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E6257" w:rsidRDefault="00CE625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3F223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E6257" w:rsidRDefault="00CE625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E6257" w:rsidRDefault="00CE6257">
      <w:pPr>
        <w:rPr>
          <w:rFonts w:ascii="Tahoma" w:eastAsia="Tahoma" w:hAnsi="Tahoma" w:cs="Tahoma"/>
          <w:sz w:val="17"/>
          <w:szCs w:val="17"/>
        </w:rPr>
        <w:sectPr w:rsidR="00CE6257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CE6257" w:rsidRDefault="003F2236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CE6257" w:rsidRDefault="003F223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2021CD-000050-PROVCD</w:t>
      </w:r>
    </w:p>
    <w:p w:rsidR="00CE6257" w:rsidRDefault="00CE6257">
      <w:pPr>
        <w:rPr>
          <w:rFonts w:ascii="Tahoma" w:eastAsia="Tahoma" w:hAnsi="Tahoma" w:cs="Tahoma"/>
        </w:rPr>
        <w:sectPr w:rsidR="00CE6257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E6257" w:rsidRDefault="003F2236">
      <w:pPr>
        <w:spacing w:before="159"/>
        <w:ind w:left="3583" w:right="3793" w:firstLine="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Servicios Médicos Veterinarios para los </w:t>
      </w:r>
      <w:r>
        <w:rPr>
          <w:rFonts w:ascii="Tahoma" w:hAnsi="Tahoma"/>
          <w:spacing w:val="-1"/>
        </w:rPr>
        <w:t>canes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la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Unidad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Canina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rFonts w:ascii="Tahoma" w:hAnsi="Tahoma"/>
        </w:rPr>
        <w:t>de Investigación Judicial, bajo la modalidad según demanda</w:t>
      </w:r>
    </w:p>
    <w:p w:rsidR="00CE6257" w:rsidRDefault="00CE625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E625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E625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18/06/2021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CE6257" w:rsidRDefault="00CE6257">
      <w:pPr>
        <w:spacing w:before="9"/>
        <w:rPr>
          <w:rFonts w:ascii="Tahoma" w:eastAsia="Tahoma" w:hAnsi="Tahoma" w:cs="Tahoma"/>
          <w:sz w:val="8"/>
          <w:szCs w:val="8"/>
        </w:rPr>
      </w:pPr>
    </w:p>
    <w:p w:rsidR="00CE6257" w:rsidRDefault="003F2236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E6257" w:rsidRDefault="00CE625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E6257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30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3101693117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INVERSIONES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DOCTOR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JIMMY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ANONIMA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0114420510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JIMMY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  <w:r>
              <w:rPr>
                <w:rFonts w:ascii="Tahoma"/>
                <w:spacing w:val="4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SALAZAR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JIMMY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  <w:r>
              <w:rPr>
                <w:rFonts w:ascii="Tahoma"/>
                <w:spacing w:val="4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SALAZAR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jacorderos@gmail.com</w:t>
              </w:r>
            </w:hyperlink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87022749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E625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CE6257" w:rsidRDefault="00CE6257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E6257" w:rsidRDefault="003F223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E6257" w:rsidRDefault="00CE625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E6257" w:rsidRDefault="00CE625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E6257" w:rsidRDefault="003F2236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E6257" w:rsidRDefault="00CE625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E625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E625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¢1,840,640.00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CE6257" w:rsidRDefault="00CE625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E625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23/07/2021</w:t>
            </w:r>
          </w:p>
        </w:tc>
      </w:tr>
      <w:tr w:rsidR="00CE6257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5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total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servicio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bajo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demanda</w:t>
            </w:r>
          </w:p>
        </w:tc>
      </w:tr>
    </w:tbl>
    <w:p w:rsidR="00CE6257" w:rsidRDefault="00CE6257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CE6257" w:rsidRDefault="003F223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E6257" w:rsidRDefault="00CE6257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1 - Grupo N°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Trimestral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3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¢249,600.00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¢748,800.00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 w:right="4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Servicios Médicos Veterinarios para los canes de la Unidad Canina del Organismo de Investigación Judicial. </w:t>
            </w:r>
            <w:r>
              <w:rPr>
                <w:rFonts w:ascii="Tahoma" w:hAnsi="Tahoma"/>
                <w:spacing w:val="-1"/>
                <w:sz w:val="20"/>
              </w:rPr>
              <w:t>Precio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visita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trimestral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canes.</w:t>
            </w:r>
          </w:p>
        </w:tc>
      </w:tr>
      <w:tr w:rsidR="00CE625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25" w:firstLine="6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linea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tenia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duda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respecto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linea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dice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canes</w:t>
            </w:r>
            <w:r>
              <w:rPr>
                <w:rFonts w:ascii="Times New Roman"/>
                <w:spacing w:val="2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entonces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total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periodos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Trimestral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3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¢249,600.00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¢748,800.00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 w:right="4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Servicios Médicos Veterinarios para los canes de la Unidad Canina del Organismo de Investigación Judicial. </w:t>
            </w:r>
            <w:r>
              <w:rPr>
                <w:rFonts w:ascii="Tahoma" w:hAnsi="Tahoma"/>
                <w:spacing w:val="-1"/>
                <w:sz w:val="20"/>
              </w:rPr>
              <w:t>Precio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visita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trimestral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canes.</w:t>
            </w:r>
          </w:p>
        </w:tc>
      </w:tr>
      <w:tr w:rsidR="00CE625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9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Informacion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visita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completa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linea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total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visitas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Trimestral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3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¢13,000.00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 w:right="4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Servicios Médicos Veterinarios para los canes de la Unidad Canina del Organismo de Investigación Judicial. </w:t>
            </w:r>
            <w:r>
              <w:rPr>
                <w:rFonts w:ascii="Tahoma" w:hAnsi="Tahoma"/>
                <w:spacing w:val="-1"/>
                <w:sz w:val="20"/>
              </w:rPr>
              <w:t>Precio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visita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trimestral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adicional.</w:t>
            </w:r>
          </w:p>
        </w:tc>
      </w:tr>
      <w:tr w:rsidR="00CE625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6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13000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ADICIONAL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VISITA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¢639,600.00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¢639,600.00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 w:right="4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Servicios médicos veterinarios para los canes de la unidad canina del Organismo de Investigación Judicial. </w:t>
            </w:r>
            <w:r>
              <w:rPr>
                <w:rFonts w:ascii="Tahoma" w:hAnsi="Tahoma"/>
                <w:spacing w:val="-1"/>
                <w:sz w:val="20"/>
              </w:rPr>
              <w:t>Precio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visita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visita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vacunas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Rabia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Multiple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 w:right="4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Servicios médicos veterinarios para los canes de la Unidad Canina del Organismo de Investigación Judicial. </w:t>
            </w:r>
            <w:r>
              <w:rPr>
                <w:rFonts w:ascii="Tahoma" w:hAnsi="Tahoma"/>
                <w:spacing w:val="-1"/>
                <w:sz w:val="20"/>
              </w:rPr>
              <w:t>Precio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visita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adicional</w:t>
            </w:r>
          </w:p>
        </w:tc>
      </w:tr>
      <w:tr w:rsidR="00CE625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59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ADICIONAL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VACUNA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RABIA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MULTIPLE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¢19,760.00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¢19,760.00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Precio por consulta de emergencias en horario hábil.</w:t>
            </w:r>
          </w:p>
        </w:tc>
      </w:tr>
      <w:tr w:rsidR="00CE625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6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horario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despues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7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lunes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viernes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sabados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6 - Grupo N°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¢62,400.00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¢62,400.00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Precio por consulta de emergencias en horario inhábil.</w:t>
            </w:r>
          </w:p>
        </w:tc>
      </w:tr>
      <w:tr w:rsidR="00CE625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 w:right="19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HORARIO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INHABIL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VIERNES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z w:val="20"/>
              </w:rPr>
              <w:t xml:space="preserve"> 7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SABADOS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HASTA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DOMINGO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</w:t>
            </w:r>
          </w:p>
          <w:p w:rsidR="00CE6257" w:rsidRDefault="003F2236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DOMINGO</w:t>
            </w:r>
          </w:p>
        </w:tc>
      </w:tr>
    </w:tbl>
    <w:p w:rsidR="00CE6257" w:rsidRDefault="00CE6257">
      <w:pPr>
        <w:jc w:val="both"/>
        <w:rPr>
          <w:rFonts w:ascii="Tahoma" w:eastAsia="Tahoma" w:hAnsi="Tahoma" w:cs="Tahoma"/>
          <w:sz w:val="20"/>
          <w:szCs w:val="20"/>
        </w:rPr>
        <w:sectPr w:rsidR="00CE6257"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7 -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¢19,760.00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¢19,760.00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Toma de muestra y realización de un Hemograma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completo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8 - Grupo N°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¢39,520.00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¢39,520.00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 w:right="5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Toma de muestra y realización de un Análisis del Perfil Bioquímica sérico completo.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¢73,320.00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¢73,320.00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RX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displasia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neuroleptoanalgesia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10 - Grupo N°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¢12,480.00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¢12,480.00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Examen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Heces.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E6257" w:rsidRDefault="00CE625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11 - Grupo N°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¢44,000.00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¢44,000.00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Limpieza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dental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10-20 </w:t>
            </w:r>
            <w:r>
              <w:rPr>
                <w:rFonts w:ascii="Tahoma" w:hAnsi="Tahoma"/>
                <w:sz w:val="20"/>
              </w:rPr>
              <w:t>kg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sedación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incluida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12 - Grupo N°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Limpieza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dental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20-40 </w:t>
            </w:r>
            <w:r>
              <w:rPr>
                <w:rFonts w:ascii="Tahoma" w:hAnsi="Tahoma"/>
                <w:sz w:val="20"/>
              </w:rPr>
              <w:t>kg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sedación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incluida.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</w:p>
        </w:tc>
      </w:tr>
    </w:tbl>
    <w:p w:rsidR="00CE6257" w:rsidRDefault="00CE6257">
      <w:pPr>
        <w:rPr>
          <w:rFonts w:ascii="Tahoma" w:eastAsia="Tahoma" w:hAnsi="Tahoma" w:cs="Tahoma"/>
          <w:sz w:val="20"/>
          <w:szCs w:val="20"/>
        </w:rPr>
        <w:sectPr w:rsidR="00CE6257">
          <w:footerReference w:type="default" r:id="rId13"/>
          <w:pgSz w:w="14180" w:h="16840"/>
          <w:pgMar w:top="4680" w:right="2020" w:bottom="1720" w:left="740" w:header="1559" w:footer="1522" w:gutter="0"/>
          <w:cols w:space="720"/>
        </w:sectPr>
      </w:pPr>
    </w:p>
    <w:p w:rsidR="00CE6257" w:rsidRDefault="00CE6257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3F223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13 - Grupo N°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¢54,000.00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¢54,000.00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Conforme se establece en el cartel de la contratación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CE6257"/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E6257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19535-SERVICIOS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MEDICOS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Limpieza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dental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canes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40-50 </w:t>
            </w:r>
            <w:r>
              <w:rPr>
                <w:rFonts w:ascii="Tahoma" w:hAnsi="Tahoma"/>
                <w:sz w:val="20"/>
              </w:rPr>
              <w:t>kg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sedación</w:t>
            </w:r>
          </w:p>
          <w:p w:rsidR="00CE6257" w:rsidRDefault="003F223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incluida.</w:t>
            </w:r>
          </w:p>
        </w:tc>
      </w:tr>
      <w:tr w:rsidR="00CE625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E6257" w:rsidRDefault="003F223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</w:p>
        </w:tc>
      </w:tr>
    </w:tbl>
    <w:p w:rsidR="00CE6257" w:rsidRDefault="00CE6257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CE6257" w:rsidRDefault="003F2236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E6257" w:rsidRDefault="00CE6257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E625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E6257" w:rsidRDefault="003F223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E6257" w:rsidRDefault="003F223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E625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E6257" w:rsidRDefault="003F223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E6257" w:rsidRDefault="003F223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INFORMACIOM RELEVANTE</w:t>
            </w:r>
          </w:p>
        </w:tc>
      </w:tr>
      <w:tr w:rsidR="00CE625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E6257" w:rsidRDefault="003F223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E6257" w:rsidRDefault="003F223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10-2021-12021CD-000050-PROVCD-1.zip</w:t>
            </w:r>
          </w:p>
        </w:tc>
      </w:tr>
    </w:tbl>
    <w:p w:rsidR="00CE6257" w:rsidRDefault="00CE625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E6257" w:rsidRDefault="00CE625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CE6257" w:rsidRDefault="003F2236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E6257" w:rsidRDefault="00CE625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E6257" w:rsidRDefault="003F2236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E6257" w:rsidRDefault="003F2236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E6257" w:rsidRDefault="003F2236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E6257" w:rsidRDefault="003F2236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</w:t>
      </w:r>
      <w:r>
        <w:t xml:space="preserve">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E6257" w:rsidRDefault="003F2236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</w:t>
      </w:r>
      <w:r>
        <w:t xml:space="preserve">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E6257" w:rsidRDefault="003F2236">
      <w:pPr>
        <w:pStyle w:val="Textkrper"/>
        <w:numPr>
          <w:ilvl w:val="1"/>
          <w:numId w:val="1"/>
        </w:numPr>
        <w:tabs>
          <w:tab w:val="left" w:pos="753"/>
        </w:tabs>
        <w:ind w:right="1470"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</w:p>
    <w:p w:rsidR="00CE6257" w:rsidRDefault="00CE6257">
      <w:pPr>
        <w:rPr>
          <w:rFonts w:ascii="Tahoma" w:eastAsia="Tahoma" w:hAnsi="Tahoma" w:cs="Tahoma"/>
        </w:rPr>
        <w:sectPr w:rsidR="00CE6257">
          <w:footerReference w:type="default" r:id="rId14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CE6257" w:rsidRDefault="00CE6257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CE6257" w:rsidRDefault="003F2236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E6257" w:rsidRDefault="003F2236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E6257" w:rsidRDefault="003F2236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E6257" w:rsidRDefault="003F2236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CE6257" w:rsidRDefault="00CE6257">
      <w:pPr>
        <w:spacing w:before="2"/>
        <w:rPr>
          <w:rFonts w:ascii="Tahoma" w:eastAsia="Tahoma" w:hAnsi="Tahoma" w:cs="Tahoma"/>
          <w:b/>
          <w:bCs/>
          <w:sz w:val="16"/>
          <w:szCs w:val="16"/>
        </w:rPr>
      </w:pPr>
    </w:p>
    <w:p w:rsidR="00CE6257" w:rsidRDefault="003F2236">
      <w:pPr>
        <w:pStyle w:val="Textkrper"/>
        <w:tabs>
          <w:tab w:val="left" w:pos="703"/>
        </w:tabs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CE6257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F2236">
      <w:r>
        <w:separator/>
      </w:r>
    </w:p>
  </w:endnote>
  <w:endnote w:type="continuationSeparator" w:id="0">
    <w:p w:rsidR="00000000" w:rsidRDefault="003F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257" w:rsidRDefault="003F2236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43.55pt;margin-top:753.8pt;width:35.75pt;height:10.35pt;z-index:-31408;mso-position-horizontal-relative:page;mso-position-vertical-relative:page" filled="f" stroked="f">
          <v:textbox inset="0,0,0,0">
            <w:txbxContent>
              <w:p w:rsidR="00CE6257" w:rsidRDefault="003F223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257" w:rsidRDefault="003F223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39.2pt;height:10.35pt;z-index:-31288;mso-position-horizontal-relative:page;mso-position-vertical-relative:page" filled="f" stroked="f">
          <v:textbox inset="0,0,0,0">
            <w:txbxContent>
              <w:p w:rsidR="00CE6257" w:rsidRDefault="003F223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257" w:rsidRDefault="003F223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40.2pt;height:10.35pt;z-index:-31264;mso-position-horizontal-relative:page;mso-position-vertical-relative:page" filled="f" stroked="f">
          <v:textbox inset="0,0,0,0">
            <w:txbxContent>
              <w:p w:rsidR="00CE6257" w:rsidRDefault="003F223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F2236">
      <w:r>
        <w:separator/>
      </w:r>
    </w:p>
  </w:footnote>
  <w:footnote w:type="continuationSeparator" w:id="0">
    <w:p w:rsidR="00000000" w:rsidRDefault="003F2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257" w:rsidRDefault="003F223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49.6pt;margin-top:77.95pt;width:546pt;height:131.25pt;z-index:-314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4" style="position:absolute;margin-left:49.6pt;margin-top:233.9pt;width:545.7pt;height:.1pt;z-index:-31432;mso-position-horizontal-relative:page;mso-position-vertical-relative:page" coordorigin="992,4678" coordsize="10914,2">
          <v:shape id="_x0000_s1035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257" w:rsidRDefault="003F223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49.6pt;margin-top:77.95pt;width:546pt;height:131.25pt;z-index:-313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49.6pt;margin-top:233.9pt;width:545.7pt;height:.1pt;z-index:-31360;mso-position-horizontal-relative:page;mso-position-vertical-relative:page" coordorigin="992,4678" coordsize="10914,2">
          <v:shape id="_x0000_s1031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257" w:rsidRDefault="003F223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49.6pt;margin-top:77.95pt;width:546pt;height:131.25pt;z-index:-313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7" style="position:absolute;margin-left:49.6pt;margin-top:233.9pt;width:545.7pt;height:.1pt;z-index:-31312;mso-position-horizontal-relative:page;mso-position-vertical-relative:page" coordorigin="992,4678" coordsize="10914,2">
          <v:shape id="_x0000_s1028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17D7"/>
    <w:multiLevelType w:val="hybridMultilevel"/>
    <w:tmpl w:val="B3A40AE2"/>
    <w:lvl w:ilvl="0" w:tplc="ED42A30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07A61C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B70BD9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DBA7B0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868BDB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7D6650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D7C2B0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54A078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D10840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2798323E"/>
    <w:multiLevelType w:val="hybridMultilevel"/>
    <w:tmpl w:val="4EC8C78A"/>
    <w:lvl w:ilvl="0" w:tplc="B2F4E14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E0A342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312B82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A28CC4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7A4F09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480EA35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DEEC6C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958804F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F843EE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E6257"/>
    <w:rsid w:val="003F2236"/>
    <w:rsid w:val="00CE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acorderos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1625</Words>
  <Characters>9171</Characters>
  <Application>Microsoft Office Word</Application>
  <DocSecurity>4</DocSecurity>
  <Lines>494</Lines>
  <Paragraphs>380</Paragraphs>
  <ScaleCrop>false</ScaleCrop>
  <Company/>
  <LinksUpToDate>false</LinksUpToDate>
  <CharactersWithSpaces>10424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2021-09-07T15:00:00Z</dcterms:created>
  <dcterms:modified xsi:type="dcterms:W3CDTF">2021-09-07T15:00:00Z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