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272" w:rsidRDefault="004C3272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4C3272" w:rsidRDefault="004C3272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4C3272" w:rsidRDefault="00361C7B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4C3272" w:rsidRDefault="004C3272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4C3272" w:rsidRDefault="004C3272">
      <w:pPr>
        <w:rPr>
          <w:rFonts w:ascii="Tahoma" w:eastAsia="Tahoma" w:hAnsi="Tahoma" w:cs="Tahoma"/>
          <w:sz w:val="17"/>
          <w:szCs w:val="17"/>
        </w:rPr>
        <w:sectPr w:rsidR="004C3272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4C3272" w:rsidRDefault="00361C7B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4C3272" w:rsidRDefault="00361C7B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2019CD-000564-PROVCM</w:t>
      </w:r>
    </w:p>
    <w:p w:rsidR="004C3272" w:rsidRDefault="004C3272">
      <w:pPr>
        <w:rPr>
          <w:rFonts w:ascii="Tahoma" w:eastAsia="Tahoma" w:hAnsi="Tahoma" w:cs="Tahoma"/>
        </w:rPr>
        <w:sectPr w:rsidR="004C3272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4C3272" w:rsidRDefault="00361C7B">
      <w:pPr>
        <w:pStyle w:val="berschrift2"/>
        <w:spacing w:before="159"/>
        <w:ind w:right="3843"/>
        <w:jc w:val="center"/>
      </w:pPr>
      <w:r>
        <w:lastRenderedPageBreak/>
        <w:t>Compra de Persianas para la Sección de</w:t>
      </w:r>
    </w:p>
    <w:p w:rsidR="004C3272" w:rsidRDefault="00361C7B">
      <w:pPr>
        <w:spacing w:before="1"/>
        <w:ind w:left="3638" w:right="3776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t>Capturas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6"/>
        </w:rPr>
        <w:t xml:space="preserve"> </w:t>
      </w:r>
      <w:r>
        <w:rPr>
          <w:rFonts w:ascii="Tahoma"/>
          <w:spacing w:val="-1"/>
        </w:rPr>
        <w:t>OIJ</w:t>
      </w:r>
    </w:p>
    <w:p w:rsidR="004C3272" w:rsidRDefault="004C3272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C327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4C327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28/06/2019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4C3272" w:rsidRDefault="004C3272">
      <w:pPr>
        <w:spacing w:before="9"/>
        <w:rPr>
          <w:rFonts w:ascii="Tahoma" w:eastAsia="Tahoma" w:hAnsi="Tahoma" w:cs="Tahoma"/>
          <w:sz w:val="8"/>
          <w:szCs w:val="8"/>
        </w:rPr>
      </w:pPr>
    </w:p>
    <w:p w:rsidR="004C3272" w:rsidRDefault="00361C7B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4C3272" w:rsidRDefault="004C327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C327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3101031420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Persianas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Canet,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S.A.</w:t>
            </w:r>
          </w:p>
        </w:tc>
      </w:tr>
      <w:tr w:rsidR="004C327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0110070223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DANIEL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URBINA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CANET</w:t>
            </w:r>
          </w:p>
        </w:tc>
      </w:tr>
      <w:tr w:rsidR="004C327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DANIEL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URBINA</w:t>
            </w:r>
            <w:r>
              <w:rPr>
                <w:rFonts w:ascii="Tahoma"/>
                <w:spacing w:val="5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CANET</w:t>
            </w:r>
          </w:p>
        </w:tc>
      </w:tr>
      <w:tr w:rsidR="004C327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4C327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ventasdirectas@persianascanet.com</w:t>
              </w:r>
            </w:hyperlink>
          </w:p>
        </w:tc>
      </w:tr>
      <w:tr w:rsidR="004C327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22801050</w:t>
            </w:r>
          </w:p>
        </w:tc>
      </w:tr>
      <w:tr w:rsidR="004C327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C327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4C327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4C3272" w:rsidRDefault="004C3272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4C3272" w:rsidRDefault="00361C7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4C3272" w:rsidRDefault="004C327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C3272" w:rsidRDefault="004C3272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4C3272" w:rsidRDefault="00361C7B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C3272" w:rsidRDefault="004C327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C327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C3272" w:rsidRDefault="00361C7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4C327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C3272" w:rsidRDefault="00361C7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4C327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C3272" w:rsidRDefault="00361C7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¢637,591.59</w:t>
            </w:r>
          </w:p>
        </w:tc>
      </w:tr>
      <w:tr w:rsidR="004C327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4C3272" w:rsidRDefault="00361C7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4C327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4C3272" w:rsidRDefault="00361C7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06/08/2019</w:t>
            </w:r>
          </w:p>
        </w:tc>
      </w:tr>
    </w:tbl>
    <w:p w:rsidR="004C3272" w:rsidRDefault="004C3272">
      <w:pPr>
        <w:rPr>
          <w:rFonts w:ascii="Tahoma" w:eastAsia="Tahoma" w:hAnsi="Tahoma" w:cs="Tahoma"/>
          <w:sz w:val="20"/>
          <w:szCs w:val="20"/>
        </w:rPr>
        <w:sectPr w:rsidR="004C3272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4C3272" w:rsidRDefault="004C3272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4C3272" w:rsidRDefault="00361C7B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4C3272" w:rsidRDefault="00361C7B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4C3272" w:rsidRDefault="00361C7B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4C3272" w:rsidRDefault="004C3272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4C3272" w:rsidRDefault="00361C7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4C3272" w:rsidRDefault="004C3272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C3272" w:rsidRDefault="00361C7B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PERSIANA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C3272" w:rsidRDefault="004C3272"/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¢216,348.60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¢216,348.60</w:t>
            </w:r>
          </w:p>
        </w:tc>
      </w:tr>
      <w:tr w:rsidR="004C327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C3272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29"/>
              <w:ind w:left="30" w:right="5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Compra de persianas para Sección de Capturas del OIJ </w:t>
            </w:r>
            <w:r>
              <w:rPr>
                <w:rFonts w:ascii="Tahoma" w:hAnsi="Tahoma"/>
                <w:spacing w:val="-1"/>
                <w:sz w:val="20"/>
              </w:rPr>
              <w:t>Persianas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arrollables,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Screen,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escoger,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Materia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calidad,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arrollable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horizontalmente,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sistema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cadena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continuo,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reciclado,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inflamable,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oxidante,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hongos,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deforma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encoge,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tiene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resistencia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expuesto a la luz, soporte para instalación universal de tres </w:t>
            </w:r>
            <w:r>
              <w:rPr>
                <w:rFonts w:ascii="Tahoma" w:hAnsi="Tahoma"/>
                <w:spacing w:val="-1"/>
                <w:sz w:val="20"/>
              </w:rPr>
              <w:t>posiciones,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riel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inferior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aluminio.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Debe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incluir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traslado</w:t>
            </w:r>
            <w:r>
              <w:rPr>
                <w:rFonts w:ascii="Times New Roman" w:hAnsi="Times New Roman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y la instalación a la oficina de capturas, mismas con </w:t>
            </w:r>
            <w:r>
              <w:rPr>
                <w:rFonts w:ascii="Tahoma" w:hAnsi="Tahoma"/>
                <w:spacing w:val="-1"/>
                <w:sz w:val="20"/>
              </w:rPr>
              <w:t>medidas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7.22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1.48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metros.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C3272" w:rsidRDefault="004C3272">
      <w:pPr>
        <w:rPr>
          <w:rFonts w:ascii="Tahoma" w:eastAsia="Tahoma" w:hAnsi="Tahoma" w:cs="Tahoma"/>
          <w:sz w:val="20"/>
          <w:szCs w:val="20"/>
        </w:rPr>
        <w:sectPr w:rsidR="004C3272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4C3272" w:rsidRDefault="004C327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C3272" w:rsidRDefault="004C3272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C3272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C3272" w:rsidRDefault="00361C7B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PERSIANA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C3272" w:rsidRDefault="004C3272"/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¢184,924.88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¢184,924.88</w:t>
            </w:r>
          </w:p>
        </w:tc>
      </w:tr>
      <w:tr w:rsidR="004C327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C3272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 w:right="5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Compra de persianas para Sección de Capturas del OIJ </w:t>
            </w:r>
            <w:r>
              <w:rPr>
                <w:rFonts w:ascii="Tahoma" w:hAnsi="Tahoma"/>
                <w:spacing w:val="-1"/>
                <w:sz w:val="20"/>
              </w:rPr>
              <w:t>Persianas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arrollables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tela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Screen,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escoger,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Materia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calidad,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arrollable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horizontalmente,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sistema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cadena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continuo,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reciclado,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inflamable,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oxidante,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hongos,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deforma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encoge,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tiene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resistencia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expuesto a la luz, soporte para instalación universal de tres </w:t>
            </w:r>
            <w:r>
              <w:rPr>
                <w:rFonts w:ascii="Tahoma" w:hAnsi="Tahoma"/>
                <w:spacing w:val="-1"/>
                <w:sz w:val="20"/>
              </w:rPr>
              <w:t>posiciones,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riel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inferior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aluminio.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Debe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incluir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traslado</w:t>
            </w:r>
            <w:r>
              <w:rPr>
                <w:rFonts w:ascii="Times New Roman" w:hAnsi="Times New Roman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y la instalación a la oficina de capturas, mismas con </w:t>
            </w:r>
            <w:r>
              <w:rPr>
                <w:rFonts w:ascii="Tahoma" w:hAnsi="Tahoma"/>
                <w:spacing w:val="-1"/>
                <w:sz w:val="20"/>
              </w:rPr>
              <w:t>medidas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6.11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1.48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metros.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C3272" w:rsidRDefault="004C3272">
      <w:pPr>
        <w:rPr>
          <w:rFonts w:ascii="Tahoma" w:eastAsia="Tahoma" w:hAnsi="Tahoma" w:cs="Tahoma"/>
          <w:sz w:val="20"/>
          <w:szCs w:val="20"/>
        </w:rPr>
        <w:sectPr w:rsidR="004C3272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4C3272" w:rsidRDefault="004C327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C3272" w:rsidRDefault="004C3272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C3272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C3272" w:rsidRDefault="00361C7B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PERSIANA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C3272" w:rsidRDefault="004C3272"/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¢126,811.67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¢126,811.67</w:t>
            </w:r>
          </w:p>
        </w:tc>
      </w:tr>
      <w:tr w:rsidR="004C327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C3272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 w:right="5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Compra de persianas para Sección de Capturas del OIJ </w:t>
            </w:r>
            <w:r>
              <w:rPr>
                <w:rFonts w:ascii="Tahoma" w:hAnsi="Tahoma"/>
                <w:spacing w:val="-1"/>
                <w:sz w:val="20"/>
              </w:rPr>
              <w:t>Persianas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arrollables,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Screen,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escoger,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Materia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calidad,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arrollable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horizontalmente,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sistema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cadena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continuo,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reciclado,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inflamable,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oxidante,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hongos,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deforma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encoge,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tiene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resistencia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expuesto a la luz, soporte para instalación universal de tres </w:t>
            </w:r>
            <w:r>
              <w:rPr>
                <w:rFonts w:ascii="Tahoma" w:hAnsi="Tahoma"/>
                <w:spacing w:val="-1"/>
                <w:sz w:val="20"/>
              </w:rPr>
              <w:t>posiciones,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riel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inferior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aluminio.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Debe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incluir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traslado</w:t>
            </w:r>
            <w:r>
              <w:rPr>
                <w:rFonts w:ascii="Times New Roman" w:hAnsi="Times New Roman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y la instalación a la oficina de capturas, misma con medidas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4.03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1.49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metros.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C3272" w:rsidRDefault="004C3272">
      <w:pPr>
        <w:rPr>
          <w:rFonts w:ascii="Tahoma" w:eastAsia="Tahoma" w:hAnsi="Tahoma" w:cs="Tahoma"/>
          <w:sz w:val="20"/>
          <w:szCs w:val="20"/>
        </w:rPr>
        <w:sectPr w:rsidR="004C3272">
          <w:pgSz w:w="14180" w:h="16840"/>
          <w:pgMar w:top="4680" w:right="2020" w:bottom="1720" w:left="740" w:header="1559" w:footer="1522" w:gutter="0"/>
          <w:cols w:space="720"/>
        </w:sectPr>
      </w:pPr>
    </w:p>
    <w:p w:rsidR="004C3272" w:rsidRDefault="004C327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C3272" w:rsidRDefault="004C3272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4C3272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C3272" w:rsidRDefault="00361C7B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PERSIANA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4C3272" w:rsidRDefault="004C3272"/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¢109,506.44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¢109,506.44</w:t>
            </w:r>
          </w:p>
        </w:tc>
      </w:tr>
      <w:tr w:rsidR="004C327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4C3272">
        <w:trPr>
          <w:trHeight w:hRule="exact" w:val="2499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 w:right="5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Compra de persianas para Sección de Capturas del OIJ </w:t>
            </w:r>
            <w:r>
              <w:rPr>
                <w:rFonts w:ascii="Tahoma" w:hAnsi="Tahoma"/>
                <w:spacing w:val="-1"/>
                <w:sz w:val="20"/>
              </w:rPr>
              <w:t>Persianas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arrollables,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tela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Screen,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escoger,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Materia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prima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alta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calidad,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arrollable</w:t>
            </w:r>
            <w:r>
              <w:rPr>
                <w:rFonts w:ascii="Tahoma" w:hAnsi="Tahoma"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horizontalmente,</w:t>
            </w:r>
            <w:r>
              <w:rPr>
                <w:rFonts w:ascii="Times New Roman" w:hAnsi="Times New Roman"/>
                <w:spacing w:val="26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sistema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cadena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mando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continuo,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reciclado,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imes New Roman" w:hAnsi="Times New Roman"/>
                <w:spacing w:val="28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inflamable,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oxidante,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anti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hongos,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deforma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por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calor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no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encoge,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tiene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resistencia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colores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expuesto a la luz, soporte para instalación universal de tres </w:t>
            </w:r>
            <w:r>
              <w:rPr>
                <w:rFonts w:ascii="Tahoma" w:hAnsi="Tahoma"/>
                <w:spacing w:val="-1"/>
                <w:sz w:val="20"/>
              </w:rPr>
              <w:t>posiciones,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riel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inferior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aluminio.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Debe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incluir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traslado</w:t>
            </w:r>
            <w:r>
              <w:rPr>
                <w:rFonts w:ascii="Times New Roman" w:hAnsi="Times New Roman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 xml:space="preserve">y la instalación a la oficina de capturas, misma con medida </w:t>
            </w:r>
            <w:r>
              <w:rPr>
                <w:rFonts w:ascii="Tahoma" w:hAnsi="Tahoma"/>
                <w:spacing w:val="-1"/>
                <w:sz w:val="20"/>
              </w:rPr>
              <w:t>de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3.40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x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1.50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metros.</w:t>
            </w:r>
          </w:p>
        </w:tc>
      </w:tr>
      <w:tr w:rsidR="004C327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4C3272" w:rsidRDefault="00361C7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4C3272" w:rsidRDefault="004C3272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4C3272" w:rsidRDefault="00361C7B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4C3272" w:rsidRDefault="004C327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C3272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C3272" w:rsidRDefault="00361C7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C3272" w:rsidRDefault="00361C7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4C327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C3272" w:rsidRDefault="00361C7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C3272" w:rsidRDefault="00361C7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Persianas Canet, S.A.</w:t>
            </w:r>
          </w:p>
        </w:tc>
      </w:tr>
      <w:tr w:rsidR="004C327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C3272" w:rsidRDefault="00361C7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C3272" w:rsidRDefault="00361C7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10-2019-42019CD-000564-PROVCM-1.pdf</w:t>
            </w:r>
          </w:p>
        </w:tc>
      </w:tr>
    </w:tbl>
    <w:p w:rsidR="004C3272" w:rsidRDefault="004C3272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C327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C3272" w:rsidRDefault="00361C7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C3272" w:rsidRDefault="00361C7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C327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C3272" w:rsidRDefault="00361C7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C3272" w:rsidRDefault="00361C7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FODESAF</w:t>
            </w:r>
          </w:p>
        </w:tc>
      </w:tr>
      <w:tr w:rsidR="004C327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C3272" w:rsidRDefault="00361C7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C3272" w:rsidRDefault="00361C7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10-2019-32019CD-000564-PROVCM-1.pdf</w:t>
            </w:r>
          </w:p>
        </w:tc>
      </w:tr>
    </w:tbl>
    <w:p w:rsidR="004C3272" w:rsidRDefault="004C3272">
      <w:pPr>
        <w:rPr>
          <w:rFonts w:ascii="Arial" w:eastAsia="Arial" w:hAnsi="Arial" w:cs="Arial"/>
          <w:sz w:val="20"/>
          <w:szCs w:val="20"/>
        </w:rPr>
        <w:sectPr w:rsidR="004C3272">
          <w:pgSz w:w="14180" w:h="16840"/>
          <w:pgMar w:top="4680" w:right="2020" w:bottom="1720" w:left="740" w:header="1559" w:footer="1522" w:gutter="0"/>
          <w:cols w:space="720"/>
        </w:sectPr>
      </w:pPr>
    </w:p>
    <w:p w:rsidR="004C3272" w:rsidRDefault="004C3272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C3272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C3272" w:rsidRDefault="00361C7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C3272" w:rsidRDefault="00361C7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C327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C3272" w:rsidRDefault="00361C7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C3272" w:rsidRDefault="00361C7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CEDULA JURIDICA</w:t>
            </w:r>
          </w:p>
        </w:tc>
      </w:tr>
      <w:tr w:rsidR="004C327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C3272" w:rsidRDefault="00361C7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C3272" w:rsidRDefault="00361C7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10-2019-12019CD-000564-PROVCM-1.pdf</w:t>
            </w:r>
          </w:p>
        </w:tc>
      </w:tr>
    </w:tbl>
    <w:p w:rsidR="004C3272" w:rsidRDefault="004C3272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4C327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C3272" w:rsidRDefault="00361C7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C3272" w:rsidRDefault="00361C7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4C3272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C3272" w:rsidRDefault="00361C7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C3272" w:rsidRDefault="00361C7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CONTRATACION</w:t>
            </w:r>
          </w:p>
        </w:tc>
      </w:tr>
      <w:tr w:rsidR="004C3272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4C3272" w:rsidRDefault="00361C7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4C3272" w:rsidRDefault="00361C7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10-2019-22019CD-000564-PROVCM-1.pdf</w:t>
            </w:r>
          </w:p>
        </w:tc>
      </w:tr>
    </w:tbl>
    <w:p w:rsidR="004C3272" w:rsidRDefault="004C327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4C3272" w:rsidRDefault="004C3272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4C3272" w:rsidRDefault="00361C7B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4C3272" w:rsidRDefault="004C3272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4C3272" w:rsidRDefault="00361C7B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4C3272" w:rsidRDefault="00361C7B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4C3272" w:rsidRDefault="00361C7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4C3272" w:rsidRDefault="00361C7B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4C3272" w:rsidRDefault="00361C7B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4C3272" w:rsidRDefault="00361C7B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4C3272" w:rsidRDefault="00361C7B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4C3272" w:rsidRDefault="00361C7B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4C3272" w:rsidRDefault="00361C7B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4C3272">
      <w:pgSz w:w="14180" w:h="16840"/>
      <w:pgMar w:top="4680" w:right="2020" w:bottom="1720" w:left="74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61C7B">
      <w:r>
        <w:separator/>
      </w:r>
    </w:p>
  </w:endnote>
  <w:endnote w:type="continuationSeparator" w:id="0">
    <w:p w:rsidR="00000000" w:rsidRDefault="00361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72" w:rsidRDefault="00361C7B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4848;mso-position-horizontal-relative:page;mso-position-vertical-relative:page" filled="f" stroked="f">
          <v:textbox inset="0,0,0,0">
            <w:txbxContent>
              <w:p w:rsidR="004C3272" w:rsidRDefault="00361C7B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61C7B">
      <w:r>
        <w:separator/>
      </w:r>
    </w:p>
  </w:footnote>
  <w:footnote w:type="continuationSeparator" w:id="0">
    <w:p w:rsidR="00000000" w:rsidRDefault="00361C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72" w:rsidRDefault="00361C7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48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487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72" w:rsidRDefault="00361C7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482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480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272" w:rsidRDefault="00361C7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477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475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D6962"/>
    <w:multiLevelType w:val="hybridMultilevel"/>
    <w:tmpl w:val="35C09422"/>
    <w:lvl w:ilvl="0" w:tplc="4342B99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D922920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0C02F3FE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DED8B226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FAF2A57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DD26AFF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B7F252F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066497F0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498CF51A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411051B3"/>
    <w:multiLevelType w:val="hybridMultilevel"/>
    <w:tmpl w:val="32FE9490"/>
    <w:lvl w:ilvl="0" w:tplc="D11E22A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3DCE0F2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5A20F654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8A067FFC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887A11E4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938008F0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5FF6C7DA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A440B96A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C6682B22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3272"/>
    <w:rsid w:val="00361C7B"/>
    <w:rsid w:val="004C3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paragraph" w:styleId="berschrift2">
    <w:name w:val="heading 2"/>
    <w:basedOn w:val="Standard"/>
    <w:uiPriority w:val="1"/>
    <w:qFormat/>
    <w:pPr>
      <w:spacing w:before="1"/>
      <w:ind w:left="3638"/>
      <w:outlineLvl w:val="1"/>
    </w:pPr>
    <w:rPr>
      <w:rFonts w:ascii="Tahoma" w:eastAsia="Tahoma" w:hAnsi="Tahom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ventasdirectas@persianascanet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1019</Words>
  <Characters>5757</Characters>
  <Application>Microsoft Office Word</Application>
  <DocSecurity>4</DocSecurity>
  <Lines>248</Lines>
  <Paragraphs>160</Paragraphs>
  <ScaleCrop>false</ScaleCrop>
  <Company/>
  <LinksUpToDate>false</LinksUpToDate>
  <CharactersWithSpaces>6633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2019-07-23T14:01:00Z</dcterms:created>
  <dcterms:modified xsi:type="dcterms:W3CDTF">2019-07-23T14:01:00Z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2019-07-23T00:00:00Z</vt:filetime>
  </property>
  <property fmtid="{D5CDD505-2E9C-101B-9397-08002B2CF9AE}" pid="3" name="LastSaved">
    <vt:filetime>2019-07-23T00:00:00Z</vt:filetime>
  </property>
</Properties>
</file>