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CCC" w:rsidRDefault="00501CC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01CCC" w:rsidRDefault="00501CC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01CCC" w:rsidRDefault="00D0283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01CCC" w:rsidRDefault="00501CC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01CCC" w:rsidRDefault="00501CCC">
      <w:pPr>
        <w:rPr>
          <w:rFonts w:ascii="Tahoma" w:eastAsia="Tahoma" w:hAnsi="Tahoma" w:cs="Tahoma"/>
          <w:sz w:val="17"/>
          <w:szCs w:val="17"/>
        </w:rPr>
        <w:sectPr w:rsidR="00501CCC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501CCC" w:rsidRDefault="00D0283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01CCC" w:rsidRDefault="00D0283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2019CD-000490-PROVCM</w:t>
      </w:r>
    </w:p>
    <w:p w:rsidR="00501CCC" w:rsidRDefault="00501CCC">
      <w:pPr>
        <w:rPr>
          <w:rFonts w:ascii="Tahoma" w:eastAsia="Tahoma" w:hAnsi="Tahoma" w:cs="Tahoma"/>
        </w:rPr>
        <w:sectPr w:rsidR="00501CCC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01CCC" w:rsidRDefault="00D02832">
      <w:pPr>
        <w:pStyle w:val="berschrift2"/>
        <w:spacing w:before="159"/>
        <w:ind w:right="205"/>
        <w:jc w:val="center"/>
      </w:pPr>
      <w:r>
        <w:lastRenderedPageBreak/>
        <w:t>Mochila táctica configurable, para la</w:t>
      </w:r>
    </w:p>
    <w:p w:rsidR="00501CCC" w:rsidRDefault="00D02832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Unidad</w:t>
      </w:r>
      <w:r>
        <w:rPr>
          <w:rFonts w:ascii="Tahoma"/>
          <w:spacing w:val="-10"/>
        </w:rPr>
        <w:t xml:space="preserve"> </w:t>
      </w:r>
      <w:r>
        <w:rPr>
          <w:rFonts w:ascii="Tahoma"/>
          <w:spacing w:val="-1"/>
        </w:rPr>
        <w:t>Canina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1"/>
        </w:rPr>
        <w:t>OIJ</w:t>
      </w:r>
    </w:p>
    <w:p w:rsidR="00501CCC" w:rsidRDefault="00501CC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01CC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01CC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501CCC" w:rsidRDefault="00501CCC">
      <w:pPr>
        <w:spacing w:before="9"/>
        <w:rPr>
          <w:rFonts w:ascii="Tahoma" w:eastAsia="Tahoma" w:hAnsi="Tahoma" w:cs="Tahoma"/>
          <w:sz w:val="8"/>
          <w:szCs w:val="8"/>
        </w:rPr>
      </w:pPr>
    </w:p>
    <w:p w:rsidR="00501CCC" w:rsidRDefault="00D0283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01CCC" w:rsidRDefault="00501CC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01CC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3101623868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Brands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501C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501C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501C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01C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principalbrands@gmail.com</w:t>
              </w:r>
            </w:hyperlink>
          </w:p>
        </w:tc>
      </w:tr>
      <w:tr w:rsidR="00501C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501C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Abigail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Salazar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Segura</w:t>
            </w:r>
          </w:p>
        </w:tc>
      </w:tr>
      <w:tr w:rsidR="00501C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01CCC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501CCC" w:rsidRDefault="00501CCC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501CCC" w:rsidRDefault="00D0283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01CCC" w:rsidRDefault="00501CC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01CCC" w:rsidRDefault="00501CC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01CCC" w:rsidRDefault="00D0283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01CCC" w:rsidRDefault="00501CC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01CC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01C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01C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¢1,020,000.00</w:t>
            </w:r>
          </w:p>
        </w:tc>
      </w:tr>
      <w:tr w:rsidR="00501C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501CC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17/07/2019</w:t>
            </w:r>
          </w:p>
        </w:tc>
      </w:tr>
    </w:tbl>
    <w:p w:rsidR="00501CCC" w:rsidRDefault="00501CCC">
      <w:pPr>
        <w:rPr>
          <w:rFonts w:ascii="Tahoma" w:eastAsia="Tahoma" w:hAnsi="Tahoma" w:cs="Tahoma"/>
          <w:sz w:val="20"/>
          <w:szCs w:val="20"/>
        </w:rPr>
        <w:sectPr w:rsidR="00501CCC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501CCC" w:rsidRDefault="00501CCC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501CCC" w:rsidRDefault="00D02832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501CCC" w:rsidRDefault="00D02832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501CCC" w:rsidRDefault="00D02832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01CCC" w:rsidRDefault="00501CCC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501CCC" w:rsidRDefault="00D0283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01CCC" w:rsidRDefault="00501CCC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01C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01CCC" w:rsidRDefault="00D0283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MALETIN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01CCC" w:rsidRDefault="00501CCC"/>
        </w:tc>
      </w:tr>
      <w:tr w:rsidR="00501C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01C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501C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01C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¢85,000.00</w:t>
            </w:r>
          </w:p>
        </w:tc>
      </w:tr>
      <w:tr w:rsidR="00501C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¢1,020,000.00</w:t>
            </w:r>
          </w:p>
        </w:tc>
      </w:tr>
      <w:tr w:rsidR="00501CC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01C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501CCC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29"/>
              <w:ind w:left="30" w:right="2235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Backpack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propper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20"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13"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6.5"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Propper U.C. táctica militar Mochila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negro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oliva</w:t>
            </w:r>
          </w:p>
        </w:tc>
      </w:tr>
      <w:tr w:rsidR="00501CCC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01CCC" w:rsidRDefault="00D02832">
            <w:pPr>
              <w:pStyle w:val="TableParagraph"/>
              <w:spacing w:before="30"/>
              <w:ind w:left="30" w:right="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Garantia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defecto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fabrica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uso, almacenamiento y manipulación en caso de requerir</w:t>
            </w:r>
            <w:r>
              <w:rPr>
                <w:rFonts w:ascii="Tahoma" w:hAnsi="Tahoma"/>
                <w:sz w:val="20"/>
              </w:rPr>
              <w:t xml:space="preserve"> hacer efectiva la garantía traer el objeto contractual a nuestras instalaciones. Se requiere nota de exoneración.</w:t>
            </w:r>
          </w:p>
        </w:tc>
      </w:tr>
    </w:tbl>
    <w:p w:rsidR="00501CCC" w:rsidRDefault="00501CCC">
      <w:pPr>
        <w:spacing w:before="6"/>
        <w:rPr>
          <w:rFonts w:ascii="Tahoma" w:eastAsia="Tahoma" w:hAnsi="Tahoma" w:cs="Tahoma"/>
          <w:b/>
          <w:bCs/>
        </w:rPr>
      </w:pPr>
    </w:p>
    <w:p w:rsidR="00501CCC" w:rsidRDefault="00D0283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01CCC" w:rsidRDefault="00501CCC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501CCC" w:rsidRDefault="00D02832">
      <w:pPr>
        <w:pStyle w:val="Textkrper"/>
        <w:spacing w:before="66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501CCC" w:rsidRDefault="00501CCC">
      <w:pPr>
        <w:rPr>
          <w:rFonts w:ascii="Arial" w:eastAsia="Arial" w:hAnsi="Arial" w:cs="Arial"/>
          <w:b/>
          <w:bCs/>
          <w:sz w:val="20"/>
          <w:szCs w:val="20"/>
        </w:rPr>
      </w:pPr>
    </w:p>
    <w:p w:rsidR="00501CCC" w:rsidRDefault="00501CCC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501CCC" w:rsidRDefault="00D0283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01CCC" w:rsidRDefault="00501CCC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501CCC" w:rsidRDefault="00D0283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01CCC" w:rsidRDefault="00D0283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01CCC" w:rsidRDefault="00D02832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01CCC" w:rsidRDefault="00D0283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01CCC" w:rsidRDefault="00D0283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501CCC" w:rsidRDefault="00501CCC">
      <w:pPr>
        <w:rPr>
          <w:rFonts w:ascii="Tahoma" w:eastAsia="Tahoma" w:hAnsi="Tahoma" w:cs="Tahoma"/>
        </w:rPr>
        <w:sectPr w:rsidR="00501CCC">
          <w:pgSz w:w="14180" w:h="16840"/>
          <w:pgMar w:top="4680" w:right="2020" w:bottom="1740" w:left="740" w:header="1559" w:footer="1542" w:gutter="0"/>
          <w:cols w:space="720"/>
        </w:sectPr>
      </w:pPr>
    </w:p>
    <w:p w:rsidR="00501CCC" w:rsidRDefault="00501CCC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501CCC" w:rsidRDefault="00D02832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501CCC" w:rsidRDefault="00D0283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01CCC" w:rsidRDefault="00D0283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01CCC" w:rsidRDefault="00D0283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01CCC" w:rsidRDefault="00D0283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501CCC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02832">
      <w:r>
        <w:separator/>
      </w:r>
    </w:p>
  </w:endnote>
  <w:endnote w:type="continuationSeparator" w:id="0">
    <w:p w:rsidR="00000000" w:rsidRDefault="00D02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CCC" w:rsidRDefault="00D0283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5pt;z-index:-7528;mso-position-horizontal-relative:page;mso-position-vertical-relative:page" filled="f" stroked="f">
          <v:textbox inset="0,0,0,0">
            <w:txbxContent>
              <w:p w:rsidR="00501CCC" w:rsidRDefault="00D0283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02832">
      <w:r>
        <w:separator/>
      </w:r>
    </w:p>
  </w:footnote>
  <w:footnote w:type="continuationSeparator" w:id="0">
    <w:p w:rsidR="00000000" w:rsidRDefault="00D028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CCC" w:rsidRDefault="00D0283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5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55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803DE"/>
    <w:multiLevelType w:val="hybridMultilevel"/>
    <w:tmpl w:val="11C4CD46"/>
    <w:lvl w:ilvl="0" w:tplc="B176979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6063E4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4CCE50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D2C42AF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3CCA8A4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1962F9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02836D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87403CC8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5428002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29B83702"/>
    <w:multiLevelType w:val="hybridMultilevel"/>
    <w:tmpl w:val="1FEE3B10"/>
    <w:lvl w:ilvl="0" w:tplc="62C6E30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9E487F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9042D2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BB8162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6A8A4D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55C8413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5466253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61A0A0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0CAA0C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1CCC"/>
    <w:rsid w:val="00501CCC"/>
    <w:rsid w:val="00D0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incipalbrands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2639</Characters>
  <Application>Microsoft Office Word</Application>
  <DocSecurity>4</DocSecurity>
  <Lines>113</Lines>
  <Paragraphs>73</Paragraphs>
  <ScaleCrop>false</ScaleCrop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2019-06-25T15:26:00Z</dcterms:created>
  <dcterms:modified xsi:type="dcterms:W3CDTF">2019-06-25T15:26:00Z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