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80F" w:rsidRDefault="001871EA">
      <w:pPr>
        <w:pStyle w:val="berschrift1"/>
        <w:spacing w:before="47"/>
        <w:ind w:left="168"/>
        <w:rPr>
          <w:rFonts w:ascii="Tahoma" w:eastAsia="Tahoma" w:hAnsi="Tahoma" w:cs="Tahoma"/>
        </w:rPr>
      </w:pPr>
      <w:bookmarkStart w:id="0" w:name="_GoBack"/>
      <w:bookmarkEnd w:id="0"/>
      <w:r>
        <w:rPr>
          <w:rFonts w:ascii="Tahoma"/>
          <w:spacing w:val="-1"/>
        </w:rPr>
        <w:t>PODER</w:t>
      </w:r>
      <w:r>
        <w:rPr>
          <w:rFonts w:ascii="Tahoma"/>
          <w:spacing w:val="-13"/>
        </w:rPr>
        <w:t xml:space="preserve"> </w:t>
      </w:r>
      <w:r>
        <w:rPr>
          <w:rFonts w:ascii="Tahoma"/>
          <w:spacing w:val="-1"/>
        </w:rPr>
        <w:t>JUDICIAL</w:t>
      </w:r>
    </w:p>
    <w:p w:rsidR="002A280F" w:rsidRDefault="001871EA">
      <w:pPr>
        <w:spacing w:before="12"/>
        <w:ind w:left="168"/>
        <w:rPr>
          <w:rFonts w:ascii="Tahoma" w:eastAsia="Tahoma" w:hAnsi="Tahoma" w:cs="Tahoma"/>
          <w:sz w:val="16"/>
          <w:szCs w:val="16"/>
        </w:rPr>
      </w:pPr>
      <w:r>
        <w:rPr>
          <w:rFonts w:ascii="Tahoma" w:hAnsi="Tahoma"/>
          <w:sz w:val="16"/>
        </w:rPr>
        <w:t>DIRECCIÓN EJECUTIVA</w:t>
      </w:r>
    </w:p>
    <w:p w:rsidR="002A280F" w:rsidRDefault="001871EA">
      <w:pPr>
        <w:tabs>
          <w:tab w:val="left" w:pos="4668"/>
        </w:tabs>
        <w:spacing w:before="47"/>
        <w:ind w:left="168"/>
        <w:rPr>
          <w:rFonts w:ascii="Tahoma" w:eastAsia="Tahoma" w:hAnsi="Tahoma" w:cs="Tahoma"/>
          <w:sz w:val="16"/>
          <w:szCs w:val="16"/>
        </w:rPr>
      </w:pPr>
      <w:r>
        <w:br w:type="column"/>
      </w:r>
      <w:r>
        <w:rPr>
          <w:rFonts w:ascii="Tahoma" w:hAnsi="Tahoma"/>
          <w:b/>
          <w:spacing w:val="-1"/>
          <w:sz w:val="20"/>
        </w:rPr>
        <w:lastRenderedPageBreak/>
        <w:t>Pedido</w:t>
      </w:r>
      <w:r>
        <w:rPr>
          <w:rFonts w:ascii="Tahoma" w:hAnsi="Tahoma"/>
          <w:b/>
          <w:spacing w:val="-13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Complementario</w:t>
      </w:r>
      <w:r>
        <w:rPr>
          <w:rFonts w:ascii="Times New Roman" w:hAnsi="Times New Roman"/>
          <w:b/>
          <w:spacing w:val="-1"/>
          <w:sz w:val="20"/>
        </w:rPr>
        <w:tab/>
      </w:r>
      <w:r>
        <w:rPr>
          <w:rFonts w:ascii="Tahoma" w:hAnsi="Tahoma"/>
          <w:b/>
          <w:position w:val="4"/>
          <w:sz w:val="16"/>
        </w:rPr>
        <w:t>Nº</w:t>
      </w:r>
      <w:r>
        <w:rPr>
          <w:rFonts w:ascii="Tahoma" w:hAnsi="Tahoma"/>
          <w:b/>
          <w:spacing w:val="-11"/>
          <w:position w:val="4"/>
          <w:sz w:val="16"/>
        </w:rPr>
        <w:t xml:space="preserve"> </w:t>
      </w:r>
      <w:r>
        <w:rPr>
          <w:rFonts w:ascii="Tahoma" w:hAnsi="Tahoma"/>
          <w:b/>
          <w:position w:val="4"/>
          <w:sz w:val="16"/>
        </w:rPr>
        <w:t>2021-013507</w:t>
      </w:r>
    </w:p>
    <w:p w:rsidR="002A280F" w:rsidRDefault="002A280F">
      <w:pPr>
        <w:rPr>
          <w:rFonts w:ascii="Tahoma" w:eastAsia="Tahoma" w:hAnsi="Tahoma" w:cs="Tahoma"/>
          <w:sz w:val="16"/>
          <w:szCs w:val="16"/>
        </w:rPr>
        <w:sectPr w:rsidR="002A280F">
          <w:type w:val="continuous"/>
          <w:pgSz w:w="11910" w:h="16840"/>
          <w:pgMar w:top="400" w:right="580" w:bottom="280" w:left="580" w:header="720" w:footer="720" w:gutter="0"/>
          <w:cols w:num="2" w:space="720" w:equalWidth="0">
            <w:col w:w="1840" w:space="2160"/>
            <w:col w:w="6750"/>
          </w:cols>
        </w:sectPr>
      </w:pPr>
    </w:p>
    <w:p w:rsidR="002A280F" w:rsidRDefault="001871EA">
      <w:pPr>
        <w:pStyle w:val="berschrift1"/>
        <w:tabs>
          <w:tab w:val="left" w:pos="8956"/>
        </w:tabs>
        <w:spacing w:before="64"/>
        <w:ind w:left="168"/>
        <w:rPr>
          <w:rFonts w:ascii="Tahoma" w:eastAsia="Tahoma" w:hAnsi="Tahoma" w:cs="Tahoma"/>
        </w:rPr>
      </w:pPr>
      <w:r>
        <w:rPr>
          <w:position w:val="-8"/>
        </w:rPr>
        <w:lastRenderedPageBreak/>
        <w:t>PÁG. 1</w:t>
      </w:r>
      <w:r>
        <w:rPr>
          <w:position w:val="-8"/>
        </w:rPr>
        <w:tab/>
      </w:r>
      <w:r>
        <w:rPr>
          <w:rFonts w:ascii="Tahoma" w:hAnsi="Tahoma"/>
          <w:spacing w:val="-1"/>
        </w:rPr>
        <w:t>Fecha: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spacing w:val="-1"/>
        </w:rPr>
        <w:t>22/07/2021</w:t>
      </w:r>
    </w:p>
    <w:p w:rsidR="002A280F" w:rsidRDefault="002A280F">
      <w:pPr>
        <w:rPr>
          <w:rFonts w:ascii="Tahoma" w:eastAsia="Tahoma" w:hAnsi="Tahoma" w:cs="Tahoma"/>
          <w:sz w:val="20"/>
          <w:szCs w:val="20"/>
        </w:rPr>
      </w:pPr>
    </w:p>
    <w:p w:rsidR="002A280F" w:rsidRDefault="002A280F">
      <w:pPr>
        <w:rPr>
          <w:rFonts w:ascii="Tahoma" w:eastAsia="Tahoma" w:hAnsi="Tahoma" w:cs="Tahoma"/>
          <w:sz w:val="20"/>
          <w:szCs w:val="20"/>
        </w:rPr>
      </w:pPr>
    </w:p>
    <w:p w:rsidR="002A280F" w:rsidRDefault="002A280F">
      <w:pPr>
        <w:spacing w:before="12"/>
        <w:rPr>
          <w:rFonts w:ascii="Tahoma" w:eastAsia="Tahoma" w:hAnsi="Tahoma" w:cs="Tahoma"/>
          <w:sz w:val="16"/>
          <w:szCs w:val="16"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3260"/>
        <w:gridCol w:w="3968"/>
        <w:gridCol w:w="3260"/>
      </w:tblGrid>
      <w:tr w:rsidR="002A280F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280F" w:rsidRDefault="001871E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2A280F" w:rsidRDefault="001871EA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280F" w:rsidRDefault="001871EA">
            <w:pPr>
              <w:pStyle w:val="TableParagraph"/>
              <w:spacing w:before="25"/>
              <w:ind w:right="283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2A280F" w:rsidRDefault="001871EA">
            <w:pPr>
              <w:pStyle w:val="TableParagraph"/>
              <w:spacing w:before="99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50106 - Equipo sanitario, de laboratorio e</w:t>
            </w:r>
          </w:p>
          <w:p w:rsidR="002A280F" w:rsidRDefault="001871EA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280F" w:rsidRDefault="001871E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2A280F" w:rsidRDefault="001871EA">
            <w:pPr>
              <w:pStyle w:val="TableParagraph"/>
              <w:spacing w:before="86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8 - 928-Organismo de Investigación</w:t>
            </w:r>
          </w:p>
          <w:p w:rsidR="002A280F" w:rsidRDefault="001871EA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Judicial</w:t>
            </w:r>
          </w:p>
        </w:tc>
      </w:tr>
      <w:tr w:rsidR="002A280F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280F" w:rsidRDefault="001871E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2A280F" w:rsidRDefault="001871EA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301-212247-21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280F" w:rsidRDefault="001871EA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2A280F" w:rsidRDefault="001871EA">
            <w:pPr>
              <w:pStyle w:val="TableParagraph"/>
              <w:spacing w:before="99"/>
              <w:ind w:left="17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1,173,305.00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280F" w:rsidRDefault="001871EA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2A280F" w:rsidRDefault="001871EA">
            <w:pPr>
              <w:pStyle w:val="TableParagraph"/>
              <w:spacing w:before="99"/>
              <w:ind w:right="15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1,456.26</w:t>
            </w:r>
          </w:p>
        </w:tc>
      </w:tr>
      <w:tr w:rsidR="002A280F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280F" w:rsidRDefault="001871EA">
            <w:pPr>
              <w:pStyle w:val="TableParagraph"/>
              <w:spacing w:before="25"/>
              <w:ind w:right="215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2A280F" w:rsidRDefault="001871EA">
            <w:pPr>
              <w:pStyle w:val="TableParagraph"/>
              <w:spacing w:before="99"/>
              <w:ind w:right="199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Enhmed S.A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280F" w:rsidRDefault="001871EA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 JURÍDICA</w:t>
            </w:r>
          </w:p>
          <w:p w:rsidR="002A280F" w:rsidRDefault="001871EA">
            <w:pPr>
              <w:pStyle w:val="TableParagraph"/>
              <w:spacing w:before="99"/>
              <w:ind w:left="17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3-101-257737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280F" w:rsidRDefault="001871EA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2A280F" w:rsidRDefault="001871EA">
            <w:pPr>
              <w:pStyle w:val="TableParagraph"/>
              <w:spacing w:before="99"/>
              <w:ind w:right="19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22812827</w:t>
            </w:r>
          </w:p>
        </w:tc>
      </w:tr>
      <w:tr w:rsidR="002A280F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280F" w:rsidRDefault="001871E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2A280F" w:rsidRDefault="001871EA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280 - Colocación de Títulos Valores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280F" w:rsidRDefault="001871EA">
            <w:pPr>
              <w:pStyle w:val="TableParagraph"/>
              <w:spacing w:before="25"/>
              <w:ind w:right="219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 TRAMITADORA</w:t>
            </w:r>
          </w:p>
          <w:p w:rsidR="002A280F" w:rsidRDefault="001871EA">
            <w:pPr>
              <w:pStyle w:val="TableParagraph"/>
              <w:spacing w:before="99"/>
              <w:ind w:right="209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4 - Compras Directas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280F" w:rsidRDefault="001871EA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2A280F" w:rsidRDefault="001871EA">
            <w:pPr>
              <w:pStyle w:val="TableParagraph"/>
              <w:spacing w:before="105" w:line="180" w:lineRule="exact"/>
              <w:ind w:left="171" w:right="7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1070 - SECCION DE COMPRAS DIRECTAS</w:t>
            </w:r>
          </w:p>
        </w:tc>
      </w:tr>
      <w:tr w:rsidR="002A280F">
        <w:trPr>
          <w:trHeight w:hRule="exact" w:val="283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280F" w:rsidRDefault="001871E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2A280F" w:rsidRDefault="002A280F">
      <w:pPr>
        <w:spacing w:before="5"/>
        <w:rPr>
          <w:rFonts w:ascii="Tahoma" w:eastAsia="Tahoma" w:hAnsi="Tahoma" w:cs="Tahoma"/>
          <w:sz w:val="15"/>
          <w:szCs w:val="15"/>
        </w:rPr>
      </w:pPr>
    </w:p>
    <w:p w:rsidR="002A280F" w:rsidRDefault="001871EA">
      <w:pPr>
        <w:spacing w:line="200" w:lineRule="atLeast"/>
        <w:ind w:left="121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1071" style="width:524.65pt;height:44.05pt;mso-position-horizontal-relative:char;mso-position-vertical-relative:line" coordsize="10493,881">
            <v:group id="_x0000_s1082" style="position:absolute;left:5;top:10;width:10483;height:2" coordorigin="5,10" coordsize="10483,2">
              <v:shape id="_x0000_s1083" style="position:absolute;left:5;top:10;width:10483;height:2" coordorigin="5,10" coordsize="10483,0" path="m5,10r10483,e" filled="f" strokeweight=".5pt">
                <v:path arrowok="t"/>
              </v:shape>
            </v:group>
            <v:group id="_x0000_s1080" style="position:absolute;left:5;top:10;width:2;height:861" coordorigin="5,10" coordsize="2,861">
              <v:shape id="_x0000_s1081" style="position:absolute;left:5;top:10;width:2;height:861" coordorigin="5,10" coordsize="0,861" path="m5,10r,860e" filled="f" strokeweight=".5pt">
                <v:path arrowok="t"/>
              </v:shape>
            </v:group>
            <v:group id="_x0000_s1078" style="position:absolute;left:4819;top:10;width:2;height:861" coordorigin="4819,10" coordsize="2,861">
              <v:shape id="_x0000_s1079" style="position:absolute;left:4819;top:10;width:2;height:861" coordorigin="4819,10" coordsize="0,861" path="m4819,10r,860e" filled="f" strokeweight="1pt">
                <v:path arrowok="t"/>
              </v:shape>
            </v:group>
            <v:group id="_x0000_s1076" style="position:absolute;left:10488;top:10;width:2;height:861" coordorigin="10488,10" coordsize="2,861">
              <v:shape id="_x0000_s1077" style="position:absolute;left:10488;top:10;width:2;height:861" coordorigin="10488,10" coordsize="0,861" path="m10488,10r,860e" filled="f" strokeweight=".5pt">
                <v:path arrowok="t"/>
              </v:shape>
            </v:group>
            <v:group id="_x0000_s1072" style="position:absolute;left:5;top:870;width:10483;height:2" coordorigin="5,870" coordsize="10483,2">
              <v:shape id="_x0000_s1075" style="position:absolute;left:5;top:870;width:10483;height:2" coordorigin="5,870" coordsize="10483,0" path="m5,870r10483,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74" type="#_x0000_t202" style="position:absolute;left:5;top:10;width:4814;height:861" filled="f" stroked="f">
                <v:textbox inset="0,0,0,0">
                  <w:txbxContent>
                    <w:p w:rsidR="002A280F" w:rsidRDefault="001871EA">
                      <w:pPr>
                        <w:spacing w:before="30"/>
                        <w:ind w:left="7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TOTAL EN LETRAS:</w:t>
                      </w:r>
                    </w:p>
                    <w:p w:rsidR="002A280F" w:rsidRDefault="001871EA">
                      <w:pPr>
                        <w:spacing w:before="123" w:line="180" w:lineRule="exact"/>
                        <w:ind w:left="74" w:right="1057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(UN MILLON CIENTO CUARENTA Y CUATRO MIL OCHOCIENTOS QUINCE COLONES 91/100)</w:t>
                      </w:r>
                    </w:p>
                  </w:txbxContent>
                </v:textbox>
              </v:shape>
              <v:shape id="_x0000_s1073" type="#_x0000_t202" style="position:absolute;left:4819;top:10;width:5669;height:861" filled="f" stroked="f">
                <v:textbox inset="0,0,0,0">
                  <w:txbxContent>
                    <w:p w:rsidR="002A280F" w:rsidRDefault="001871EA">
                      <w:pPr>
                        <w:tabs>
                          <w:tab w:val="left" w:pos="4586"/>
                        </w:tabs>
                        <w:spacing w:before="30"/>
                        <w:ind w:left="4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DE ESTE PEDIDO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1,144,815.91</w:t>
                      </w:r>
                    </w:p>
                    <w:p w:rsidR="002A280F" w:rsidRDefault="001871EA">
                      <w:pPr>
                        <w:tabs>
                          <w:tab w:val="left" w:pos="4808"/>
                        </w:tabs>
                        <w:spacing w:before="76"/>
                        <w:ind w:left="2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2.00 % RENTA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22,896.31</w:t>
                      </w:r>
                    </w:p>
                    <w:p w:rsidR="002A280F" w:rsidRDefault="001871EA">
                      <w:pPr>
                        <w:tabs>
                          <w:tab w:val="left" w:pos="4586"/>
                        </w:tabs>
                        <w:spacing w:before="150"/>
                        <w:ind w:left="4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NETO A CANCELAR AL PROVEEDOR ¢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1,121,919.60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2A280F" w:rsidRDefault="002A280F">
      <w:pPr>
        <w:spacing w:before="3"/>
        <w:rPr>
          <w:rFonts w:ascii="Tahoma" w:eastAsia="Tahoma" w:hAnsi="Tahoma" w:cs="Tahoma"/>
          <w:sz w:val="6"/>
          <w:szCs w:val="6"/>
        </w:rPr>
      </w:pPr>
    </w:p>
    <w:p w:rsidR="002A280F" w:rsidRDefault="001871EA">
      <w:pPr>
        <w:spacing w:before="105"/>
        <w:ind w:left="498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 xml:space="preserve">PARA </w:t>
      </w:r>
      <w:r>
        <w:rPr>
          <w:rFonts w:ascii="Arial"/>
          <w:b/>
          <w:sz w:val="16"/>
        </w:rPr>
        <w:t>USO EXCLUSIVO DEL PODER JUDICIAL</w:t>
      </w:r>
    </w:p>
    <w:p w:rsidR="002A280F" w:rsidRDefault="002A280F">
      <w:pPr>
        <w:spacing w:before="5"/>
        <w:rPr>
          <w:rFonts w:ascii="Arial" w:eastAsia="Arial" w:hAnsi="Arial" w:cs="Arial"/>
          <w:b/>
          <w:bCs/>
          <w:sz w:val="4"/>
          <w:szCs w:val="4"/>
        </w:rPr>
      </w:pPr>
    </w:p>
    <w:p w:rsidR="002A280F" w:rsidRDefault="001871EA">
      <w:pPr>
        <w:spacing w:line="200" w:lineRule="atLeast"/>
        <w:ind w:left="493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60" style="width:284.35pt;height:43.8pt;mso-position-horizontal-relative:char;mso-position-vertical-relative:line" coordsize="5687,876">
            <v:group id="_x0000_s1069" style="position:absolute;left:10;top:12;width:5667;height:2" coordorigin="10,12" coordsize="5667,2">
              <v:shape id="_x0000_s1070" style="position:absolute;left:10;top:12;width:5667;height:2" coordorigin="10,12" coordsize="5667,0" path="m10,12r5667,e" filled="f" strokeweight="1pt">
                <v:path arrowok="t"/>
              </v:shape>
            </v:group>
            <v:group id="_x0000_s1067" style="position:absolute;left:12;top:10;width:2;height:856" coordorigin="12,10" coordsize="2,856">
              <v:shape id="_x0000_s1068" style="position:absolute;left:12;top:10;width:2;height:856" coordorigin="12,10" coordsize="0,856" path="m12,10r,855e" filled="f" strokeweight="1pt">
                <v:path arrowok="t"/>
              </v:shape>
            </v:group>
            <v:group id="_x0000_s1065" style="position:absolute;left:10;top:863;width:5667;height:2" coordorigin="10,863" coordsize="5667,2">
              <v:shape id="_x0000_s1066" style="position:absolute;left:10;top:863;width:5667;height:2" coordorigin="10,863" coordsize="5667,0" path="m10,863r5667,e" filled="f" strokeweight="1pt">
                <v:path arrowok="t"/>
              </v:shape>
            </v:group>
            <v:group id="_x0000_s1061" style="position:absolute;left:5677;top:10;width:2;height:856" coordorigin="5677,10" coordsize="2,856">
              <v:shape id="_x0000_s1064" style="position:absolute;left:5677;top:10;width:2;height:856" coordorigin="5677,10" coordsize="0,856" path="m5677,10r,855e" filled="f" strokeweight=".5pt">
                <v:path arrowok="t"/>
              </v:shape>
              <v:shape id="_x0000_s1063" type="#_x0000_t202" style="position:absolute;left:53;top:43;width:3573;height:752" filled="f" stroked="f">
                <v:textbox inset="0,0,0,0">
                  <w:txbxContent>
                    <w:p w:rsidR="002A280F" w:rsidRDefault="001871EA">
                      <w:pPr>
                        <w:spacing w:before="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2A280F" w:rsidRDefault="001871EA">
                      <w:pPr>
                        <w:spacing w:before="9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2A280F" w:rsidRDefault="001871EA">
                      <w:pPr>
                        <w:spacing w:before="98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TOTAL CON RESERVA DE DIF. CAMBIARIO ¢</w:t>
                      </w:r>
                    </w:p>
                  </w:txbxContent>
                </v:textbox>
              </v:shape>
              <v:shape id="_x0000_s1062" type="#_x0000_t202" style="position:absolute;left:4575;top:69;width:1068;height:726" filled="f" stroked="f">
                <v:textbox inset="0,0,0,0">
                  <w:txbxContent>
                    <w:p w:rsidR="002A280F" w:rsidRDefault="001871EA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1,144,815.91</w:t>
                      </w:r>
                    </w:p>
                    <w:p w:rsidR="002A280F" w:rsidRDefault="001871EA">
                      <w:pPr>
                        <w:spacing w:before="99"/>
                        <w:ind w:left="221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27,032.83</w:t>
                      </w:r>
                    </w:p>
                    <w:p w:rsidR="002A280F" w:rsidRDefault="001871EA">
                      <w:pPr>
                        <w:spacing w:before="98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1,171,848.74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2A280F" w:rsidRDefault="002A280F">
      <w:pPr>
        <w:spacing w:before="2"/>
        <w:rPr>
          <w:rFonts w:ascii="Arial" w:eastAsia="Arial" w:hAnsi="Arial" w:cs="Arial"/>
          <w:b/>
          <w:bCs/>
        </w:rPr>
      </w:pPr>
    </w:p>
    <w:p w:rsidR="002A280F" w:rsidRDefault="001871EA">
      <w:pPr>
        <w:spacing w:line="200" w:lineRule="atLeast"/>
        <w:ind w:left="11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1041" style="width:526.4pt;height:65.5pt;mso-position-horizontal-relative:char;mso-position-vertical-relative:line" coordsize="10528,1310">
            <v:group id="_x0000_s1058" style="position:absolute;left:12;top:5;width:10503;height:312" coordorigin="12,5" coordsize="10503,312">
              <v:shape id="_x0000_s1059" style="position:absolute;left:12;top:5;width:10503;height:312" coordorigin="12,5" coordsize="10503,312" path="m12,317r10503,l10515,5,12,5r,312xe" fillcolor="#6f7f8f" stroked="f">
                <v:path arrowok="t"/>
              </v:shape>
            </v:group>
            <v:group id="_x0000_s1056" style="position:absolute;left:10;top:10;width:10508;height:2" coordorigin="10,10" coordsize="10508,2">
              <v:shape id="_x0000_s1057" style="position:absolute;left:10;top:10;width:10508;height:2" coordorigin="10,10" coordsize="10508,0" path="m10,10r10507,e" filled="f" strokeweight=".5pt">
                <v:path arrowok="t"/>
              </v:shape>
            </v:group>
            <v:group id="_x0000_s1054" style="position:absolute;left:18;top:10;width:2;height:310" coordorigin="18,10" coordsize="2,310">
              <v:shape id="_x0000_s1055" style="position:absolute;left:18;top:10;width:2;height:310" coordorigin="18,10" coordsize="0,310" path="m18,10r,309e" filled="f" strokeweight=".5pt">
                <v:path arrowok="t"/>
              </v:shape>
            </v:group>
            <v:group id="_x0000_s1052" style="position:absolute;left:18;top:317;width:10493;height:2" coordorigin="18,317" coordsize="10493,2">
              <v:shape id="_x0000_s1053" style="position:absolute;left:18;top:317;width:10493;height:2" coordorigin="18,317" coordsize="10493,0" path="m18,317r10492,e" filled="f" strokeweight="1pt">
                <v:path arrowok="t"/>
              </v:shape>
            </v:group>
            <v:group id="_x0000_s1050" style="position:absolute;left:10510;top:10;width:2;height:310" coordorigin="10510,10" coordsize="2,310">
              <v:shape id="_x0000_s1051" style="position:absolute;left:10510;top:10;width:2;height:310" coordorigin="10510,10" coordsize="0,310" path="m10510,10r,309e" filled="f" strokeweight=".5pt">
                <v:path arrowok="t"/>
              </v:shape>
            </v:group>
            <v:group id="_x0000_s1048" style="position:absolute;left:12;top:10;width:2;height:1290" coordorigin="12,10" coordsize="2,1290">
              <v:shape id="_x0000_s1049" style="position:absolute;left:12;top:10;width:2;height:1290" coordorigin="12,10" coordsize="0,1290" path="m12,10r,1289e" filled="f" strokeweight="1pt">
                <v:path arrowok="t"/>
              </v:shape>
            </v:group>
            <v:group id="_x0000_s1046" style="position:absolute;left:10;top:1297;width:10508;height:2" coordorigin="10,1297" coordsize="10508,2">
              <v:shape id="_x0000_s1047" style="position:absolute;left:10;top:1297;width:10508;height:2" coordorigin="10,1297" coordsize="10508,0" path="m10,1297r10507,e" filled="f" strokeweight="1pt">
                <v:path arrowok="t"/>
              </v:shape>
            </v:group>
            <v:group id="_x0000_s1042" style="position:absolute;left:10515;top:10;width:2;height:1290" coordorigin="10515,10" coordsize="2,1290">
              <v:shape id="_x0000_s1045" style="position:absolute;left:10515;top:10;width:2;height:1290" coordorigin="10515,10" coordsize="0,1290" path="m10515,10r,1289e" filled="f" strokeweight="1pt">
                <v:path arrowok="t"/>
              </v:shape>
              <v:shape id="_x0000_s1044" type="#_x0000_t202" style="position:absolute;left:12;top:10;width:10503;height:307" filled="f" stroked="f">
                <v:textbox inset="0,0,0,0">
                  <w:txbxContent>
                    <w:p w:rsidR="002A280F" w:rsidRDefault="001871EA">
                      <w:pPr>
                        <w:spacing w:before="30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1043" type="#_x0000_t202" style="position:absolute;left:12;top:317;width:10503;height:980" filled="f" stroked="f">
                <v:textbox inset="0,0,0,0">
                  <w:txbxContent>
                    <w:p w:rsidR="002A280F" w:rsidRDefault="001871EA">
                      <w:pPr>
                        <w:spacing w:before="35" w:line="182" w:lineRule="exact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Resolución N°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>601-DPJ-2021-CD.</w:t>
                      </w:r>
                    </w:p>
                    <w:p w:rsidR="002A280F" w:rsidRDefault="001871EA">
                      <w:pPr>
                        <w:spacing w:line="180" w:lineRule="exact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Analista Mariela Marín Astorga</w:t>
                      </w:r>
                    </w:p>
                    <w:p w:rsidR="002A280F" w:rsidRDefault="001871EA">
                      <w:pPr>
                        <w:spacing w:before="4" w:line="180" w:lineRule="exact"/>
                        <w:ind w:left="39" w:right="6761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hyperlink r:id="rId5">
                        <w:r>
                          <w:rPr>
                            <w:rFonts w:ascii="Arial" w:hAnsi="Arial"/>
                            <w:sz w:val="16"/>
                          </w:rPr>
                          <w:t>Medio de notificación mgarcia@enhmed.com</w:t>
                        </w:r>
                      </w:hyperlink>
                      <w:r>
                        <w:rPr>
                          <w:rFonts w:ascii="Arial" w:hAnsi="Arial"/>
                          <w:sz w:val="16"/>
                        </w:rPr>
                        <w:t xml:space="preserve"> Notificar adicionalmente a la Administración del OIJ.</w:t>
                      </w:r>
                    </w:p>
                    <w:p w:rsidR="002A280F" w:rsidRDefault="001871EA">
                      <w:pPr>
                        <w:spacing w:line="178" w:lineRule="exact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Especies fiscales y garantía de cumplimiento en el expediente electrónico.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2A280F" w:rsidRDefault="001871EA">
      <w:pPr>
        <w:pStyle w:val="berschrift1"/>
        <w:tabs>
          <w:tab w:val="left" w:pos="5382"/>
          <w:tab w:val="left" w:pos="7641"/>
        </w:tabs>
        <w:spacing w:before="98"/>
        <w:ind w:left="138"/>
      </w:pPr>
      <w:r>
        <w:t xml:space="preserve">Nº Expediente:   </w:t>
      </w:r>
      <w:r>
        <w:rPr>
          <w:spacing w:val="10"/>
        </w:rPr>
        <w:t xml:space="preserve"> </w:t>
      </w:r>
      <w:r>
        <w:t xml:space="preserve">2021CD-000122-PROVCD  </w:t>
      </w:r>
      <w:r>
        <w:rPr>
          <w:spacing w:val="41"/>
        </w:rPr>
        <w:t xml:space="preserve"> </w:t>
      </w:r>
      <w:r>
        <w:t>Tipo de Procedimien</w:t>
      </w:r>
      <w:r>
        <w:t>to:</w:t>
      </w:r>
      <w:r>
        <w:tab/>
        <w:t>Compra Directa</w:t>
      </w:r>
      <w:r>
        <w:tab/>
        <w:t>Oficio Refrendo:</w:t>
      </w:r>
    </w:p>
    <w:p w:rsidR="002A280F" w:rsidRDefault="001871EA">
      <w:pPr>
        <w:tabs>
          <w:tab w:val="left" w:pos="3475"/>
          <w:tab w:val="left" w:pos="7641"/>
        </w:tabs>
        <w:spacing w:before="98"/>
        <w:ind w:left="138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Referendo:</w:t>
      </w:r>
    </w:p>
    <w:p w:rsidR="002A280F" w:rsidRDefault="001871EA">
      <w:pPr>
        <w:tabs>
          <w:tab w:val="left" w:pos="1433"/>
          <w:tab w:val="left" w:pos="3475"/>
          <w:tab w:val="left" w:pos="5382"/>
        </w:tabs>
        <w:spacing w:before="111"/>
        <w:ind w:left="138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Si</w:t>
      </w:r>
    </w:p>
    <w:p w:rsidR="002A280F" w:rsidRDefault="002A280F">
      <w:pPr>
        <w:spacing w:before="9"/>
        <w:rPr>
          <w:rFonts w:ascii="Arial" w:eastAsia="Arial" w:hAnsi="Arial" w:cs="Arial"/>
          <w:sz w:val="9"/>
          <w:szCs w:val="9"/>
        </w:rPr>
      </w:pPr>
    </w:p>
    <w:p w:rsidR="002A280F" w:rsidRDefault="001871EA">
      <w:pPr>
        <w:spacing w:before="79"/>
        <w:ind w:left="168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Este pedido complementa al pedido 2021-013506</w:t>
      </w:r>
      <w:r>
        <w:rPr>
          <w:rFonts w:ascii="Arial" w:hAnsi="Arial"/>
          <w:spacing w:val="44"/>
          <w:sz w:val="16"/>
        </w:rPr>
        <w:t xml:space="preserve"> </w:t>
      </w:r>
      <w:r>
        <w:rPr>
          <w:rFonts w:ascii="Arial" w:hAnsi="Arial"/>
          <w:sz w:val="16"/>
        </w:rPr>
        <w:t>de ¢ 23,399,045.14 del 22/07/2021</w:t>
      </w:r>
    </w:p>
    <w:p w:rsidR="002A280F" w:rsidRDefault="002A280F">
      <w:pPr>
        <w:rPr>
          <w:rFonts w:ascii="Arial" w:eastAsia="Arial" w:hAnsi="Arial" w:cs="Arial"/>
          <w:sz w:val="20"/>
          <w:szCs w:val="20"/>
        </w:rPr>
      </w:pPr>
    </w:p>
    <w:p w:rsidR="002A280F" w:rsidRDefault="002A280F">
      <w:pPr>
        <w:rPr>
          <w:rFonts w:ascii="Arial" w:eastAsia="Arial" w:hAnsi="Arial" w:cs="Arial"/>
          <w:sz w:val="20"/>
          <w:szCs w:val="20"/>
        </w:rPr>
      </w:pPr>
    </w:p>
    <w:p w:rsidR="002A280F" w:rsidRDefault="002A280F">
      <w:pPr>
        <w:rPr>
          <w:rFonts w:ascii="Arial" w:eastAsia="Arial" w:hAnsi="Arial" w:cs="Arial"/>
          <w:sz w:val="20"/>
          <w:szCs w:val="20"/>
        </w:rPr>
      </w:pPr>
    </w:p>
    <w:p w:rsidR="002A280F" w:rsidRDefault="002A280F">
      <w:pPr>
        <w:rPr>
          <w:rFonts w:ascii="Arial" w:eastAsia="Arial" w:hAnsi="Arial" w:cs="Arial"/>
          <w:sz w:val="20"/>
          <w:szCs w:val="20"/>
        </w:rPr>
      </w:pPr>
    </w:p>
    <w:p w:rsidR="002A280F" w:rsidRDefault="002A280F">
      <w:pPr>
        <w:rPr>
          <w:rFonts w:ascii="Arial" w:eastAsia="Arial" w:hAnsi="Arial" w:cs="Arial"/>
          <w:sz w:val="20"/>
          <w:szCs w:val="20"/>
        </w:rPr>
      </w:pPr>
    </w:p>
    <w:p w:rsidR="002A280F" w:rsidRDefault="002A280F">
      <w:pPr>
        <w:rPr>
          <w:rFonts w:ascii="Arial" w:eastAsia="Arial" w:hAnsi="Arial" w:cs="Arial"/>
          <w:sz w:val="20"/>
          <w:szCs w:val="20"/>
        </w:rPr>
      </w:pPr>
    </w:p>
    <w:p w:rsidR="002A280F" w:rsidRDefault="002A280F">
      <w:pPr>
        <w:rPr>
          <w:rFonts w:ascii="Arial" w:eastAsia="Arial" w:hAnsi="Arial" w:cs="Arial"/>
          <w:sz w:val="20"/>
          <w:szCs w:val="20"/>
        </w:rPr>
      </w:pPr>
    </w:p>
    <w:p w:rsidR="002A280F" w:rsidRDefault="002A280F">
      <w:pPr>
        <w:rPr>
          <w:rFonts w:ascii="Arial" w:eastAsia="Arial" w:hAnsi="Arial" w:cs="Arial"/>
          <w:sz w:val="20"/>
          <w:szCs w:val="20"/>
        </w:rPr>
      </w:pPr>
    </w:p>
    <w:p w:rsidR="002A280F" w:rsidRDefault="002A280F">
      <w:pPr>
        <w:rPr>
          <w:rFonts w:ascii="Arial" w:eastAsia="Arial" w:hAnsi="Arial" w:cs="Arial"/>
          <w:sz w:val="20"/>
          <w:szCs w:val="20"/>
        </w:rPr>
      </w:pPr>
    </w:p>
    <w:p w:rsidR="002A280F" w:rsidRDefault="002A280F">
      <w:pPr>
        <w:rPr>
          <w:rFonts w:ascii="Arial" w:eastAsia="Arial" w:hAnsi="Arial" w:cs="Arial"/>
          <w:sz w:val="20"/>
          <w:szCs w:val="20"/>
        </w:rPr>
      </w:pPr>
    </w:p>
    <w:p w:rsidR="002A280F" w:rsidRDefault="002A280F">
      <w:pPr>
        <w:rPr>
          <w:rFonts w:ascii="Arial" w:eastAsia="Arial" w:hAnsi="Arial" w:cs="Arial"/>
          <w:sz w:val="20"/>
          <w:szCs w:val="20"/>
        </w:rPr>
      </w:pPr>
    </w:p>
    <w:p w:rsidR="002A280F" w:rsidRDefault="002A280F">
      <w:pPr>
        <w:rPr>
          <w:rFonts w:ascii="Arial" w:eastAsia="Arial" w:hAnsi="Arial" w:cs="Arial"/>
          <w:sz w:val="20"/>
          <w:szCs w:val="20"/>
        </w:rPr>
      </w:pPr>
    </w:p>
    <w:p w:rsidR="002A280F" w:rsidRDefault="002A280F">
      <w:pPr>
        <w:spacing w:before="2"/>
        <w:rPr>
          <w:rFonts w:ascii="Arial" w:eastAsia="Arial" w:hAnsi="Arial" w:cs="Arial"/>
          <w:sz w:val="13"/>
          <w:szCs w:val="13"/>
        </w:rPr>
      </w:pPr>
    </w:p>
    <w:p w:rsidR="002A280F" w:rsidRDefault="001871EA">
      <w:pPr>
        <w:tabs>
          <w:tab w:val="left" w:pos="2102"/>
          <w:tab w:val="left" w:pos="4087"/>
          <w:tab w:val="left" w:pos="6071"/>
          <w:tab w:val="left" w:pos="8480"/>
        </w:tabs>
        <w:spacing w:line="20" w:lineRule="atLeast"/>
        <w:ind w:left="118"/>
        <w:rPr>
          <w:rFonts w:ascii="Arial" w:eastAsia="Arial" w:hAnsi="Arial" w:cs="Arial"/>
          <w:sz w:val="2"/>
          <w:szCs w:val="2"/>
        </w:rPr>
      </w:pP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38" style="width:93.15pt;height:1pt;mso-position-horizontal-relative:char;mso-position-vertical-relative:line" coordsize="1863,20">
            <v:group id="_x0000_s1039" style="position:absolute;left:10;top:10;width:1843;height:2" coordorigin="10,10" coordsize="1843,2">
              <v:shape id="_x0000_s1040" style="position:absolute;left:10;top:10;width:1843;height:2" coordorigin="10,10" coordsize="1843,0" path="m10,10r1843,e" filled="f" strokeweight="1pt">
                <v:path arrowok="t"/>
              </v:shape>
            </v:group>
            <w10:wrap type="none"/>
            <w10:anchorlock/>
          </v:group>
        </w:pict>
      </w:r>
      <w:r>
        <w:rPr>
          <w:rFonts w:ascii="Arial"/>
          <w:sz w:val="2"/>
        </w:rPr>
        <w:tab/>
      </w: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35" style="width:93.15pt;height:1pt;mso-position-horizontal-relative:char;mso-position-vertical-relative:line" coordsize="1863,20">
            <v:group id="_x0000_s1036" style="position:absolute;left:10;top:10;width:1843;height:2" coordorigin="10,10" coordsize="1843,2">
              <v:shape id="_x0000_s1037" style="position:absolute;left:10;top:10;width:1843;height:2" coordorigin="10,10" coordsize="1843,0" path="m10,10r1843,e" filled="f" strokeweight="1pt">
                <v:path arrowok="t"/>
              </v:shape>
            </v:group>
            <w10:wrap type="none"/>
            <w10:anchorlock/>
          </v:group>
        </w:pict>
      </w:r>
      <w:r>
        <w:rPr>
          <w:rFonts w:ascii="Arial"/>
          <w:sz w:val="2"/>
        </w:rPr>
        <w:tab/>
      </w: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32" style="width:93.15pt;height:1pt;mso-position-horizontal-relative:char;mso-position-vertical-relative:line" coordsize="1863,20">
            <v:group id="_x0000_s1033" style="position:absolute;left:10;top:10;width:1843;height:2" coordorigin="10,10" coordsize="1843,2">
              <v:shape id="_x0000_s1034" style="position:absolute;left:10;top:10;width:1843;height:2" coordorigin="10,10" coordsize="1843,0" path="m10,10r1843,e" filled="f" strokeweight="1pt">
                <v:path arrowok="t"/>
              </v:shape>
            </v:group>
            <w10:wrap type="none"/>
            <w10:anchorlock/>
          </v:group>
        </w:pict>
      </w:r>
      <w:r>
        <w:rPr>
          <w:rFonts w:ascii="Arial"/>
          <w:sz w:val="2"/>
        </w:rPr>
        <w:tab/>
      </w: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29" style="width:114.4pt;height:1pt;mso-position-horizontal-relative:char;mso-position-vertical-relative:line" coordsize="2288,20">
            <v:group id="_x0000_s1030" style="position:absolute;left:10;top:10;width:2268;height:2" coordorigin="10,10" coordsize="2268,2">
              <v:shape id="_x0000_s1031" style="position:absolute;left:10;top:10;width:2268;height:2" coordorigin="10,10" coordsize="2268,0" path="m10,10r2268,e" filled="f" strokeweight="1pt">
                <v:path arrowok="t"/>
              </v:shape>
            </v:group>
            <w10:wrap type="none"/>
            <w10:anchorlock/>
          </v:group>
        </w:pict>
      </w:r>
      <w:r>
        <w:rPr>
          <w:rFonts w:ascii="Arial"/>
          <w:sz w:val="2"/>
        </w:rPr>
        <w:tab/>
      </w: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26" style="width:107.3pt;height:1pt;mso-position-horizontal-relative:char;mso-position-vertical-relative:line" coordsize="2146,20">
            <v:group id="_x0000_s1027" style="position:absolute;left:10;top:10;width:2126;height:2" coordorigin="10,10" coordsize="2126,2">
              <v:shape id="_x0000_s1028" style="position:absolute;left:10;top:10;width:2126;height:2" coordorigin="10,10" coordsize="2126,0" path="m10,10r2126,e" filled="f" strokeweight="1pt">
                <v:path arrowok="t"/>
              </v:shape>
            </v:group>
            <w10:wrap type="none"/>
            <w10:anchorlock/>
          </v:group>
        </w:pict>
      </w:r>
    </w:p>
    <w:p w:rsidR="002A280F" w:rsidRDefault="002A280F">
      <w:pPr>
        <w:spacing w:line="20" w:lineRule="atLeast"/>
        <w:rPr>
          <w:rFonts w:ascii="Arial" w:eastAsia="Arial" w:hAnsi="Arial" w:cs="Arial"/>
          <w:sz w:val="2"/>
          <w:szCs w:val="2"/>
        </w:rPr>
        <w:sectPr w:rsidR="002A280F">
          <w:type w:val="continuous"/>
          <w:pgSz w:w="11910" w:h="16840"/>
          <w:pgMar w:top="400" w:right="580" w:bottom="280" w:left="580" w:header="720" w:footer="720" w:gutter="0"/>
          <w:cols w:space="720"/>
        </w:sectPr>
      </w:pPr>
    </w:p>
    <w:p w:rsidR="002A280F" w:rsidRDefault="001871EA">
      <w:pPr>
        <w:pStyle w:val="berschrift1"/>
        <w:spacing w:before="51" w:line="182" w:lineRule="exact"/>
        <w:jc w:val="center"/>
      </w:pPr>
      <w:r>
        <w:lastRenderedPageBreak/>
        <w:t>Elaborado por</w:t>
      </w:r>
    </w:p>
    <w:p w:rsidR="002A280F" w:rsidRDefault="001871EA">
      <w:pPr>
        <w:spacing w:line="182" w:lineRule="exact"/>
        <w:ind w:left="244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Depto. de Proveeduría</w:t>
      </w:r>
    </w:p>
    <w:p w:rsidR="002A280F" w:rsidRDefault="001871EA">
      <w:pPr>
        <w:spacing w:before="51" w:line="182" w:lineRule="exact"/>
        <w:ind w:left="245"/>
        <w:jc w:val="center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Revisado por</w:t>
      </w:r>
    </w:p>
    <w:p w:rsidR="002A280F" w:rsidRDefault="001871EA">
      <w:pPr>
        <w:spacing w:line="182" w:lineRule="exact"/>
        <w:ind w:left="244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Depto. de Proveeduría</w:t>
      </w:r>
    </w:p>
    <w:p w:rsidR="002A280F" w:rsidRDefault="001871EA">
      <w:pPr>
        <w:spacing w:before="51" w:line="182" w:lineRule="exact"/>
        <w:ind w:left="246"/>
        <w:jc w:val="center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Aprobado por</w:t>
      </w:r>
    </w:p>
    <w:p w:rsidR="002A280F" w:rsidRDefault="001871EA">
      <w:pPr>
        <w:spacing w:line="182" w:lineRule="exact"/>
        <w:ind w:left="244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Depto. de Proveeduría</w:t>
      </w:r>
    </w:p>
    <w:p w:rsidR="002A280F" w:rsidRDefault="001871EA">
      <w:pPr>
        <w:spacing w:before="57" w:line="180" w:lineRule="exact"/>
        <w:ind w:left="244" w:firstLine="502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Aprobado por Subproceso de Presupuesto</w:t>
      </w:r>
    </w:p>
    <w:p w:rsidR="002A280F" w:rsidRDefault="001871EA">
      <w:pPr>
        <w:spacing w:before="57" w:line="180" w:lineRule="exact"/>
        <w:ind w:left="463" w:right="262" w:hanging="219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Visado por Macroproceso Financiero Contable</w:t>
      </w:r>
    </w:p>
    <w:p w:rsidR="002A280F" w:rsidRDefault="002A280F">
      <w:pPr>
        <w:spacing w:line="180" w:lineRule="exact"/>
        <w:rPr>
          <w:rFonts w:ascii="Arial" w:eastAsia="Arial" w:hAnsi="Arial" w:cs="Arial"/>
          <w:sz w:val="16"/>
          <w:szCs w:val="16"/>
        </w:rPr>
        <w:sectPr w:rsidR="002A280F">
          <w:type w:val="continuous"/>
          <w:pgSz w:w="11910" w:h="16840"/>
          <w:pgMar w:top="400" w:right="580" w:bottom="280" w:left="580" w:header="720" w:footer="720" w:gutter="0"/>
          <w:cols w:num="5" w:space="720" w:equalWidth="0">
            <w:col w:w="1855" w:space="130"/>
            <w:col w:w="1855" w:space="130"/>
            <w:col w:w="1855" w:space="160"/>
            <w:col w:w="2264" w:space="167"/>
            <w:col w:w="2334"/>
          </w:cols>
        </w:sectPr>
      </w:pPr>
    </w:p>
    <w:p w:rsidR="002A280F" w:rsidRDefault="002A280F">
      <w:pPr>
        <w:spacing w:before="9"/>
        <w:rPr>
          <w:rFonts w:ascii="Arial" w:eastAsia="Arial" w:hAnsi="Arial" w:cs="Arial"/>
          <w:sz w:val="18"/>
          <w:szCs w:val="18"/>
        </w:rPr>
      </w:pPr>
    </w:p>
    <w:p w:rsidR="002A280F" w:rsidRDefault="001871EA">
      <w:pPr>
        <w:pStyle w:val="Textkrper"/>
        <w:spacing w:line="169" w:lineRule="exact"/>
        <w:rPr>
          <w:rFonts w:cs="Tahoma"/>
        </w:rPr>
      </w:pPr>
      <w:r>
        <w:rPr>
          <w:spacing w:val="-1"/>
        </w:rPr>
        <w:t>NOTAS:</w:t>
      </w:r>
    </w:p>
    <w:p w:rsidR="002A280F" w:rsidRDefault="001871EA">
      <w:pPr>
        <w:pStyle w:val="Textkrper"/>
        <w:spacing w:before="0" w:line="169" w:lineRule="exact"/>
        <w:rPr>
          <w:rFonts w:cs="Tahoma"/>
        </w:rPr>
      </w:pPr>
      <w:r>
        <w:t>EL</w:t>
      </w:r>
      <w:r>
        <w:rPr>
          <w:spacing w:val="-4"/>
        </w:rPr>
        <w:t xml:space="preserve"> </w:t>
      </w:r>
      <w:r>
        <w:rPr>
          <w:spacing w:val="-1"/>
        </w:rPr>
        <w:t>MONTO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HOLGURA</w:t>
      </w:r>
      <w:r>
        <w:rPr>
          <w:spacing w:val="-4"/>
        </w:rPr>
        <w:t xml:space="preserve"> </w:t>
      </w:r>
      <w:r>
        <w:t>ES</w:t>
      </w:r>
      <w:r>
        <w:rPr>
          <w:spacing w:val="-4"/>
        </w:rPr>
        <w:t xml:space="preserve"> </w:t>
      </w:r>
      <w:r>
        <w:rPr>
          <w:spacing w:val="-1"/>
        </w:rPr>
        <w:t>UNA</w:t>
      </w:r>
      <w:r>
        <w:rPr>
          <w:spacing w:val="-4"/>
        </w:rPr>
        <w:t xml:space="preserve"> </w:t>
      </w:r>
      <w:r>
        <w:rPr>
          <w:spacing w:val="-1"/>
        </w:rPr>
        <w:t>COBERTURA</w:t>
      </w:r>
      <w:r>
        <w:rPr>
          <w:spacing w:val="-4"/>
        </w:rPr>
        <w:t xml:space="preserve"> </w:t>
      </w:r>
      <w:r>
        <w:rPr>
          <w:spacing w:val="-1"/>
        </w:rPr>
        <w:t>POR</w:t>
      </w:r>
      <w:r>
        <w:rPr>
          <w:spacing w:val="-4"/>
        </w:rPr>
        <w:t xml:space="preserve"> </w:t>
      </w:r>
      <w:r>
        <w:rPr>
          <w:spacing w:val="-1"/>
        </w:rPr>
        <w:t>DIFERENCIAL</w:t>
      </w:r>
      <w:r>
        <w:rPr>
          <w:spacing w:val="-4"/>
        </w:rPr>
        <w:t xml:space="preserve"> </w:t>
      </w:r>
      <w:r>
        <w:rPr>
          <w:spacing w:val="-1"/>
        </w:rPr>
        <w:t>CAMBIARIO.</w:t>
      </w:r>
    </w:p>
    <w:p w:rsidR="002A280F" w:rsidRDefault="002A280F">
      <w:pPr>
        <w:spacing w:before="12"/>
        <w:rPr>
          <w:rFonts w:ascii="Tahoma" w:eastAsia="Tahoma" w:hAnsi="Tahoma" w:cs="Tahoma"/>
          <w:sz w:val="10"/>
          <w:szCs w:val="10"/>
        </w:rPr>
      </w:pPr>
    </w:p>
    <w:p w:rsidR="002A280F" w:rsidRDefault="001871EA">
      <w:pPr>
        <w:pStyle w:val="Textkrper"/>
      </w:pPr>
      <w:r>
        <w:t>EL IMPUESTO DE RENTA SE CALCULARÁ SOBRE EL MONTO EN COLONES UTILIZANDO EL TIPO DE CAMBIO DEL DÍA DE PAGO.</w:t>
      </w:r>
    </w:p>
    <w:p w:rsidR="002A280F" w:rsidRDefault="001871EA">
      <w:pPr>
        <w:pStyle w:val="Textkrper"/>
        <w:spacing w:before="29"/>
        <w:ind w:right="285"/>
      </w:pPr>
      <w:r>
        <w:rPr>
          <w:spacing w:val="-1"/>
        </w:rPr>
        <w:t>ADJUNTAR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ESTE</w:t>
      </w:r>
      <w:r>
        <w:rPr>
          <w:spacing w:val="-3"/>
        </w:rPr>
        <w:t xml:space="preserve"> </w:t>
      </w:r>
      <w:r>
        <w:rPr>
          <w:spacing w:val="-1"/>
        </w:rPr>
        <w:t>PEDIDO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ORIGINAL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LAS</w:t>
      </w:r>
      <w:r>
        <w:rPr>
          <w:spacing w:val="-4"/>
        </w:rPr>
        <w:t xml:space="preserve"> </w:t>
      </w:r>
      <w:r>
        <w:rPr>
          <w:spacing w:val="-1"/>
        </w:rPr>
        <w:t>FACTURAS</w:t>
      </w:r>
      <w:r>
        <w:rPr>
          <w:spacing w:val="-3"/>
        </w:rPr>
        <w:t xml:space="preserve"> </w:t>
      </w:r>
      <w:r>
        <w:rPr>
          <w:spacing w:val="-1"/>
        </w:rPr>
        <w:t>COMERCIALES</w:t>
      </w:r>
      <w:r>
        <w:rPr>
          <w:spacing w:val="-4"/>
        </w:rPr>
        <w:t xml:space="preserve"> </w:t>
      </w:r>
      <w:r>
        <w:rPr>
          <w:spacing w:val="-1"/>
        </w:rPr>
        <w:t>(TIMBRADAS)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PRESENTARLAS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rPr>
          <w:spacing w:val="-1"/>
        </w:rPr>
        <w:t>DEPTO.</w:t>
      </w:r>
      <w:r>
        <w:rPr>
          <w:spacing w:val="-3"/>
        </w:rPr>
        <w:t xml:space="preserve"> </w:t>
      </w:r>
      <w:r>
        <w:rPr>
          <w:spacing w:val="-1"/>
        </w:rPr>
        <w:t>FINANCIERO</w:t>
      </w:r>
      <w:r>
        <w:rPr>
          <w:spacing w:val="-4"/>
        </w:rPr>
        <w:t xml:space="preserve"> </w:t>
      </w:r>
      <w:r>
        <w:rPr>
          <w:spacing w:val="-1"/>
        </w:rPr>
        <w:t>CONTABLE</w:t>
      </w:r>
      <w:r>
        <w:rPr>
          <w:spacing w:val="-3"/>
        </w:rPr>
        <w:t xml:space="preserve"> </w:t>
      </w:r>
      <w:r>
        <w:rPr>
          <w:spacing w:val="-1"/>
        </w:rPr>
        <w:t>PARA</w:t>
      </w:r>
      <w:r>
        <w:rPr>
          <w:spacing w:val="-4"/>
        </w:rPr>
        <w:t xml:space="preserve"> </w:t>
      </w:r>
      <w:r>
        <w:t>EL</w:t>
      </w:r>
      <w:r>
        <w:rPr>
          <w:rFonts w:ascii="Times New Roman" w:hAnsi="Times New Roman"/>
          <w:w w:val="99"/>
        </w:rPr>
        <w:t xml:space="preserve"> </w:t>
      </w:r>
      <w:r>
        <w:rPr>
          <w:rFonts w:ascii="Times New Roman" w:hAnsi="Times New Roman"/>
          <w:spacing w:val="63"/>
          <w:w w:val="99"/>
        </w:rPr>
        <w:t xml:space="preserve"> </w:t>
      </w:r>
      <w:r>
        <w:t xml:space="preserve">TRÁMITE DE PAGO. LAS FACTURAS NO TENDRÁN VALIDEZ SI PRESENTAN BORRONES O TACHONES Y DEBEN TENER EL NÚMERO DE ESTE PEDIDO. TODA COMPRA DEL PODER JUDICIAL ESTÁ </w:t>
      </w:r>
      <w:r>
        <w:t>EXENTA DE IMPUESTOS DE VENTA Y CONSUMO POR INMUNIDAD FISCAL.</w:t>
      </w:r>
    </w:p>
    <w:p w:rsidR="002A280F" w:rsidRDefault="001871EA">
      <w:pPr>
        <w:pStyle w:val="Textkrper"/>
        <w:spacing w:before="55"/>
        <w:ind w:left="0" w:right="167"/>
        <w:jc w:val="right"/>
        <w:rPr>
          <w:rFonts w:ascii="Arial" w:eastAsia="Arial" w:hAnsi="Arial" w:cs="Arial"/>
        </w:rPr>
      </w:pPr>
      <w:r>
        <w:rPr>
          <w:rFonts w:ascii="Arial"/>
        </w:rPr>
        <w:t>Pla.Rev.(10-2003) F-333</w:t>
      </w:r>
    </w:p>
    <w:sectPr w:rsidR="002A280F">
      <w:type w:val="continuous"/>
      <w:pgSz w:w="11910" w:h="16840"/>
      <w:pgMar w:top="400" w:right="58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2A280F"/>
    <w:rsid w:val="001871EA"/>
    <w:rsid w:val="002A2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44"/>
      <w:outlineLvl w:val="0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76"/>
      <w:ind w:left="168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garcia@enhmed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1435</Characters>
  <Application>Microsoft Office Word</Application>
  <DocSecurity>4</DocSecurity>
  <Lines>93</Lines>
  <Paragraphs>49</Paragraphs>
  <ScaleCrop>false</ScaleCrop>
  <Company/>
  <LinksUpToDate>false</LinksUpToDate>
  <CharactersWithSpaces>1639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2021-09-08T14:51:00Z</dcterms:created>
  <dcterms:modified xsi:type="dcterms:W3CDTF">2021-09-08T14:51:00Z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2021-09-08T00:00:00Z</vt:filetime>
  </property>
  <property fmtid="{D5CDD505-2E9C-101B-9397-08002B2CF9AE}" pid="3" name="LastSaved">
    <vt:filetime>2021-09-08T00:00:00Z</vt:filetime>
  </property>
</Properties>
</file>