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BAA" w:rsidRDefault="00E43363">
      <w:pPr>
        <w:spacing w:before="107" w:line="182" w:lineRule="exact"/>
        <w:ind w:left="3258"/>
        <w:jc w:val="center"/>
        <w:rPr>
          <w:rFonts w:ascii="Arial" w:eastAsia="Arial" w:hAnsi="Arial" w:cs="Arial"/>
          <w:sz w:val="16"/>
          <w:szCs w:val="16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5" type="#_x0000_t75" style="position:absolute;left:0;text-align:left;margin-left:14.15pt;margin-top:3.55pt;width:146.5pt;height:63.4pt;z-index:1072;mso-position-horizontal-relative:page">
            <v:imagedata r:id="rId5" o:title=""/>
            <w10:wrap anchorx="pag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left:0;text-align:left;margin-left:14.15pt;margin-top:3.55pt;width:571.9pt;height:169.1pt;z-index:11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379"/>
                    <w:gridCol w:w="5034"/>
                  </w:tblGrid>
                  <w:tr w:rsidR="00AE6BAA">
                    <w:trPr>
                      <w:trHeight w:hRule="exact" w:val="335"/>
                    </w:trPr>
                    <w:tc>
                      <w:tcPr>
                        <w:tcW w:w="6379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E6BAA" w:rsidRDefault="00AE6BAA"/>
                    </w:tc>
                    <w:tc>
                      <w:tcPr>
                        <w:tcW w:w="5034" w:type="dxa"/>
                        <w:tcBorders>
                          <w:top w:val="single" w:sz="4" w:space="0" w:color="D2D2D2"/>
                          <w:left w:val="single" w:sz="4" w:space="0" w:color="D2D2D2"/>
                          <w:bottom w:val="single" w:sz="8" w:space="0" w:color="D2D2D2"/>
                          <w:right w:val="single" w:sz="4" w:space="0" w:color="D2D2D2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106"/>
                          <w:ind w:left="857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Factura Electrónica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00100002010000066713</w:t>
                        </w:r>
                      </w:p>
                    </w:tc>
                  </w:tr>
                  <w:tr w:rsidR="00AE6BAA">
                    <w:trPr>
                      <w:trHeight w:hRule="exact" w:val="340"/>
                    </w:trPr>
                    <w:tc>
                      <w:tcPr>
                        <w:tcW w:w="6379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AE6BAA" w:rsidRDefault="00AE6BAA"/>
                    </w:tc>
                    <w:tc>
                      <w:tcPr>
                        <w:tcW w:w="5034" w:type="dxa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C0C0C0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06"/>
                          <w:ind w:left="6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Fecha de emisión: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26/05/2021 00:00:00</w:t>
                        </w:r>
                      </w:p>
                    </w:tc>
                  </w:tr>
                  <w:tr w:rsidR="00AE6BAA">
                    <w:trPr>
                      <w:trHeight w:hRule="exact" w:val="340"/>
                    </w:trPr>
                    <w:tc>
                      <w:tcPr>
                        <w:tcW w:w="6379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AE6BAA" w:rsidRDefault="00AE6BAA"/>
                    </w:tc>
                    <w:tc>
                      <w:tcPr>
                        <w:tcW w:w="5034" w:type="dxa"/>
                        <w:tcBorders>
                          <w:top w:val="single" w:sz="8" w:space="0" w:color="C0C0C0"/>
                          <w:left w:val="single" w:sz="4" w:space="0" w:color="C0C0C0"/>
                          <w:bottom w:val="single" w:sz="8" w:space="0" w:color="D2D2D2"/>
                          <w:right w:val="single" w:sz="4" w:space="0" w:color="C0C0C0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65"/>
                          <w:ind w:left="6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Consecutivo interno:</w:t>
                        </w:r>
                        <w:r>
                          <w:rPr>
                            <w:rFonts w:ascii="Arial"/>
                            <w:b/>
                            <w:spacing w:val="4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6"/>
                          </w:rPr>
                          <w:t>200066713</w:t>
                        </w:r>
                      </w:p>
                    </w:tc>
                  </w:tr>
                  <w:tr w:rsidR="00AE6BAA">
                    <w:trPr>
                      <w:trHeight w:hRule="exact" w:val="340"/>
                    </w:trPr>
                    <w:tc>
                      <w:tcPr>
                        <w:tcW w:w="6379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AE6BAA" w:rsidRDefault="00AE6BAA"/>
                    </w:tc>
                    <w:tc>
                      <w:tcPr>
                        <w:tcW w:w="5034" w:type="dxa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05"/>
                          <w:ind w:left="6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Condicion Venta: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CRÉDITO</w:t>
                        </w:r>
                      </w:p>
                    </w:tc>
                  </w:tr>
                  <w:tr w:rsidR="00AE6BAA">
                    <w:trPr>
                      <w:trHeight w:hRule="exact" w:val="340"/>
                    </w:trPr>
                    <w:tc>
                      <w:tcPr>
                        <w:tcW w:w="6379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AE6BAA" w:rsidRDefault="00AE6BAA"/>
                    </w:tc>
                    <w:tc>
                      <w:tcPr>
                        <w:tcW w:w="5034" w:type="dxa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06"/>
                          <w:ind w:left="6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Medio Pago: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TRANSFERENCIA - DEPÓSITO BANCARIO</w:t>
                        </w:r>
                      </w:p>
                    </w:tc>
                  </w:tr>
                  <w:tr w:rsidR="00AE6BAA">
                    <w:trPr>
                      <w:trHeight w:hRule="exact" w:val="475"/>
                    </w:trPr>
                    <w:tc>
                      <w:tcPr>
                        <w:tcW w:w="6379" w:type="dxa"/>
                        <w:vMerge/>
                        <w:tcBorders>
                          <w:left w:val="nil"/>
                          <w:bottom w:val="single" w:sz="8" w:space="0" w:color="D2D2D2"/>
                          <w:right w:val="nil"/>
                        </w:tcBorders>
                      </w:tcPr>
                      <w:p w:rsidR="00AE6BAA" w:rsidRDefault="00AE6BAA"/>
                    </w:tc>
                    <w:tc>
                      <w:tcPr>
                        <w:tcW w:w="5034" w:type="dxa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5" w:line="182" w:lineRule="exact"/>
                          <w:ind w:right="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Clave:</w:t>
                        </w:r>
                      </w:p>
                      <w:p w:rsidR="00AE6BAA" w:rsidRDefault="00E43363">
                        <w:pPr>
                          <w:pStyle w:val="TableParagraph"/>
                          <w:spacing w:line="182" w:lineRule="exact"/>
                          <w:ind w:left="3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50626052100310109592600100002010000066713103956057</w:t>
                        </w:r>
                      </w:p>
                    </w:tc>
                  </w:tr>
                  <w:tr w:rsidR="00AE6BAA">
                    <w:trPr>
                      <w:trHeight w:hRule="exact" w:val="1196"/>
                    </w:trPr>
                    <w:tc>
                      <w:tcPr>
                        <w:tcW w:w="11413" w:type="dxa"/>
                        <w:gridSpan w:val="2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tabs>
                            <w:tab w:val="left" w:pos="7660"/>
                          </w:tabs>
                          <w:spacing w:before="25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Cliente: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6"/>
                          </w:rPr>
                          <w:t>2300042155-CORTE SUPREMA DE JUSTICIA PODER JUDICIAL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position w:val="-2"/>
                            <w:sz w:val="16"/>
                          </w:rPr>
                          <w:t>Codigo del Cliente:</w:t>
                        </w:r>
                        <w:r>
                          <w:rPr>
                            <w:rFonts w:ascii="Arial"/>
                            <w:b/>
                            <w:spacing w:val="-1"/>
                            <w:position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position w:val="-2"/>
                            <w:sz w:val="16"/>
                          </w:rPr>
                          <w:t>CL01478</w:t>
                        </w:r>
                      </w:p>
                      <w:p w:rsidR="00AE6BAA" w:rsidRDefault="00E43363">
                        <w:pPr>
                          <w:pStyle w:val="TableParagraph"/>
                          <w:spacing w:before="30" w:line="368" w:lineRule="exact"/>
                          <w:ind w:left="74" w:right="6739" w:hanging="4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Direccion: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San Isidro Pz, Diagonal  A La Antigua Bomba De Tex PÉREZ ZELEDÓN</w:t>
                        </w:r>
                      </w:p>
                      <w:p w:rsidR="00AE6BAA" w:rsidRDefault="00E43363">
                        <w:pPr>
                          <w:pStyle w:val="TableParagraph"/>
                          <w:spacing w:line="140" w:lineRule="exact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COSTA RICA</w:t>
                        </w:r>
                      </w:p>
                    </w:tc>
                  </w:tr>
                </w:tbl>
                <w:p w:rsidR="00AE6BAA" w:rsidRDefault="00AE6BAA"/>
              </w:txbxContent>
            </v:textbox>
            <w10:wrap anchorx="page"/>
          </v:shape>
        </w:pict>
      </w:r>
      <w:r>
        <w:rPr>
          <w:rFonts w:ascii="Arial"/>
          <w:b/>
          <w:sz w:val="16"/>
        </w:rPr>
        <w:t>Sondel Sociedad Anonima</w:t>
      </w:r>
    </w:p>
    <w:p w:rsidR="00AE6BAA" w:rsidRDefault="00E43363">
      <w:pPr>
        <w:pStyle w:val="Textkrper"/>
        <w:spacing w:line="157" w:lineRule="exact"/>
        <w:ind w:left="3256"/>
        <w:jc w:val="center"/>
      </w:pPr>
      <w:r>
        <w:t>Cédula Juridica:</w:t>
      </w:r>
      <w:r>
        <w:rPr>
          <w:spacing w:val="-1"/>
        </w:rPr>
        <w:t xml:space="preserve"> </w:t>
      </w:r>
      <w:r>
        <w:t>3101095926</w:t>
      </w:r>
    </w:p>
    <w:p w:rsidR="00AE6BAA" w:rsidRDefault="00E43363">
      <w:pPr>
        <w:pStyle w:val="Textkrper"/>
        <w:spacing w:before="4" w:line="156" w:lineRule="exact"/>
        <w:ind w:left="3255"/>
        <w:jc w:val="center"/>
      </w:pPr>
      <w:r>
        <w:t>200 Sur y 150 Oeste de Molinos de Costa Rica Teléfono:</w:t>
      </w:r>
      <w:r>
        <w:rPr>
          <w:spacing w:val="-1"/>
        </w:rPr>
        <w:t xml:space="preserve"> </w:t>
      </w:r>
      <w:r>
        <w:t>(506) 2430-9880 Fax</w:t>
      </w:r>
      <w:r>
        <w:rPr>
          <w:spacing w:val="-1"/>
        </w:rPr>
        <w:t xml:space="preserve"> </w:t>
      </w:r>
      <w:r>
        <w:t>(506) 2430-9880</w:t>
      </w:r>
    </w:p>
    <w:p w:rsidR="00AE6BAA" w:rsidRDefault="00E43363">
      <w:pPr>
        <w:pStyle w:val="Textkrper"/>
        <w:spacing w:before="1" w:line="156" w:lineRule="exact"/>
        <w:ind w:left="3958" w:right="701"/>
        <w:jc w:val="center"/>
      </w:pPr>
      <w:hyperlink r:id="rId6">
        <w:r>
          <w:t>E-mail: fe@sondelsa.com</w:t>
        </w:r>
      </w:hyperlink>
      <w:r>
        <w:t xml:space="preserve"> </w:t>
      </w:r>
      <w:hyperlink r:id="rId7">
        <w:r>
          <w:t>www.sondelsa.com</w:t>
        </w:r>
      </w:hyperlink>
    </w:p>
    <w:p w:rsidR="00AE6BAA" w:rsidRDefault="00E43363">
      <w:pPr>
        <w:rPr>
          <w:rFonts w:ascii="Arial" w:eastAsia="Arial" w:hAnsi="Arial" w:cs="Arial"/>
          <w:sz w:val="16"/>
          <w:szCs w:val="16"/>
        </w:rPr>
      </w:pPr>
      <w:r>
        <w:br w:type="column"/>
      </w: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AE6BAA">
      <w:pPr>
        <w:rPr>
          <w:rFonts w:ascii="Arial" w:eastAsia="Arial" w:hAnsi="Arial" w:cs="Arial"/>
          <w:sz w:val="16"/>
          <w:szCs w:val="16"/>
        </w:rPr>
      </w:pPr>
    </w:p>
    <w:p w:rsidR="00AE6BAA" w:rsidRDefault="00E43363">
      <w:pPr>
        <w:spacing w:before="98" w:line="411" w:lineRule="auto"/>
        <w:ind w:left="103" w:right="1686"/>
        <w:rPr>
          <w:rFonts w:ascii="Arial" w:eastAsia="Arial" w:hAnsi="Arial" w:cs="Arial"/>
          <w:sz w:val="16"/>
          <w:szCs w:val="16"/>
        </w:rPr>
      </w:pPr>
      <w:r>
        <w:pict>
          <v:shape id="_x0000_s1053" type="#_x0000_t202" style="position:absolute;left:0;text-align:left;margin-left:14.15pt;margin-top:1.9pt;width:571.75pt;height:228.65pt;z-index:11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3"/>
                    <w:gridCol w:w="639"/>
                    <w:gridCol w:w="1251"/>
                    <w:gridCol w:w="2564"/>
                    <w:gridCol w:w="1034"/>
                    <w:gridCol w:w="630"/>
                    <w:gridCol w:w="405"/>
                    <w:gridCol w:w="82"/>
                    <w:gridCol w:w="932"/>
                    <w:gridCol w:w="648"/>
                    <w:gridCol w:w="518"/>
                    <w:gridCol w:w="1202"/>
                    <w:gridCol w:w="1243"/>
                  </w:tblGrid>
                  <w:tr w:rsidR="00AE6BAA">
                    <w:trPr>
                      <w:trHeight w:hRule="exact" w:val="278"/>
                    </w:trPr>
                    <w:tc>
                      <w:tcPr>
                        <w:tcW w:w="6796" w:type="dxa"/>
                        <w:gridSpan w:val="7"/>
                        <w:tcBorders>
                          <w:top w:val="single" w:sz="8" w:space="0" w:color="D2D2D2"/>
                          <w:left w:val="single" w:sz="4" w:space="0" w:color="D2D2D2"/>
                          <w:bottom w:val="nil"/>
                          <w:right w:val="nil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tabs>
                            <w:tab w:val="left" w:pos="3155"/>
                            <w:tab w:val="left" w:pos="5479"/>
                          </w:tabs>
                          <w:spacing w:before="26"/>
                          <w:ind w:left="754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Vendedor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ab/>
                          <w:t>Orden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Ruta</w:t>
                        </w:r>
                      </w:p>
                    </w:tc>
                    <w:tc>
                      <w:tcPr>
                        <w:tcW w:w="81" w:type="dxa"/>
                        <w:vMerge w:val="restart"/>
                        <w:tcBorders>
                          <w:top w:val="nil"/>
                          <w:left w:val="nil"/>
                          <w:right w:val="single" w:sz="8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580" w:type="dxa"/>
                        <w:gridSpan w:val="2"/>
                        <w:vMerge w:val="restart"/>
                        <w:tcBorders>
                          <w:top w:val="nil"/>
                          <w:left w:val="single" w:sz="8" w:space="0" w:color="D2D2D2"/>
                          <w:right w:val="nil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36" w:line="430" w:lineRule="auto"/>
                          <w:ind w:left="435" w:right="123" w:hanging="34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Contacto (cliente) Teléfono</w:t>
                        </w:r>
                      </w:p>
                    </w:tc>
                    <w:tc>
                      <w:tcPr>
                        <w:tcW w:w="2963" w:type="dxa"/>
                        <w:gridSpan w:val="3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AE6BAA" w:rsidRDefault="00AE6BAA"/>
                    </w:tc>
                  </w:tr>
                  <w:tr w:rsidR="00AE6BAA">
                    <w:trPr>
                      <w:trHeight w:hRule="exact" w:val="400"/>
                    </w:trPr>
                    <w:tc>
                      <w:tcPr>
                        <w:tcW w:w="6796" w:type="dxa"/>
                        <w:gridSpan w:val="7"/>
                        <w:tcBorders>
                          <w:top w:val="nil"/>
                          <w:left w:val="single" w:sz="4" w:space="0" w:color="D2D2D2"/>
                          <w:bottom w:val="single" w:sz="8" w:space="0" w:color="D2D2D2"/>
                          <w:right w:val="nil"/>
                        </w:tcBorders>
                      </w:tcPr>
                      <w:p w:rsidR="00AE6BAA" w:rsidRDefault="00E43363">
                        <w:pPr>
                          <w:pStyle w:val="TableParagraph"/>
                          <w:tabs>
                            <w:tab w:val="right" w:pos="5700"/>
                          </w:tabs>
                          <w:spacing w:before="86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ALFARO CRISTY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  <w:t>1</w:t>
                        </w:r>
                      </w:p>
                    </w:tc>
                    <w:tc>
                      <w:tcPr>
                        <w:tcW w:w="81" w:type="dxa"/>
                        <w:vMerge/>
                        <w:tcBorders>
                          <w:left w:val="nil"/>
                          <w:bottom w:val="nil"/>
                          <w:right w:val="single" w:sz="8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580" w:type="dxa"/>
                        <w:gridSpan w:val="2"/>
                        <w:vMerge/>
                        <w:tcBorders>
                          <w:left w:val="single" w:sz="8" w:space="0" w:color="D2D2D2"/>
                          <w:bottom w:val="nil"/>
                          <w:right w:val="nil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2963" w:type="dxa"/>
                        <w:gridSpan w:val="3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AE6BAA" w:rsidRDefault="00AE6BAA"/>
                    </w:tc>
                  </w:tr>
                  <w:tr w:rsidR="00AE6BAA">
                    <w:trPr>
                      <w:trHeight w:hRule="exact" w:val="100"/>
                    </w:trPr>
                    <w:tc>
                      <w:tcPr>
                        <w:tcW w:w="6877" w:type="dxa"/>
                        <w:gridSpan w:val="8"/>
                        <w:tcBorders>
                          <w:top w:val="single" w:sz="8" w:space="0" w:color="D2D2D2"/>
                          <w:left w:val="nil"/>
                          <w:bottom w:val="single" w:sz="8" w:space="0" w:color="000000"/>
                          <w:right w:val="nil"/>
                        </w:tcBorders>
                      </w:tcPr>
                      <w:p w:rsidR="00AE6BAA" w:rsidRDefault="00AE6BAA"/>
                    </w:tc>
                    <w:tc>
                      <w:tcPr>
                        <w:tcW w:w="4543" w:type="dxa"/>
                        <w:gridSpan w:val="5"/>
                        <w:tcBorders>
                          <w:top w:val="nil"/>
                          <w:left w:val="nil"/>
                          <w:bottom w:val="single" w:sz="8" w:space="0" w:color="000000"/>
                          <w:right w:val="nil"/>
                        </w:tcBorders>
                      </w:tcPr>
                      <w:p w:rsidR="00AE6BAA" w:rsidRDefault="00AE6BAA"/>
                    </w:tc>
                  </w:tr>
                  <w:tr w:rsidR="00AE6BAA">
                    <w:trPr>
                      <w:trHeight w:hRule="exact" w:val="294"/>
                    </w:trPr>
                    <w:tc>
                      <w:tcPr>
                        <w:tcW w:w="2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8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#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18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UM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33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Código</w:t>
                        </w:r>
                      </w:p>
                    </w:tc>
                    <w:tc>
                      <w:tcPr>
                        <w:tcW w:w="256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Descripción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124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6"/>
                          </w:rPr>
                          <w:t>Ubicación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6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Almac</w:t>
                        </w:r>
                      </w:p>
                    </w:tc>
                    <w:tc>
                      <w:tcPr>
                        <w:tcW w:w="487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10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IVA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114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Cantidad</w:t>
                        </w:r>
                      </w:p>
                    </w:tc>
                    <w:tc>
                      <w:tcPr>
                        <w:tcW w:w="1166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217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Impuesto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14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Precio Unit.</w:t>
                        </w:r>
                      </w:p>
                    </w:tc>
                    <w:tc>
                      <w:tcPr>
                        <w:tcW w:w="124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43"/>
                          <w:ind w:left="1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Total</w:t>
                        </w:r>
                      </w:p>
                    </w:tc>
                  </w:tr>
                  <w:tr w:rsidR="00AE6BAA">
                    <w:trPr>
                      <w:trHeight w:hRule="exact" w:val="580"/>
                    </w:trPr>
                    <w:tc>
                      <w:tcPr>
                        <w:tcW w:w="2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Otros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19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PM-8644-S</w:t>
                        </w:r>
                      </w:p>
                    </w:tc>
                    <w:tc>
                      <w:tcPr>
                        <w:tcW w:w="256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1" w:line="180" w:lineRule="exact"/>
                          <w:ind w:left="30" w:righ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Guante de Nitrilo Azul Descartable, Libre de polvo, 4 mil, ProGuard, Talla Small pq100un.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A3-018</w:t>
                        </w:r>
                      </w:p>
                    </w:tc>
                    <w:tc>
                      <w:tcPr>
                        <w:tcW w:w="487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EX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171</w:t>
                        </w:r>
                      </w:p>
                    </w:tc>
                    <w:tc>
                      <w:tcPr>
                        <w:tcW w:w="1166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11,000.00</w:t>
                        </w:r>
                      </w:p>
                    </w:tc>
                    <w:tc>
                      <w:tcPr>
                        <w:tcW w:w="124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8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1,881,000.00</w:t>
                        </w:r>
                      </w:p>
                    </w:tc>
                  </w:tr>
                  <w:tr w:rsidR="00AE6BAA">
                    <w:trPr>
                      <w:trHeight w:hRule="exact" w:val="580"/>
                    </w:trPr>
                    <w:tc>
                      <w:tcPr>
                        <w:tcW w:w="2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Otros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0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PM-8644-M</w:t>
                        </w:r>
                      </w:p>
                    </w:tc>
                    <w:tc>
                      <w:tcPr>
                        <w:tcW w:w="256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1" w:line="180" w:lineRule="exact"/>
                          <w:ind w:left="30" w:right="57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Guante de Nitrilo Azul Descartable, Libre de polvo, 4 mil, ProGuard, Talla Medium pq100un.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A3-018</w:t>
                        </w:r>
                      </w:p>
                    </w:tc>
                    <w:tc>
                      <w:tcPr>
                        <w:tcW w:w="487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EX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407</w:t>
                        </w:r>
                      </w:p>
                    </w:tc>
                    <w:tc>
                      <w:tcPr>
                        <w:tcW w:w="1166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11,000.00</w:t>
                        </w:r>
                      </w:p>
                    </w:tc>
                    <w:tc>
                      <w:tcPr>
                        <w:tcW w:w="124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8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4,477,000.00</w:t>
                        </w:r>
                      </w:p>
                    </w:tc>
                  </w:tr>
                  <w:tr w:rsidR="00AE6BAA">
                    <w:trPr>
                      <w:trHeight w:hRule="exact" w:val="580"/>
                    </w:trPr>
                    <w:tc>
                      <w:tcPr>
                        <w:tcW w:w="2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3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Otros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28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PM-8644-L</w:t>
                        </w:r>
                      </w:p>
                    </w:tc>
                    <w:tc>
                      <w:tcPr>
                        <w:tcW w:w="256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1" w:line="180" w:lineRule="exact"/>
                          <w:ind w:left="30" w:righ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Guante de Nitrilo Azul Descartable, Libre de polvo, 4 mil, ProGuard, Talla Large pq100un.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A3-018</w:t>
                        </w:r>
                      </w:p>
                    </w:tc>
                    <w:tc>
                      <w:tcPr>
                        <w:tcW w:w="487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EX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318</w:t>
                        </w:r>
                      </w:p>
                    </w:tc>
                    <w:tc>
                      <w:tcPr>
                        <w:tcW w:w="1166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11,000.00</w:t>
                        </w:r>
                      </w:p>
                    </w:tc>
                    <w:tc>
                      <w:tcPr>
                        <w:tcW w:w="124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8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3,498,000.00</w:t>
                        </w:r>
                      </w:p>
                    </w:tc>
                  </w:tr>
                  <w:tr w:rsidR="00AE6BAA">
                    <w:trPr>
                      <w:trHeight w:hRule="exact" w:val="580"/>
                    </w:trPr>
                    <w:tc>
                      <w:tcPr>
                        <w:tcW w:w="2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Otros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74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PM-8644-XL</w:t>
                        </w:r>
                      </w:p>
                    </w:tc>
                    <w:tc>
                      <w:tcPr>
                        <w:tcW w:w="256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2" w:line="180" w:lineRule="exact"/>
                          <w:ind w:left="30" w:righ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Guante de Nitrilo Azul Descartable, Libre de polvo, 4 mil, ProGuard, Talla XLarge pq100un.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A3-018</w:t>
                        </w:r>
                      </w:p>
                    </w:tc>
                    <w:tc>
                      <w:tcPr>
                        <w:tcW w:w="487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EX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271</w:t>
                        </w:r>
                      </w:p>
                    </w:tc>
                    <w:tc>
                      <w:tcPr>
                        <w:tcW w:w="1166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11,000.00</w:t>
                        </w:r>
                      </w:p>
                    </w:tc>
                    <w:tc>
                      <w:tcPr>
                        <w:tcW w:w="124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8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2,981,000.00</w:t>
                        </w:r>
                      </w:p>
                    </w:tc>
                  </w:tr>
                  <w:tr w:rsidR="00AE6BAA">
                    <w:trPr>
                      <w:trHeight w:hRule="exact" w:val="580"/>
                    </w:trPr>
                    <w:tc>
                      <w:tcPr>
                        <w:tcW w:w="2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5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Otros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5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PM-GNPR-M</w:t>
                        </w:r>
                      </w:p>
                    </w:tc>
                    <w:tc>
                      <w:tcPr>
                        <w:tcW w:w="256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1" w:line="180" w:lineRule="exact"/>
                          <w:ind w:left="30" w:right="2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Guante de Nitrilo Descartable, Libre de polvo, 3.5 mil, AQL 1.5, TSZ, Talla Medium pq100un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A3-018</w:t>
                        </w:r>
                      </w:p>
                    </w:tc>
                    <w:tc>
                      <w:tcPr>
                        <w:tcW w:w="487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EX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8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60</w:t>
                        </w:r>
                      </w:p>
                    </w:tc>
                    <w:tc>
                      <w:tcPr>
                        <w:tcW w:w="1166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11,000.00</w:t>
                        </w:r>
                      </w:p>
                    </w:tc>
                    <w:tc>
                      <w:tcPr>
                        <w:tcW w:w="124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1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660,000.00</w:t>
                        </w:r>
                      </w:p>
                    </w:tc>
                  </w:tr>
                  <w:tr w:rsidR="00AE6BAA">
                    <w:trPr>
                      <w:trHeight w:hRule="exact" w:val="580"/>
                    </w:trPr>
                    <w:tc>
                      <w:tcPr>
                        <w:tcW w:w="2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6</w:t>
                        </w:r>
                      </w:p>
                    </w:tc>
                    <w:tc>
                      <w:tcPr>
                        <w:tcW w:w="63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Otros</w:t>
                        </w:r>
                      </w:p>
                    </w:tc>
                    <w:tc>
                      <w:tcPr>
                        <w:tcW w:w="125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7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PM-GNPR-L</w:t>
                        </w:r>
                      </w:p>
                    </w:tc>
                    <w:tc>
                      <w:tcPr>
                        <w:tcW w:w="256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11" w:line="180" w:lineRule="exact"/>
                          <w:ind w:left="30" w:right="2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Guante de Nitrilo Descartable, Libre de polvo, 3.5 mil, AQL 1.5, TSZ, Talla Large pq100un</w:t>
                        </w:r>
                      </w:p>
                    </w:tc>
                    <w:tc>
                      <w:tcPr>
                        <w:tcW w:w="103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63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A3-018</w:t>
                        </w:r>
                      </w:p>
                    </w:tc>
                    <w:tc>
                      <w:tcPr>
                        <w:tcW w:w="487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12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EX</w:t>
                        </w:r>
                      </w:p>
                    </w:tc>
                    <w:tc>
                      <w:tcPr>
                        <w:tcW w:w="93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355</w:t>
                        </w:r>
                      </w:p>
                    </w:tc>
                    <w:tc>
                      <w:tcPr>
                        <w:tcW w:w="1166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right="7"/>
                          <w:jc w:val="right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20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46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11,000.00</w:t>
                        </w:r>
                      </w:p>
                    </w:tc>
                    <w:tc>
                      <w:tcPr>
                        <w:tcW w:w="124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AE6BAA" w:rsidRDefault="00AE6BAA">
                        <w:pPr>
                          <w:pStyle w:val="TableParagraph"/>
                          <w:spacing w:before="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ind w:left="28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3,905,000.00</w:t>
                        </w:r>
                      </w:p>
                    </w:tc>
                  </w:tr>
                </w:tbl>
                <w:p w:rsidR="00AE6BAA" w:rsidRDefault="00AE6BAA"/>
              </w:txbxContent>
            </v:textbox>
            <w10:wrap anchorx="page"/>
          </v:shape>
        </w:pict>
      </w:r>
      <w:r>
        <w:rPr>
          <w:rFonts w:ascii="Arial"/>
          <w:sz w:val="16"/>
        </w:rPr>
        <w:t>Catherine Madrigal (506) 2785-0301</w:t>
      </w:r>
    </w:p>
    <w:p w:rsidR="00AE6BAA" w:rsidRDefault="00AE6BAA">
      <w:pPr>
        <w:spacing w:line="411" w:lineRule="auto"/>
        <w:rPr>
          <w:rFonts w:ascii="Arial" w:eastAsia="Arial" w:hAnsi="Arial" w:cs="Arial"/>
          <w:sz w:val="16"/>
          <w:szCs w:val="16"/>
        </w:rPr>
        <w:sectPr w:rsidR="00AE6BAA">
          <w:type w:val="continuous"/>
          <w:pgSz w:w="11910" w:h="17580"/>
          <w:pgMar w:top="480" w:right="80" w:bottom="280" w:left="180" w:header="720" w:footer="720" w:gutter="0"/>
          <w:cols w:num="2" w:space="720" w:equalWidth="0">
            <w:col w:w="6260" w:space="2242"/>
            <w:col w:w="3148"/>
          </w:cols>
        </w:sect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spacing w:before="7"/>
        <w:rPr>
          <w:rFonts w:ascii="Arial" w:eastAsia="Arial" w:hAnsi="Arial" w:cs="Arial"/>
        </w:rPr>
      </w:pPr>
    </w:p>
    <w:p w:rsidR="00AE6BAA" w:rsidRDefault="00AE6BAA">
      <w:pPr>
        <w:rPr>
          <w:rFonts w:ascii="Arial" w:eastAsia="Arial" w:hAnsi="Arial" w:cs="Arial"/>
        </w:rPr>
        <w:sectPr w:rsidR="00AE6BAA">
          <w:type w:val="continuous"/>
          <w:pgSz w:w="11910" w:h="17580"/>
          <w:pgMar w:top="480" w:right="80" w:bottom="280" w:left="180" w:header="720" w:footer="720" w:gutter="0"/>
          <w:cols w:space="720"/>
        </w:sectPr>
      </w:pPr>
    </w:p>
    <w:p w:rsidR="00AE6BAA" w:rsidRDefault="00E43363">
      <w:pPr>
        <w:spacing w:before="55" w:line="326" w:lineRule="exact"/>
        <w:ind w:left="3150"/>
        <w:rPr>
          <w:rFonts w:ascii="Calibri" w:eastAsia="Calibri" w:hAnsi="Calibri" w:cs="Calibri"/>
          <w:sz w:val="27"/>
          <w:szCs w:val="27"/>
        </w:rPr>
      </w:pPr>
      <w:r>
        <w:lastRenderedPageBreak/>
        <w:pict>
          <v:group id="_x0000_s1036" style="position:absolute;left:0;text-align:left;margin-left:206.8pt;margin-top:4.35pt;width:65.7pt;height:65.05pt;z-index:-19216;mso-position-horizontal-relative:page" coordorigin="4136,87" coordsize="1314,1301">
            <v:shape id="_x0000_s1052" style="position:absolute;left:4136;top:87;width:1314;height:1301" coordorigin="4136,87" coordsize="1314,1301" path="m4356,1128r-29,15l4300,1157r-24,19l4253,1191r-20,19l4215,1224r-15,19l4186,1258r-12,19l4164,1291r-9,15l4148,1320r-5,15l4139,1344r-2,10l4136,1363r11,24l4161,1387r,-9l4162,1368r32,-67l4205,1287r12,-20l4231,1248r15,-14l4262,1215r17,-20l4297,1181r19,-19l4336,1143r20,-15xe" fillcolor="#ffd8d8" stroked="f">
              <v:path arrowok="t"/>
            </v:shape>
            <v:shape id="_x0000_s1051" style="position:absolute;left:4136;top:87;width:1314;height:1301" coordorigin="4136,87" coordsize="1314,1301" path="m4727,87r-22,l4686,91r-29,63l4652,216r1,19l4657,298r10,62l4683,437r14,58l4694,509r-19,62l4640,667r-49,111l4563,840r-31,63l4500,970r-34,62l4432,1095r-36,57l4360,1210r-70,91l4222,1363r-61,24l4247,1387r13,-9l4273,1368r14,-14l4302,1339r15,-14l4333,1306r16,-19l4366,1267r18,-24l4402,1219r18,-28l4440,1162r19,-34l4480,1095r21,-34l4513,1056r-12,l4523,1018r20,-34l4562,946r18,-34l4596,883r15,-28l4625,826r12,-29l4649,773r10,-24l4669,725r8,-19l4685,687r7,-20l4698,648r6,-19l4709,615r5,-15l4718,586r4,-15l4769,571r-2,-4l4760,552r-8,-19l4746,514r-7,-19l4743,471r3,-20l4748,432r3,-24l4751,403r-25,l4705,346r-12,-63l4689,207r,-20l4691,163r3,-24l4700,120r8,-19l4760,101r-3,-5l4744,91r-17,-4xe" fillcolor="#ffd8d8" stroked="f">
              <v:path arrowok="t"/>
            </v:shape>
            <v:shape id="_x0000_s1050" style="position:absolute;left:4136;top:87;width:1314;height:1301" coordorigin="4136,87" coordsize="1314,1301" path="m5399,1064r-11,7l5384,1085r8,19l5411,1119r24,-10l5402,1109r-12,-10l5390,1071r9,-7xe" fillcolor="#ffd8d8" stroked="f">
              <v:path arrowok="t"/>
            </v:shape>
            <v:shape id="_x0000_s1049" style="position:absolute;left:4136;top:87;width:1314;height:1301" coordorigin="4136,87" coordsize="1314,1301" path="m5430,1056r-27,5l5432,1061r9,10l5441,1099r-9,10l5435,1109r13,-14l5444,1071r-14,-15xe" fillcolor="#ffd8d8" stroked="f">
              <v:path arrowok="t"/>
            </v:shape>
            <v:shape id="_x0000_s1048" style="position:absolute;left:4136;top:87;width:1314;height:1301" coordorigin="4136,87" coordsize="1314,1301" path="m5425,1066r-21,l5404,1104r7,l5411,1090r16,l5423,1085r-12,l5411,1071r18,l5425,1066xe" fillcolor="#ffd8d8" stroked="f">
              <v:path arrowok="t"/>
            </v:shape>
            <v:shape id="_x0000_s1047" style="position:absolute;left:4136;top:87;width:1314;height:1301" coordorigin="4136,87" coordsize="1314,1301" path="m5429,1090r-10,l5421,1095r2,l5424,1104r7,l5429,1095r,-5xe" fillcolor="#ffd8d8" stroked="f">
              <v:path arrowok="t"/>
            </v:shape>
            <v:shape id="_x0000_s1046" style="position:absolute;left:4136;top:87;width:1314;height:1301" coordorigin="4136,87" coordsize="1314,1301" path="m5429,1071r-9,l5423,1075r,5l5419,1085r12,l5431,1080r-2,-9xe" fillcolor="#ffd8d8" stroked="f">
              <v:path arrowok="t"/>
            </v:shape>
            <v:shape id="_x0000_s1045" style="position:absolute;left:4136;top:87;width:1314;height:1301" coordorigin="4136,87" coordsize="1314,1301" path="m5403,1061r-1,l5399,1064r4,-3xe" fillcolor="#ffd8d8" stroked="f">
              <v:path arrowok="t"/>
            </v:shape>
            <v:shape id="_x0000_s1044" style="position:absolute;left:4136;top:87;width:1314;height:1301" coordorigin="4136,87" coordsize="1314,1301" path="m4769,571r-47,l4736,605r28,58l4794,715r60,82l4869,811r14,20l4898,840r14,15l4926,864r13,15l4951,883r13,10l4975,903r11,4l4996,912r-145,29l4826,951r-50,9l4751,970r-26,5l4675,994r-26,5l4501,1056r12,l4525,1051r24,-4l4600,1027r53,-9l4680,1008r55,-9l4763,989r199,-34l4990,955r55,-9l5139,946r-11,-5l5146,936r280,l5420,931r-16,-9l5386,912r-22,-5l5340,903r-267,l5054,893r-54,-29l4952,831r-15,-10l4895,778r-26,-34l4857,730r-12,-15l4834,696r-11,-19l4813,663r-10,-20l4793,624r-9,-19l4776,586r-7,-15xe" fillcolor="#ffd8d8" stroked="f">
              <v:path arrowok="t"/>
            </v:shape>
            <v:shape id="_x0000_s1043" style="position:absolute;left:4136;top:87;width:1314;height:1301" coordorigin="4136,87" coordsize="1314,1301" path="m5139,946r-94,l5171,1003r42,10l5233,1023r38,9l5290,1032r18,5l5325,1037r16,5l5388,1042r23,-5l5426,1027r4,-4l5395,1023r-13,-5l5351,1018r-17,-5l5316,1008r-38,-9l5257,994r-20,-10l5215,975r-21,-5l5139,946xe" fillcolor="#ffd8d8" stroked="f">
              <v:path arrowok="t"/>
            </v:shape>
            <v:shape id="_x0000_s1042" style="position:absolute;left:4136;top:87;width:1314;height:1301" coordorigin="4136,87" coordsize="1314,1301" path="m5435,1018r-17,l5395,1023r35,l5435,1018xe" fillcolor="#ffd8d8" stroked="f">
              <v:path arrowok="t"/>
            </v:shape>
            <v:shape id="_x0000_s1041" style="position:absolute;left:4136;top:87;width:1314;height:1301" coordorigin="4136,87" coordsize="1314,1301" path="m5426,936r-90,l5359,941r21,5l5398,951r16,9l5427,965r9,10l5441,989r,10l5445,989r4,-5l5449,975r-2,-15l5442,951r-9,-10l5426,936xe" fillcolor="#ffd8d8" stroked="f">
              <v:path arrowok="t"/>
            </v:shape>
            <v:shape id="_x0000_s1040" style="position:absolute;left:4136;top:87;width:1314;height:1301" coordorigin="4136,87" coordsize="1314,1301" path="m5313,898r-183,l5111,903r229,l5313,898xe" fillcolor="#ffd8d8" stroked="f">
              <v:path arrowok="t"/>
            </v:shape>
            <v:shape id="_x0000_s1039" style="position:absolute;left:4136;top:87;width:1314;height:1301" coordorigin="4136,87" coordsize="1314,1301" path="m5254,893r-23,5l5285,898r-31,-5xe" fillcolor="#ffd8d8" stroked="f">
              <v:path arrowok="t"/>
            </v:shape>
            <v:shape id="_x0000_s1038" style="position:absolute;left:4136;top:87;width:1314;height:1301" coordorigin="4136,87" coordsize="1314,1301" path="m4761,211r-2,10l4756,235r-3,10l4751,264r-4,15l4740,322r-4,24l4731,375r-5,28l4751,403r2,-14l4758,312r2,-77l4761,211xe" fillcolor="#ffd8d8" stroked="f">
              <v:path arrowok="t"/>
            </v:shape>
            <v:shape id="_x0000_s1037" style="position:absolute;left:4136;top:87;width:1314;height:1301" coordorigin="4136,87" coordsize="1314,1301" path="m4760,101r-52,l4726,106r15,9l4753,135r7,24l4766,130r-1,-19l4760,101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27"/>
        </w:rPr>
        <w:t>FRANCELLA</w:t>
      </w:r>
      <w:r>
        <w:rPr>
          <w:rFonts w:ascii="Calibri"/>
          <w:w w:val="106"/>
          <w:sz w:val="27"/>
        </w:rPr>
        <w:t xml:space="preserve"> </w:t>
      </w:r>
      <w:r>
        <w:rPr>
          <w:rFonts w:ascii="Calibri"/>
          <w:w w:val="105"/>
          <w:sz w:val="27"/>
        </w:rPr>
        <w:t>RIOS</w:t>
      </w:r>
      <w:r>
        <w:rPr>
          <w:rFonts w:ascii="Calibri"/>
          <w:w w:val="102"/>
          <w:sz w:val="27"/>
        </w:rPr>
        <w:t xml:space="preserve"> </w:t>
      </w:r>
      <w:r>
        <w:rPr>
          <w:rFonts w:ascii="Calibri"/>
          <w:w w:val="105"/>
          <w:sz w:val="27"/>
        </w:rPr>
        <w:t>VARGAS</w:t>
      </w:r>
      <w:r>
        <w:rPr>
          <w:rFonts w:ascii="Calibri"/>
          <w:w w:val="103"/>
          <w:sz w:val="27"/>
        </w:rPr>
        <w:t xml:space="preserve"> </w:t>
      </w:r>
      <w:r>
        <w:rPr>
          <w:rFonts w:ascii="Calibri"/>
          <w:w w:val="105"/>
          <w:sz w:val="27"/>
        </w:rPr>
        <w:t>(FIRMA)</w:t>
      </w:r>
    </w:p>
    <w:p w:rsidR="00AE6BAA" w:rsidRDefault="00E43363">
      <w:pPr>
        <w:spacing w:before="66" w:line="216" w:lineRule="exact"/>
        <w:ind w:left="108" w:right="5675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sz w:val="18"/>
        </w:rPr>
        <w:lastRenderedPageBreak/>
        <w:t>Firmado</w:t>
      </w:r>
      <w:r>
        <w:rPr>
          <w:rFonts w:ascii="Calibri"/>
          <w:w w:val="103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spacing w:val="29"/>
          <w:sz w:val="18"/>
        </w:rPr>
        <w:t xml:space="preserve"> </w:t>
      </w:r>
      <w:r>
        <w:rPr>
          <w:rFonts w:ascii="Calibri"/>
          <w:sz w:val="18"/>
        </w:rPr>
        <w:t>por</w:t>
      </w:r>
      <w:r>
        <w:rPr>
          <w:rFonts w:ascii="Calibri"/>
          <w:w w:val="102"/>
          <w:sz w:val="18"/>
        </w:rPr>
        <w:t xml:space="preserve"> </w:t>
      </w:r>
      <w:r>
        <w:rPr>
          <w:rFonts w:ascii="Calibri"/>
          <w:sz w:val="18"/>
        </w:rPr>
        <w:t xml:space="preserve">FRANCELLA </w:t>
      </w:r>
      <w:r>
        <w:rPr>
          <w:rFonts w:ascii="Calibri"/>
          <w:spacing w:val="5"/>
          <w:sz w:val="18"/>
        </w:rPr>
        <w:t xml:space="preserve"> </w:t>
      </w:r>
      <w:r>
        <w:rPr>
          <w:rFonts w:ascii="Calibri"/>
          <w:sz w:val="18"/>
        </w:rPr>
        <w:t>RIOS</w:t>
      </w:r>
      <w:r>
        <w:rPr>
          <w:rFonts w:ascii="Calibri"/>
          <w:w w:val="102"/>
          <w:sz w:val="18"/>
        </w:rPr>
        <w:t xml:space="preserve"> </w:t>
      </w:r>
      <w:r>
        <w:rPr>
          <w:rFonts w:ascii="Calibri"/>
          <w:sz w:val="18"/>
        </w:rPr>
        <w:t>VARGAS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(FIRMA)</w:t>
      </w:r>
      <w:r>
        <w:rPr>
          <w:rFonts w:ascii="Calibri"/>
          <w:w w:val="98"/>
          <w:sz w:val="18"/>
        </w:rPr>
        <w:t xml:space="preserve"> </w:t>
      </w:r>
      <w:r>
        <w:rPr>
          <w:rFonts w:ascii="Calibri"/>
          <w:sz w:val="18"/>
        </w:rPr>
        <w:t>Fecha:</w:t>
      </w:r>
      <w:r>
        <w:rPr>
          <w:rFonts w:ascii="Calibri"/>
          <w:spacing w:val="-20"/>
          <w:sz w:val="18"/>
        </w:rPr>
        <w:t xml:space="preserve"> </w:t>
      </w:r>
      <w:r>
        <w:rPr>
          <w:rFonts w:ascii="Calibri"/>
          <w:sz w:val="18"/>
        </w:rPr>
        <w:t>2021.05.31</w:t>
      </w:r>
    </w:p>
    <w:p w:rsidR="00AE6BAA" w:rsidRDefault="00E43363">
      <w:pPr>
        <w:spacing w:before="1"/>
        <w:ind w:left="108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w w:val="95"/>
          <w:sz w:val="18"/>
        </w:rPr>
        <w:t>12:29:01</w:t>
      </w:r>
      <w:r>
        <w:rPr>
          <w:rFonts w:ascii="Calibri"/>
          <w:spacing w:val="26"/>
          <w:w w:val="95"/>
          <w:sz w:val="18"/>
        </w:rPr>
        <w:t xml:space="preserve"> </w:t>
      </w:r>
      <w:r>
        <w:rPr>
          <w:rFonts w:ascii="Calibri"/>
          <w:w w:val="95"/>
          <w:sz w:val="18"/>
        </w:rPr>
        <w:t>-06'00'</w:t>
      </w:r>
    </w:p>
    <w:p w:rsidR="00AE6BAA" w:rsidRDefault="00AE6BAA">
      <w:pPr>
        <w:rPr>
          <w:rFonts w:ascii="Calibri" w:eastAsia="Calibri" w:hAnsi="Calibri" w:cs="Calibri"/>
          <w:sz w:val="18"/>
          <w:szCs w:val="18"/>
        </w:rPr>
        <w:sectPr w:rsidR="00AE6BAA">
          <w:type w:val="continuous"/>
          <w:pgSz w:w="11910" w:h="17580"/>
          <w:pgMar w:top="480" w:right="80" w:bottom="280" w:left="180" w:header="720" w:footer="720" w:gutter="0"/>
          <w:cols w:num="2" w:space="720" w:equalWidth="0">
            <w:col w:w="4488" w:space="40"/>
            <w:col w:w="7122"/>
          </w:cols>
        </w:sectPr>
      </w:pPr>
    </w:p>
    <w:p w:rsidR="00AE6BAA" w:rsidRDefault="00AE6BAA">
      <w:pPr>
        <w:rPr>
          <w:rFonts w:ascii="Calibri" w:eastAsia="Calibri" w:hAnsi="Calibri" w:cs="Calibri"/>
          <w:sz w:val="20"/>
          <w:szCs w:val="20"/>
        </w:rPr>
      </w:pPr>
    </w:p>
    <w:p w:rsidR="00AE6BAA" w:rsidRDefault="00AE6BAA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AE6BAA" w:rsidRDefault="00E43363">
      <w:pPr>
        <w:spacing w:before="71" w:line="204" w:lineRule="exact"/>
        <w:ind w:left="143"/>
        <w:rPr>
          <w:rFonts w:ascii="Arial" w:eastAsia="Arial" w:hAnsi="Arial" w:cs="Arial"/>
          <w:sz w:val="18"/>
          <w:szCs w:val="18"/>
        </w:rPr>
      </w:pPr>
      <w:r>
        <w:pict>
          <v:shape id="_x0000_s1035" type="#_x0000_t202" style="position:absolute;left:0;text-align:left;margin-left:397.85pt;margin-top:2.85pt;width:187.75pt;height:79.55pt;z-index:12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05"/>
                    <w:gridCol w:w="2334"/>
                  </w:tblGrid>
                  <w:tr w:rsidR="00AE6BAA">
                    <w:trPr>
                      <w:trHeight w:hRule="exact" w:val="335"/>
                    </w:trPr>
                    <w:tc>
                      <w:tcPr>
                        <w:tcW w:w="1405" w:type="dxa"/>
                        <w:tcBorders>
                          <w:top w:val="single" w:sz="4" w:space="0" w:color="D2D2D2"/>
                          <w:left w:val="single" w:sz="4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66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SubTotal</w:t>
                        </w:r>
                      </w:p>
                    </w:tc>
                    <w:tc>
                      <w:tcPr>
                        <w:tcW w:w="2334" w:type="dxa"/>
                        <w:tcBorders>
                          <w:top w:val="single" w:sz="4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66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CRC17,402,000.00</w:t>
                        </w:r>
                      </w:p>
                    </w:tc>
                  </w:tr>
                  <w:tr w:rsidR="00AE6BAA">
                    <w:trPr>
                      <w:trHeight w:hRule="exact" w:val="305"/>
                    </w:trPr>
                    <w:tc>
                      <w:tcPr>
                        <w:tcW w:w="1405" w:type="dxa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48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Descuentos</w:t>
                        </w:r>
                      </w:p>
                    </w:tc>
                    <w:tc>
                      <w:tcPr>
                        <w:tcW w:w="2334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48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CRC0.00</w:t>
                        </w:r>
                      </w:p>
                    </w:tc>
                  </w:tr>
                  <w:tr w:rsidR="00AE6BAA">
                    <w:trPr>
                      <w:trHeight w:hRule="exact" w:val="290"/>
                    </w:trPr>
                    <w:tc>
                      <w:tcPr>
                        <w:tcW w:w="1405" w:type="dxa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39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Impuestos</w:t>
                        </w:r>
                      </w:p>
                    </w:tc>
                    <w:tc>
                      <w:tcPr>
                        <w:tcW w:w="2334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39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CRC0.00</w:t>
                        </w:r>
                      </w:p>
                    </w:tc>
                  </w:tr>
                  <w:tr w:rsidR="00AE6BAA">
                    <w:trPr>
                      <w:trHeight w:hRule="exact" w:val="305"/>
                    </w:trPr>
                    <w:tc>
                      <w:tcPr>
                        <w:tcW w:w="1405" w:type="dxa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36"/>
                          <w:ind w:left="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Total</w:t>
                        </w:r>
                      </w:p>
                    </w:tc>
                    <w:tc>
                      <w:tcPr>
                        <w:tcW w:w="2334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36"/>
                          <w:ind w:left="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CRC17,402,000.00</w:t>
                        </w:r>
                      </w:p>
                    </w:tc>
                  </w:tr>
                  <w:tr w:rsidR="00AE6BAA">
                    <w:trPr>
                      <w:trHeight w:hRule="exact" w:val="340"/>
                    </w:trPr>
                    <w:tc>
                      <w:tcPr>
                        <w:tcW w:w="3739" w:type="dxa"/>
                        <w:gridSpan w:val="2"/>
                        <w:tcBorders>
                          <w:top w:val="single" w:sz="8" w:space="0" w:color="D2D2D2"/>
                          <w:left w:val="single" w:sz="4" w:space="0" w:color="D2D2D2"/>
                          <w:bottom w:val="single" w:sz="8" w:space="0" w:color="D2D2D2"/>
                          <w:right w:val="single" w:sz="4" w:space="0" w:color="D2D2D2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5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8"/>
                          </w:rPr>
                          <w:t>Totales</w:t>
                        </w:r>
                      </w:p>
                    </w:tc>
                  </w:tr>
                </w:tbl>
                <w:p w:rsidR="00AE6BAA" w:rsidRDefault="00AE6BAA"/>
              </w:txbxContent>
            </v:textbox>
            <w10:wrap anchorx="page"/>
          </v:shape>
        </w:pict>
      </w:r>
      <w:r>
        <w:rPr>
          <w:rFonts w:ascii="Arial"/>
          <w:b/>
          <w:sz w:val="18"/>
        </w:rPr>
        <w:t>Observaciones:</w:t>
      </w:r>
    </w:p>
    <w:p w:rsidR="00AE6BAA" w:rsidRDefault="00E43363">
      <w:pPr>
        <w:spacing w:before="5" w:line="200" w:lineRule="exact"/>
        <w:ind w:left="143" w:right="397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</w:rPr>
        <w:t>2021CD-000047-PROVCD Pedido Nº 2021-012016 Pedido Complementario Nº 2021-012017 Entregar en San José, en Administración del OIJ del Anexo C del OIJ, 50 metros sur, contacto Francella Ríos Vargas 8849-6731 Basado en Entregas 14135.</w:t>
      </w:r>
    </w:p>
    <w:p w:rsidR="00AE6BAA" w:rsidRDefault="00E43363">
      <w:pPr>
        <w:tabs>
          <w:tab w:val="left" w:pos="3979"/>
        </w:tabs>
        <w:spacing w:before="31"/>
        <w:ind w:left="143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z w:val="18"/>
        </w:rPr>
        <w:t>Ruta de Encomienda:</w:t>
      </w:r>
      <w:r>
        <w:rPr>
          <w:rFonts w:ascii="Arial" w:hAnsi="Arial"/>
          <w:b/>
          <w:sz w:val="18"/>
        </w:rPr>
        <w:tab/>
        <w:t>Dirección de Encomienda:</w:t>
      </w:r>
    </w:p>
    <w:p w:rsidR="00AE6BAA" w:rsidRDefault="00AE6BAA">
      <w:pPr>
        <w:rPr>
          <w:rFonts w:ascii="Arial" w:eastAsia="Arial" w:hAnsi="Arial" w:cs="Arial"/>
          <w:b/>
          <w:bCs/>
          <w:sz w:val="20"/>
          <w:szCs w:val="20"/>
        </w:rPr>
      </w:pPr>
    </w:p>
    <w:p w:rsidR="00AE6BAA" w:rsidRDefault="00AE6BAA">
      <w:pPr>
        <w:spacing w:before="3"/>
        <w:rPr>
          <w:rFonts w:ascii="Arial" w:eastAsia="Arial" w:hAnsi="Arial" w:cs="Arial"/>
          <w:b/>
          <w:bCs/>
          <w:sz w:val="17"/>
          <w:szCs w:val="17"/>
        </w:rPr>
      </w:pPr>
    </w:p>
    <w:p w:rsidR="00AE6BAA" w:rsidRDefault="00E43363">
      <w:pPr>
        <w:ind w:left="143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 xml:space="preserve">Monto en Letras: </w:t>
      </w:r>
      <w:r>
        <w:rPr>
          <w:rFonts w:ascii="Arial"/>
          <w:sz w:val="18"/>
        </w:rPr>
        <w:t>Diecisiete Millones Cuatrocientos Dos Mil Con 00/100.-</w:t>
      </w: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spacing w:before="8"/>
        <w:rPr>
          <w:rFonts w:ascii="Arial" w:eastAsia="Arial" w:hAnsi="Arial" w:cs="Arial"/>
          <w:sz w:val="20"/>
          <w:szCs w:val="20"/>
        </w:rPr>
      </w:pPr>
    </w:p>
    <w:p w:rsidR="00AE6BAA" w:rsidRDefault="00E43363">
      <w:pPr>
        <w:tabs>
          <w:tab w:val="left" w:pos="2387"/>
        </w:tabs>
        <w:spacing w:line="20" w:lineRule="atLeast"/>
        <w:ind w:left="176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98.3pt;height:.5pt;mso-position-horizontal-relative:char;mso-position-vertical-relative:line" coordsize="1966,10">
            <v:group id="_x0000_s1033" style="position:absolute;left:5;top:5;width:1956;height:2" coordorigin="5,5" coordsize="1956,2">
              <v:shape id="_x0000_s1034" style="position:absolute;left:5;top:5;width:1956;height:2" coordorigin="5,5" coordsize="1956,0" path="m5,5r1955,e" filled="f" strokeweight=".5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6.5pt;height:.5pt;mso-position-horizontal-relative:char;mso-position-vertical-relative:line" coordsize="2330,10">
            <v:group id="_x0000_s1030" style="position:absolute;left:5;top:5;width:2320;height:2" coordorigin="5,5" coordsize="2320,2">
              <v:shape id="_x0000_s1031" style="position:absolute;left:5;top:5;width:2320;height:2" coordorigin="5,5" coordsize="2320,0" path="m5,5r2319,e" filled="f" strokeweight=".5pt">
                <v:path arrowok="t"/>
              </v:shape>
            </v:group>
            <w10:wrap type="none"/>
            <w10:anchorlock/>
          </v:group>
        </w:pict>
      </w: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spacing w:before="2"/>
        <w:rPr>
          <w:rFonts w:ascii="Arial" w:eastAsia="Arial" w:hAnsi="Arial" w:cs="Arial"/>
          <w:sz w:val="21"/>
          <w:szCs w:val="21"/>
        </w:rPr>
      </w:pPr>
    </w:p>
    <w:p w:rsidR="00AE6BAA" w:rsidRDefault="00E43363">
      <w:pPr>
        <w:pStyle w:val="Textkrper"/>
        <w:spacing w:before="89" w:line="156" w:lineRule="exact"/>
        <w:ind w:right="4506"/>
      </w:pPr>
      <w:r>
        <w:pict>
          <v:shape id="_x0000_s1028" type="#_x0000_t75" style="position:absolute;left:0;text-align:left;margin-left:498.85pt;margin-top:7.8pt;width:84.45pt;height:81.8pt;z-index:1096;mso-position-horizontal-relative:page">
            <v:imagedata r:id="rId8" o:title=""/>
            <w10:wrap anchorx="page"/>
          </v:shape>
        </w:pict>
      </w:r>
      <w:r>
        <w:pict>
          <v:shape id="_x0000_s1027" type="#_x0000_t202" style="position:absolute;left:0;text-align:left;margin-left:12.5pt;margin-top:-78.05pt;width:571.1pt;height:84.85pt;z-index:12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"/>
                    <w:gridCol w:w="1955"/>
                    <w:gridCol w:w="256"/>
                    <w:gridCol w:w="2319"/>
                    <w:gridCol w:w="256"/>
                    <w:gridCol w:w="2094"/>
                    <w:gridCol w:w="77"/>
                    <w:gridCol w:w="1243"/>
                    <w:gridCol w:w="1193"/>
                    <w:gridCol w:w="1908"/>
                  </w:tblGrid>
                  <w:tr w:rsidR="00AE6BAA">
                    <w:trPr>
                      <w:trHeight w:hRule="exact" w:val="298"/>
                    </w:trPr>
                    <w:tc>
                      <w:tcPr>
                        <w:tcW w:w="7029" w:type="dxa"/>
                        <w:gridSpan w:val="7"/>
                        <w:vMerge w:val="restart"/>
                        <w:tcBorders>
                          <w:top w:val="single" w:sz="4" w:space="0" w:color="D2D2D2"/>
                          <w:left w:val="single" w:sz="4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85"/>
                          <w:ind w:left="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Recibo Conforme:</w:t>
                        </w:r>
                      </w:p>
                      <w:p w:rsidR="00AE6BAA" w:rsidRDefault="00AE6BAA">
                        <w:pPr>
                          <w:pStyle w:val="TableParagraph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AE6BAA">
                        <w:pPr>
                          <w:pStyle w:val="TableParagraph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</w:p>
                      <w:p w:rsidR="00AE6BAA" w:rsidRDefault="00AE6BAA">
                        <w:pPr>
                          <w:pStyle w:val="TableParagraph"/>
                          <w:spacing w:before="7"/>
                          <w:rPr>
                            <w:rFonts w:ascii="Arial" w:eastAsia="Arial" w:hAnsi="Arial" w:cs="Arial"/>
                          </w:rPr>
                        </w:pPr>
                      </w:p>
                      <w:p w:rsidR="00AE6BAA" w:rsidRDefault="00E43363">
                        <w:pPr>
                          <w:pStyle w:val="TableParagraph"/>
                          <w:tabs>
                            <w:tab w:val="left" w:pos="2127"/>
                          </w:tabs>
                          <w:ind w:right="31"/>
                          <w:jc w:val="right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  <w:u w:val="single" w:color="000000"/>
                          </w:rPr>
                          <w:tab/>
                        </w:r>
                      </w:p>
                    </w:tc>
                    <w:tc>
                      <w:tcPr>
                        <w:tcW w:w="4343" w:type="dxa"/>
                        <w:gridSpan w:val="3"/>
                        <w:tcBorders>
                          <w:top w:val="single" w:sz="4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23"/>
                          <w:ind w:left="1318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20"/>
                          </w:rPr>
                          <w:t>Cuentas Bancarias</w:t>
                        </w:r>
                      </w:p>
                    </w:tc>
                  </w:tr>
                  <w:tr w:rsidR="00AE6BAA">
                    <w:trPr>
                      <w:trHeight w:hRule="exact" w:val="295"/>
                    </w:trPr>
                    <w:tc>
                      <w:tcPr>
                        <w:tcW w:w="7029" w:type="dxa"/>
                        <w:gridSpan w:val="7"/>
                        <w:vMerge/>
                        <w:tcBorders>
                          <w:left w:val="single" w:sz="4" w:space="0" w:color="D2D2D2"/>
                          <w:right w:val="single" w:sz="8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243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6"/>
                          <w:ind w:left="353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b/>
                            <w:sz w:val="14"/>
                          </w:rPr>
                          <w:t>BANCO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6"/>
                          <w:ind w:left="81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4"/>
                          </w:rPr>
                          <w:t>Nº DE CUENTA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6"/>
                          <w:ind w:left="334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b/>
                            <w:sz w:val="14"/>
                          </w:rPr>
                          <w:t>CUENTA CLIENTE</w:t>
                        </w:r>
                      </w:p>
                    </w:tc>
                  </w:tr>
                  <w:tr w:rsidR="00AE6BAA">
                    <w:trPr>
                      <w:trHeight w:hRule="exact" w:val="275"/>
                    </w:trPr>
                    <w:tc>
                      <w:tcPr>
                        <w:tcW w:w="7029" w:type="dxa"/>
                        <w:gridSpan w:val="7"/>
                        <w:vMerge/>
                        <w:tcBorders>
                          <w:left w:val="single" w:sz="4" w:space="0" w:color="D2D2D2"/>
                          <w:right w:val="single" w:sz="8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243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6"/>
                          <w:ind w:left="198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Costa</w:t>
                        </w:r>
                        <w:r>
                          <w:rPr>
                            <w:rFonts w:ascii="Arial"/>
                            <w:spacing w:val="-1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</w:rPr>
                          <w:t>Rica</w:t>
                        </w:r>
                        <w:r>
                          <w:rPr>
                            <w:rFonts w:ascii="Arial"/>
                            <w:spacing w:val="-1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</w:rPr>
                          <w:t>(ft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6"/>
                          <w:ind w:left="189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205-13091-5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6"/>
                          <w:ind w:left="65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CR39015201205001309156</w:t>
                        </w:r>
                      </w:p>
                    </w:tc>
                  </w:tr>
                  <w:tr w:rsidR="00AE6BAA">
                    <w:trPr>
                      <w:trHeight w:hRule="exact" w:val="275"/>
                    </w:trPr>
                    <w:tc>
                      <w:tcPr>
                        <w:tcW w:w="7029" w:type="dxa"/>
                        <w:gridSpan w:val="7"/>
                        <w:vMerge/>
                        <w:tcBorders>
                          <w:left w:val="single" w:sz="4" w:space="0" w:color="D2D2D2"/>
                          <w:bottom w:val="single" w:sz="8" w:space="0" w:color="000000"/>
                          <w:right w:val="single" w:sz="8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243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5"/>
                          <w:ind w:left="209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Costa Rica $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5"/>
                          <w:ind w:left="11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001-0211513-1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5"/>
                          <w:ind w:left="65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CR94015201001021151311</w:t>
                        </w:r>
                      </w:p>
                    </w:tc>
                  </w:tr>
                  <w:tr w:rsidR="00AE6BAA">
                    <w:trPr>
                      <w:trHeight w:hRule="exact" w:val="274"/>
                    </w:trPr>
                    <w:tc>
                      <w:tcPr>
                        <w:tcW w:w="72" w:type="dxa"/>
                        <w:vMerge w:val="restart"/>
                        <w:tcBorders>
                          <w:top w:val="single" w:sz="32" w:space="0" w:color="000000"/>
                          <w:left w:val="single" w:sz="32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1955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34"/>
                          <w:ind w:left="611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20"/>
                          </w:rPr>
                          <w:t>Nombre</w:t>
                        </w:r>
                      </w:p>
                    </w:tc>
                    <w:tc>
                      <w:tcPr>
                        <w:tcW w:w="256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2319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34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20"/>
                          </w:rPr>
                          <w:t>Cedula</w:t>
                        </w:r>
                      </w:p>
                    </w:tc>
                    <w:tc>
                      <w:tcPr>
                        <w:tcW w:w="256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2094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E43363">
                        <w:pPr>
                          <w:pStyle w:val="TableParagraph"/>
                          <w:spacing w:before="34"/>
                          <w:ind w:left="1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20"/>
                          </w:rPr>
                          <w:t>Firma</w:t>
                        </w:r>
                      </w:p>
                    </w:tc>
                    <w:tc>
                      <w:tcPr>
                        <w:tcW w:w="77" w:type="dxa"/>
                        <w:vMerge w:val="restart"/>
                        <w:tcBorders>
                          <w:top w:val="single" w:sz="32" w:space="0" w:color="000000"/>
                          <w:left w:val="single" w:sz="8" w:space="0" w:color="000000"/>
                          <w:right w:val="single" w:sz="32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1243" w:type="dxa"/>
                        <w:tcBorders>
                          <w:top w:val="single" w:sz="8" w:space="0" w:color="D2D2D2"/>
                          <w:left w:val="single" w:sz="32" w:space="0" w:color="000000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4"/>
                          <w:ind w:left="56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/>
                            <w:sz w:val="14"/>
                          </w:rPr>
                          <w:t>BAC</w:t>
                        </w:r>
                        <w:r>
                          <w:rPr>
                            <w:rFonts w:ascii="Arial" w:hAnsi="Arial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San</w:t>
                        </w:r>
                        <w:r>
                          <w:rPr>
                            <w:rFonts w:ascii="Arial" w:hAnsi="Arial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José</w:t>
                        </w:r>
                        <w:r>
                          <w:rPr>
                            <w:rFonts w:ascii="Arial" w:hAnsi="Arial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(ft</w:t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4"/>
                          <w:ind w:left="235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902470046</w:t>
                        </w:r>
                      </w:p>
                    </w:tc>
                    <w:tc>
                      <w:tcPr>
                        <w:tcW w:w="1908" w:type="dxa"/>
                        <w:tcBorders>
                          <w:top w:val="single" w:sz="8" w:space="0" w:color="D2D2D2"/>
                          <w:left w:val="single" w:sz="8" w:space="0" w:color="D2D2D2"/>
                          <w:bottom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4"/>
                          <w:ind w:left="65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CR34010200009024700460</w:t>
                        </w:r>
                      </w:p>
                    </w:tc>
                  </w:tr>
                  <w:tr w:rsidR="00AE6BAA">
                    <w:trPr>
                      <w:trHeight w:hRule="exact" w:val="121"/>
                    </w:trPr>
                    <w:tc>
                      <w:tcPr>
                        <w:tcW w:w="72" w:type="dxa"/>
                        <w:vMerge/>
                        <w:tcBorders>
                          <w:left w:val="single" w:sz="32" w:space="0" w:color="000000"/>
                          <w:bottom w:val="single" w:sz="32" w:space="0" w:color="000000"/>
                          <w:right w:val="single" w:sz="8" w:space="0" w:color="000000"/>
                        </w:tcBorders>
                      </w:tcPr>
                      <w:p w:rsidR="00AE6BAA" w:rsidRDefault="00AE6BAA"/>
                    </w:tc>
                    <w:tc>
                      <w:tcPr>
                        <w:tcW w:w="1955" w:type="dxa"/>
                        <w:vMerge/>
                        <w:tcBorders>
                          <w:left w:val="single" w:sz="8" w:space="0" w:color="000000"/>
                          <w:bottom w:val="single" w:sz="16" w:space="0" w:color="D2D2D2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256" w:type="dxa"/>
                        <w:vMerge/>
                        <w:tcBorders>
                          <w:left w:val="single" w:sz="8" w:space="0" w:color="000000"/>
                          <w:bottom w:val="single" w:sz="16" w:space="0" w:color="D2D2D2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2319" w:type="dxa"/>
                        <w:vMerge/>
                        <w:tcBorders>
                          <w:left w:val="single" w:sz="8" w:space="0" w:color="000000"/>
                          <w:bottom w:val="single" w:sz="16" w:space="0" w:color="D2D2D2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256" w:type="dxa"/>
                        <w:vMerge/>
                        <w:tcBorders>
                          <w:left w:val="single" w:sz="8" w:space="0" w:color="000000"/>
                          <w:bottom w:val="single" w:sz="16" w:space="0" w:color="D2D2D2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2094" w:type="dxa"/>
                        <w:vMerge/>
                        <w:tcBorders>
                          <w:left w:val="single" w:sz="8" w:space="0" w:color="000000"/>
                          <w:bottom w:val="single" w:sz="16" w:space="0" w:color="D2D2D2"/>
                          <w:right w:val="single" w:sz="8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77" w:type="dxa"/>
                        <w:vMerge/>
                        <w:tcBorders>
                          <w:left w:val="single" w:sz="8" w:space="0" w:color="000000"/>
                          <w:bottom w:val="single" w:sz="32" w:space="0" w:color="000000"/>
                          <w:right w:val="single" w:sz="32" w:space="0" w:color="000000"/>
                        </w:tcBorders>
                        <w:shd w:val="clear" w:color="auto" w:fill="000000"/>
                      </w:tcPr>
                      <w:p w:rsidR="00AE6BAA" w:rsidRDefault="00AE6BAA"/>
                    </w:tc>
                    <w:tc>
                      <w:tcPr>
                        <w:tcW w:w="1243" w:type="dxa"/>
                        <w:vMerge w:val="restart"/>
                        <w:tcBorders>
                          <w:top w:val="single" w:sz="8" w:space="0" w:color="D2D2D2"/>
                          <w:left w:val="single" w:sz="4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5"/>
                          <w:ind w:left="102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/>
                            <w:sz w:val="14"/>
                          </w:rPr>
                          <w:t>BAC San José $</w:t>
                        </w:r>
                      </w:p>
                    </w:tc>
                    <w:tc>
                      <w:tcPr>
                        <w:tcW w:w="1193" w:type="dxa"/>
                        <w:vMerge w:val="restart"/>
                        <w:tcBorders>
                          <w:top w:val="single" w:sz="8" w:space="0" w:color="D2D2D2"/>
                          <w:left w:val="single" w:sz="8" w:space="0" w:color="D2D2D2"/>
                          <w:right w:val="single" w:sz="8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5"/>
                          <w:ind w:left="235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908196645</w:t>
                        </w:r>
                      </w:p>
                    </w:tc>
                    <w:tc>
                      <w:tcPr>
                        <w:tcW w:w="1908" w:type="dxa"/>
                        <w:vMerge w:val="restart"/>
                        <w:tcBorders>
                          <w:top w:val="single" w:sz="8" w:space="0" w:color="D2D2D2"/>
                          <w:left w:val="single" w:sz="8" w:space="0" w:color="D2D2D2"/>
                          <w:right w:val="single" w:sz="4" w:space="0" w:color="D2D2D2"/>
                        </w:tcBorders>
                      </w:tcPr>
                      <w:p w:rsidR="00AE6BAA" w:rsidRDefault="00E43363">
                        <w:pPr>
                          <w:pStyle w:val="TableParagraph"/>
                          <w:spacing w:before="25"/>
                          <w:ind w:left="65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CR98010200009081966459</w:t>
                        </w:r>
                      </w:p>
                    </w:tc>
                  </w:tr>
                  <w:tr w:rsidR="00AE6BAA">
                    <w:trPr>
                      <w:trHeight w:hRule="exact" w:val="149"/>
                    </w:trPr>
                    <w:tc>
                      <w:tcPr>
                        <w:tcW w:w="7029" w:type="dxa"/>
                        <w:gridSpan w:val="7"/>
                        <w:tcBorders>
                          <w:top w:val="single" w:sz="16" w:space="0" w:color="D2D2D2"/>
                          <w:left w:val="nil"/>
                          <w:bottom w:val="nil"/>
                          <w:right w:val="single" w:sz="4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243" w:type="dxa"/>
                        <w:vMerge/>
                        <w:tcBorders>
                          <w:left w:val="single" w:sz="4" w:space="0" w:color="D2D2D2"/>
                          <w:bottom w:val="single" w:sz="4" w:space="0" w:color="D2D2D2"/>
                          <w:right w:val="single" w:sz="8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193" w:type="dxa"/>
                        <w:vMerge/>
                        <w:tcBorders>
                          <w:left w:val="single" w:sz="8" w:space="0" w:color="D2D2D2"/>
                          <w:bottom w:val="single" w:sz="4" w:space="0" w:color="D2D2D2"/>
                          <w:right w:val="single" w:sz="8" w:space="0" w:color="D2D2D2"/>
                        </w:tcBorders>
                      </w:tcPr>
                      <w:p w:rsidR="00AE6BAA" w:rsidRDefault="00AE6BAA"/>
                    </w:tc>
                    <w:tc>
                      <w:tcPr>
                        <w:tcW w:w="1908" w:type="dxa"/>
                        <w:vMerge/>
                        <w:tcBorders>
                          <w:left w:val="single" w:sz="8" w:space="0" w:color="D2D2D2"/>
                          <w:bottom w:val="single" w:sz="4" w:space="0" w:color="D2D2D2"/>
                          <w:right w:val="single" w:sz="4" w:space="0" w:color="D2D2D2"/>
                        </w:tcBorders>
                      </w:tcPr>
                      <w:p w:rsidR="00AE6BAA" w:rsidRDefault="00AE6BAA"/>
                    </w:tc>
                  </w:tr>
                </w:tbl>
                <w:p w:rsidR="00AE6BAA" w:rsidRDefault="00AE6BAA"/>
              </w:txbxContent>
            </v:textbox>
            <w10:wrap anchorx="page"/>
          </v:shape>
        </w:pict>
      </w:r>
      <w:r>
        <w:t>Esta factura devengará un 4% del interes mensual después de su vencimiento, de acuerdo con el articulo 460 del codigo de comercio.</w:t>
      </w:r>
    </w:p>
    <w:p w:rsidR="00AE6BAA" w:rsidRDefault="00E43363">
      <w:pPr>
        <w:pStyle w:val="Textkrper"/>
        <w:spacing w:before="1" w:line="156" w:lineRule="exact"/>
        <w:ind w:right="4506"/>
      </w:pPr>
      <w:r>
        <w:t>Toda devolucion de producto en buen estado realizada después de 8 dias y antes de 30, se le cargará una comisión de re-stock del 10% y de un 15% después de 30 dias.</w:t>
      </w:r>
    </w:p>
    <w:p w:rsidR="00AE6BAA" w:rsidRDefault="00AE6BAA">
      <w:pPr>
        <w:spacing w:before="5"/>
        <w:rPr>
          <w:rFonts w:ascii="Arial" w:eastAsia="Arial" w:hAnsi="Arial" w:cs="Arial"/>
          <w:sz w:val="10"/>
          <w:szCs w:val="10"/>
        </w:rPr>
      </w:pPr>
    </w:p>
    <w:p w:rsidR="00AE6BAA" w:rsidRDefault="00E43363">
      <w:pPr>
        <w:spacing w:line="200" w:lineRule="atLeast"/>
        <w:ind w:left="10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4876885" cy="341375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85" cy="3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BAA" w:rsidRDefault="00AE6BAA">
      <w:pPr>
        <w:spacing w:before="5"/>
        <w:rPr>
          <w:rFonts w:ascii="Arial" w:eastAsia="Arial" w:hAnsi="Arial" w:cs="Arial"/>
          <w:sz w:val="12"/>
          <w:szCs w:val="12"/>
        </w:rPr>
      </w:pPr>
    </w:p>
    <w:p w:rsidR="00AE6BAA" w:rsidRDefault="00E43363">
      <w:pPr>
        <w:pStyle w:val="Textkrper"/>
        <w:ind w:left="143"/>
      </w:pPr>
      <w:r>
        <w:t>Autorizada mediante resolución N° DGT-R-33-2019 del 20 de Junio del 2019.</w:t>
      </w:r>
    </w:p>
    <w:p w:rsidR="00AE6BAA" w:rsidRDefault="00AE6BAA">
      <w:pPr>
        <w:rPr>
          <w:rFonts w:ascii="Arial" w:eastAsia="Arial" w:hAnsi="Arial" w:cs="Arial"/>
          <w:sz w:val="20"/>
          <w:szCs w:val="20"/>
        </w:rPr>
      </w:pPr>
    </w:p>
    <w:p w:rsidR="00AE6BAA" w:rsidRDefault="00AE6BAA">
      <w:pPr>
        <w:spacing w:before="5"/>
        <w:rPr>
          <w:rFonts w:ascii="Arial" w:eastAsia="Arial" w:hAnsi="Arial" w:cs="Arial"/>
          <w:sz w:val="19"/>
          <w:szCs w:val="19"/>
        </w:rPr>
      </w:pPr>
    </w:p>
    <w:p w:rsidR="00AE6BAA" w:rsidRDefault="00E43363">
      <w:pPr>
        <w:pStyle w:val="Textkrper"/>
        <w:tabs>
          <w:tab w:val="left" w:pos="9904"/>
        </w:tabs>
        <w:ind w:left="1416"/>
      </w:pPr>
      <w:r>
        <w:pict>
          <v:shape id="_x0000_s1026" type="#_x0000_t75" style="position:absolute;left:0;text-align:left;margin-left:14.15pt;margin-top:-12.75pt;width:56.05pt;height:26.2pt;z-index:1120;mso-position-horizontal-relative:page">
            <v:imagedata r:id="rId10" o:title=""/>
            <w10:wrap anchorx="page"/>
          </v:shape>
        </w:pict>
      </w:r>
      <w:r>
        <w:rPr>
          <w:rFonts w:ascii="Calibri" w:hAnsi="Calibri"/>
          <w:spacing w:val="-1"/>
        </w:rPr>
        <w:t>Documento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Electrónico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generado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software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  <w:spacing w:val="-1"/>
        </w:rPr>
        <w:t>eDoc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</w:rPr>
        <w:t>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derechos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reservados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 xml:space="preserve">de </w:t>
      </w:r>
      <w:r>
        <w:rPr>
          <w:rFonts w:ascii="Calibri" w:hAnsi="Calibri"/>
          <w:b/>
          <w:spacing w:val="-1"/>
        </w:rPr>
        <w:t>GuruSoft.</w:t>
      </w:r>
      <w:r>
        <w:rPr>
          <w:rFonts w:ascii="Times New Roman" w:hAnsi="Times New Roman"/>
          <w:b/>
          <w:spacing w:val="-1"/>
        </w:rPr>
        <w:tab/>
      </w:r>
      <w:r>
        <w:rPr>
          <w:position w:val="5"/>
        </w:rPr>
        <w:t>Página 1</w:t>
      </w:r>
      <w:r>
        <w:rPr>
          <w:spacing w:val="-1"/>
          <w:position w:val="5"/>
        </w:rPr>
        <w:t xml:space="preserve"> </w:t>
      </w:r>
      <w:r>
        <w:rPr>
          <w:position w:val="5"/>
        </w:rPr>
        <w:t>de</w:t>
      </w:r>
      <w:r>
        <w:rPr>
          <w:spacing w:val="-1"/>
          <w:position w:val="5"/>
        </w:rPr>
        <w:t xml:space="preserve"> </w:t>
      </w:r>
      <w:r>
        <w:rPr>
          <w:position w:val="5"/>
        </w:rPr>
        <w:t>1</w:t>
      </w:r>
    </w:p>
    <w:sectPr w:rsidR="00AE6BAA">
      <w:type w:val="continuous"/>
      <w:pgSz w:w="11910" w:h="17580"/>
      <w:pgMar w:top="480" w:right="8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E6BAA"/>
    <w:rsid w:val="00AE6BAA"/>
    <w:rsid w:val="00E4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1"/>
      <w:ind w:left="143"/>
      <w:outlineLvl w:val="0"/>
    </w:pPr>
    <w:rPr>
      <w:rFonts w:ascii="Arial" w:eastAsia="Arial" w:hAnsi="Arial"/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45"/>
    </w:pPr>
    <w:rPr>
      <w:rFonts w:ascii="Arial" w:eastAsia="Arial" w:hAnsi="Arial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336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3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sondelsa.co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e@sondelsa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997</Characters>
  <Application>Microsoft Office Word</Application>
  <DocSecurity>4</DocSecurity>
  <Lines>157</Lines>
  <Paragraphs>16</Paragraphs>
  <ScaleCrop>false</ScaleCrop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2021-06-29T14:04:00Z</dcterms:created>
  <dcterms:modified xsi:type="dcterms:W3CDTF">2021-06-29T14:04:00Z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