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18" w:rsidRDefault="0000231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02318" w:rsidRDefault="00002318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002318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02318" w:rsidRDefault="00D767E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02318" w:rsidRDefault="00D767E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10801 - Mantenimiento de edificios y locales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02318" w:rsidRDefault="00D767E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02318" w:rsidRDefault="00D767E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02318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02318" w:rsidRDefault="00D767E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301-210809-21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02318" w:rsidRDefault="00D767E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708,000.00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02318" w:rsidRDefault="00D767E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339,093.93</w:t>
            </w:r>
          </w:p>
        </w:tc>
      </w:tr>
      <w:tr w:rsidR="00002318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02318" w:rsidRDefault="00D767E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Accesos Automaticos S.A.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02318" w:rsidRDefault="00D767E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3-101-177456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002318" w:rsidRDefault="00D767E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22270909</w:t>
            </w:r>
          </w:p>
        </w:tc>
      </w:tr>
      <w:tr w:rsidR="00002318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02318" w:rsidRDefault="00D767E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02318" w:rsidRDefault="00D767E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17/02/2021</w:t>
            </w:r>
          </w:p>
          <w:p w:rsidR="00002318" w:rsidRDefault="00D767E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613.80</w:t>
            </w:r>
          </w:p>
        </w:tc>
      </w:tr>
      <w:tr w:rsidR="00002318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02318" w:rsidRDefault="00D767EE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02318" w:rsidRDefault="00D767EE">
            <w:pPr>
              <w:pStyle w:val="TableParagraph"/>
              <w:spacing w:before="104" w:line="180" w:lineRule="exact"/>
              <w:ind w:left="165" w:right="5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557 - ADMINISTRACION REGIONAL III CIRCUITO JUDICIAL ALAJUELA (SAN RAMON)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02318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002318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02318" w:rsidRDefault="00D767EE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02318">
        <w:trPr>
          <w:trHeight w:hRule="exact" w:val="52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002318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18697 - REPARACION PORTON ELECTRICO</w:t>
            </w:r>
          </w:p>
          <w:p w:rsidR="00002318" w:rsidRDefault="00D767EE">
            <w:pPr>
              <w:pStyle w:val="TableParagraph"/>
              <w:spacing w:before="4" w:line="180" w:lineRule="exact"/>
              <w:ind w:left="9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Reparación portón eléctrico de la Delegación Regional O.I.J de San Ramón</w:t>
            </w:r>
          </w:p>
          <w:p w:rsidR="00002318" w:rsidRDefault="00D767E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Especificaciones técnicas:</w:t>
            </w:r>
          </w:p>
          <w:p w:rsidR="00002318" w:rsidRDefault="00D767EE">
            <w:pPr>
              <w:pStyle w:val="Listenabsatz"/>
              <w:numPr>
                <w:ilvl w:val="0"/>
                <w:numId w:val="2"/>
              </w:numPr>
              <w:tabs>
                <w:tab w:val="left" w:pos="108"/>
              </w:tabs>
              <w:spacing w:before="4" w:line="180" w:lineRule="exact"/>
              <w:ind w:right="120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 incluye la reparación del portón de investigación, considerando los repuestos que sean necesarios para dicha</w:t>
            </w:r>
            <w:r>
              <w:rPr>
                <w:rFonts w:ascii="Arial" w:hAnsi="Arial"/>
                <w:sz w:val="16"/>
              </w:rPr>
              <w:t xml:space="preserve"> labor.</w:t>
            </w:r>
          </w:p>
          <w:p w:rsidR="00002318" w:rsidRDefault="00D767EE">
            <w:pPr>
              <w:pStyle w:val="Listenabsatz"/>
              <w:numPr>
                <w:ilvl w:val="0"/>
                <w:numId w:val="2"/>
              </w:numPr>
              <w:tabs>
                <w:tab w:val="left" w:pos="108"/>
              </w:tabs>
              <w:spacing w:line="176" w:lineRule="exact"/>
              <w:ind w:left="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en la moneda cotizada: $482,37</w:t>
            </w:r>
          </w:p>
          <w:p w:rsidR="00002318" w:rsidRDefault="00D767EE">
            <w:pPr>
              <w:pStyle w:val="TableParagraph"/>
              <w:spacing w:before="4" w:line="180" w:lineRule="exact"/>
              <w:ind w:left="9" w:right="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de la línea en la moneda cotizada: $482,37 Plazo de entrega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 días hábiles después de la recepción</w:t>
            </w:r>
            <w:r>
              <w:rPr>
                <w:rFonts w:ascii="Arial" w:hAnsi="Arial"/>
                <w:sz w:val="16"/>
              </w:rPr>
              <w:t xml:space="preserve"> del pedido de la contratación, ya sea vía fax o correo electrónico, lo que ocurra primero.</w:t>
            </w:r>
          </w:p>
          <w:p w:rsidR="00002318" w:rsidRDefault="00D767EE">
            <w:pPr>
              <w:pStyle w:val="TableParagraph"/>
              <w:spacing w:line="180" w:lineRule="exact"/>
              <w:ind w:left="9" w:righ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La garantía será por un período de 03 meses sobre el trabajo realizado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 sobre los repuestos, según el siguiente detalle:</w:t>
            </w:r>
          </w:p>
          <w:p w:rsidR="00002318" w:rsidRDefault="00D767E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</w:t>
            </w:r>
            <w:r>
              <w:rPr>
                <w:rFonts w:ascii="Arial" w:hAnsi="Arial"/>
                <w:sz w:val="16"/>
              </w:rPr>
              <w:t>ías Hábiles</w:t>
            </w:r>
          </w:p>
          <w:p w:rsidR="00002318" w:rsidRDefault="00D767EE">
            <w:pPr>
              <w:pStyle w:val="TableParagraph"/>
              <w:spacing w:before="4" w:line="180" w:lineRule="exact"/>
              <w:ind w:left="9" w:right="4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el lugar donde se ubica el portón, Delegación Regional de San Ramón.</w:t>
            </w:r>
          </w:p>
          <w:p w:rsidR="00002318" w:rsidRDefault="00D767EE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002318" w:rsidRDefault="00D767E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$ 482.37 Monto Total Moneda Cotizada: $ 482.37 Subtotal a girar en moneda cotizada: $ 482.37</w:t>
            </w:r>
          </w:p>
          <w:p w:rsidR="00002318" w:rsidRDefault="00D767E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296,078.7060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296,078.70</w:t>
            </w: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02318" w:rsidRDefault="00D767E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296,078.70</w:t>
            </w:r>
          </w:p>
        </w:tc>
      </w:tr>
    </w:tbl>
    <w:p w:rsidR="00002318" w:rsidRDefault="00002318">
      <w:pPr>
        <w:rPr>
          <w:rFonts w:ascii="Arial" w:eastAsia="Arial" w:hAnsi="Arial" w:cs="Arial"/>
          <w:sz w:val="16"/>
          <w:szCs w:val="16"/>
        </w:rPr>
        <w:sectPr w:rsidR="00002318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002318" w:rsidRDefault="00002318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002318">
        <w:trPr>
          <w:trHeight w:hRule="exact" w:val="5118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21" w:type="dxa"/>
            <w:gridSpan w:val="2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31" w:line="180" w:lineRule="exact"/>
              <w:ind w:left="9" w:righ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06944 - SERVICIO MANTENIMIENTO DE PORTONES ELECTRICOS</w:t>
            </w:r>
          </w:p>
          <w:p w:rsidR="00002318" w:rsidRDefault="00D767EE">
            <w:pPr>
              <w:pStyle w:val="TableParagraph"/>
              <w:spacing w:line="180" w:lineRule="exact"/>
              <w:ind w:left="9" w:right="8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mantenimiento de portones eléctrico de la Delegación Regional O.I.J de San Ramón Especificaciones técnicas:</w:t>
            </w:r>
          </w:p>
          <w:p w:rsidR="00002318" w:rsidRDefault="00D767EE">
            <w:pPr>
              <w:pStyle w:val="Listenabsatz"/>
              <w:numPr>
                <w:ilvl w:val="0"/>
                <w:numId w:val="1"/>
              </w:numPr>
              <w:tabs>
                <w:tab w:val="left" w:pos="108"/>
              </w:tabs>
              <w:spacing w:line="176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La contratista que resulte adjudicada deberá ejecutar las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labores de mantenimiento indicadas en el apartado.</w:t>
            </w:r>
          </w:p>
          <w:p w:rsidR="00002318" w:rsidRDefault="00D767EE">
            <w:pPr>
              <w:pStyle w:val="Listenabsatz"/>
              <w:numPr>
                <w:ilvl w:val="0"/>
                <w:numId w:val="1"/>
              </w:numPr>
              <w:tabs>
                <w:tab w:val="left" w:pos="108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en la moneda cotizada: $118,65</w:t>
            </w:r>
          </w:p>
          <w:p w:rsidR="00002318" w:rsidRDefault="00D767EE">
            <w:pPr>
              <w:pStyle w:val="TableParagraph"/>
              <w:spacing w:before="4" w:line="180" w:lineRule="exact"/>
              <w:ind w:left="9" w:right="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de la línea en la moneda cotizada: $118,65 Plazo de entrega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 días hábiles después de la recepción del pedido de la contratación, ya sea vía fax o correo electrónico, lo que ocurra primero.</w:t>
            </w:r>
          </w:p>
          <w:p w:rsidR="00002318" w:rsidRDefault="00D767EE">
            <w:pPr>
              <w:pStyle w:val="TableParagraph"/>
              <w:spacing w:line="180" w:lineRule="exact"/>
              <w:ind w:left="9" w:righ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La garantía será por un período de 03 meses sobre </w:t>
            </w:r>
            <w:r>
              <w:rPr>
                <w:rFonts w:ascii="Arial" w:hAnsi="Arial"/>
                <w:sz w:val="16"/>
              </w:rPr>
              <w:t>el trabajo realizado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 sobre los repuestos</w:t>
            </w:r>
          </w:p>
          <w:p w:rsidR="00002318" w:rsidRDefault="00D767E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002318" w:rsidRDefault="00D767E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</w:t>
            </w:r>
          </w:p>
          <w:p w:rsidR="00002318" w:rsidRDefault="00D767EE">
            <w:pPr>
              <w:pStyle w:val="TableParagraph"/>
              <w:spacing w:before="4" w:line="180" w:lineRule="exact"/>
              <w:ind w:left="9" w:right="4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En el lugar donde se ubica el portón, Delegación Regional de San Ramón.</w:t>
            </w:r>
          </w:p>
          <w:p w:rsidR="00002318" w:rsidRDefault="00D767EE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002318" w:rsidRDefault="00D767E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$ 118.65 Monto Total Moneda Cotizada: $ 118.65 Subtotal a girar en moneda cotizada: $ 118.65</w:t>
            </w:r>
          </w:p>
          <w:p w:rsidR="00002318" w:rsidRDefault="00D767E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72,827.3700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692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72,827.37</w:t>
            </w: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2318" w:rsidRDefault="0000231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02318" w:rsidRDefault="00D767E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72,827.37</w:t>
            </w:r>
          </w:p>
        </w:tc>
      </w:tr>
      <w:tr w:rsidR="00002318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02318" w:rsidRDefault="00D767EE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002318" w:rsidRDefault="00D767EE">
            <w:pPr>
              <w:pStyle w:val="TableParagraph"/>
              <w:spacing w:before="121" w:line="180" w:lineRule="exact"/>
              <w:ind w:left="74" w:right="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SESENTA Y OCHO MIL NOVECIENTOS SEIS COLONES 07/100)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02318" w:rsidRDefault="00D767EE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368,906.07</w:t>
            </w:r>
          </w:p>
          <w:p w:rsidR="00002318" w:rsidRDefault="00D767EE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368,906.07</w:t>
            </w:r>
          </w:p>
          <w:p w:rsidR="00002318" w:rsidRDefault="00D767EE">
            <w:pPr>
              <w:pStyle w:val="TableParagraph"/>
              <w:tabs>
                <w:tab w:val="left" w:pos="478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6,529.31</w:t>
            </w:r>
          </w:p>
          <w:p w:rsidR="00002318" w:rsidRDefault="00D767EE">
            <w:pPr>
              <w:pStyle w:val="TableParagraph"/>
              <w:tabs>
                <w:tab w:val="left" w:pos="4605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362,376.76</w:t>
            </w:r>
          </w:p>
        </w:tc>
      </w:tr>
    </w:tbl>
    <w:p w:rsidR="00002318" w:rsidRDefault="00D767EE">
      <w:pPr>
        <w:pStyle w:val="berschrift1"/>
        <w:spacing w:before="72"/>
        <w:ind w:left="5082"/>
        <w:rPr>
          <w:b w:val="0"/>
          <w:bCs w:val="0"/>
        </w:rPr>
      </w:pPr>
      <w:r>
        <w:t>PARA USO EXCLUSIVO DEL PODER JUDICIAL</w:t>
      </w:r>
    </w:p>
    <w:p w:rsidR="00002318" w:rsidRDefault="00002318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002318" w:rsidRDefault="00D767EE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002318" w:rsidRDefault="00D767EE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368,906.07</w:t>
                      </w:r>
                    </w:p>
                    <w:p w:rsidR="00002318" w:rsidRDefault="00D767EE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002318" w:rsidRDefault="00D767EE">
                      <w:pPr>
                        <w:tabs>
                          <w:tab w:val="left" w:pos="4605"/>
                        </w:tabs>
                        <w:spacing w:before="97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368,906.07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002318" w:rsidRDefault="00D767EE">
                      <w:pPr>
                        <w:tabs>
                          <w:tab w:val="left" w:pos="3749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326,465.54</w:t>
                      </w:r>
                    </w:p>
                    <w:p w:rsidR="00002318" w:rsidRDefault="00D767EE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42,440.53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02318" w:rsidRDefault="00002318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002318" w:rsidRDefault="00D767EE">
      <w:pPr>
        <w:pStyle w:val="Textkrper"/>
        <w:tabs>
          <w:tab w:val="left" w:pos="5364"/>
        </w:tabs>
        <w:spacing w:before="79"/>
        <w:ind w:left="179"/>
        <w:rPr>
          <w:rFonts w:cs="Arial"/>
        </w:rPr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2021CD-000002-ARSRCM  </w:t>
      </w:r>
      <w:r>
        <w:rPr>
          <w:spacing w:val="15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002318" w:rsidRDefault="00D767EE">
      <w:pPr>
        <w:pStyle w:val="Textkrper"/>
        <w:tabs>
          <w:tab w:val="left" w:pos="3482"/>
          <w:tab w:val="left" w:pos="7615"/>
        </w:tabs>
        <w:spacing w:before="99"/>
        <w:ind w:left="179"/>
        <w:rPr>
          <w:rFonts w:cs="Arial"/>
        </w:rPr>
      </w:pPr>
      <w:r>
        <w:t>Autorización Nº:</w:t>
      </w:r>
      <w:r>
        <w:tab/>
      </w:r>
      <w:r>
        <w:t>Adjudicado en la Gaceta:</w:t>
      </w:r>
      <w:r>
        <w:tab/>
        <w:t>Fecha de Referendo:</w:t>
      </w:r>
    </w:p>
    <w:p w:rsidR="00002318" w:rsidRDefault="00D767EE">
      <w:pPr>
        <w:pStyle w:val="Textkrper"/>
        <w:tabs>
          <w:tab w:val="left" w:pos="1457"/>
          <w:tab w:val="left" w:pos="3482"/>
        </w:tabs>
        <w:spacing w:before="111"/>
        <w:ind w:left="179"/>
        <w:rPr>
          <w:rFonts w:cs="Arial"/>
        </w:rPr>
      </w:pPr>
      <w:r>
        <w:t>Contrato:</w:t>
      </w:r>
      <w:r>
        <w:tab/>
        <w:t>-</w:t>
      </w:r>
      <w:r>
        <w:tab/>
      </w:r>
      <w:r>
        <w:t xml:space="preserve">Garantía Cumplimiento:   </w:t>
      </w:r>
      <w:r>
        <w:rPr>
          <w:spacing w:val="14"/>
        </w:rPr>
        <w:t xml:space="preserve"> </w:t>
      </w:r>
      <w:r>
        <w:t>No</w:t>
      </w:r>
    </w:p>
    <w:p w:rsidR="00002318" w:rsidRDefault="00002318">
      <w:pPr>
        <w:rPr>
          <w:rFonts w:ascii="Arial" w:eastAsia="Arial" w:hAnsi="Arial" w:cs="Arial"/>
          <w:sz w:val="20"/>
          <w:szCs w:val="20"/>
        </w:rPr>
      </w:pPr>
    </w:p>
    <w:p w:rsidR="00002318" w:rsidRDefault="00002318">
      <w:pPr>
        <w:spacing w:before="2"/>
        <w:rPr>
          <w:rFonts w:ascii="Arial" w:eastAsia="Arial" w:hAnsi="Arial" w:cs="Arial"/>
          <w:sz w:val="14"/>
          <w:szCs w:val="14"/>
        </w:rPr>
      </w:pPr>
    </w:p>
    <w:p w:rsidR="00002318" w:rsidRDefault="00D767EE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002318" w:rsidRDefault="00D767EE">
                      <w:pPr>
                        <w:spacing w:before="31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5" filled="f" stroked="f">
                <v:textbox inset="0,0,0,0">
                  <w:txbxContent>
                    <w:p w:rsidR="00002318" w:rsidRDefault="00D767EE">
                      <w:pPr>
                        <w:spacing w:before="34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000002-SSR-2021-CM</w:t>
                      </w:r>
                    </w:p>
                    <w:p w:rsidR="00002318" w:rsidRDefault="00002318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02318" w:rsidRDefault="00D767EE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02318" w:rsidRDefault="000023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02318">
          <w:pgSz w:w="11910" w:h="16840"/>
          <w:pgMar w:top="1200" w:right="620" w:bottom="3960" w:left="500" w:header="493" w:footer="3778" w:gutter="0"/>
          <w:cols w:space="720"/>
        </w:sectPr>
      </w:pPr>
    </w:p>
    <w:p w:rsidR="00002318" w:rsidRDefault="00002318">
      <w:pPr>
        <w:rPr>
          <w:rFonts w:ascii="Arial" w:eastAsia="Arial" w:hAnsi="Arial" w:cs="Arial"/>
          <w:sz w:val="20"/>
          <w:szCs w:val="20"/>
        </w:rPr>
      </w:pPr>
    </w:p>
    <w:p w:rsidR="00002318" w:rsidRDefault="00002318">
      <w:pPr>
        <w:rPr>
          <w:rFonts w:ascii="Arial" w:eastAsia="Arial" w:hAnsi="Arial" w:cs="Arial"/>
          <w:sz w:val="20"/>
          <w:szCs w:val="20"/>
        </w:rPr>
      </w:pPr>
    </w:p>
    <w:p w:rsidR="00002318" w:rsidRDefault="00002318">
      <w:pPr>
        <w:spacing w:before="4"/>
        <w:rPr>
          <w:rFonts w:ascii="Arial" w:eastAsia="Arial" w:hAnsi="Arial" w:cs="Arial"/>
          <w:sz w:val="18"/>
          <w:szCs w:val="18"/>
        </w:rPr>
      </w:pPr>
    </w:p>
    <w:p w:rsidR="00002318" w:rsidRDefault="00D767EE">
      <w:pPr>
        <w:pStyle w:val="berschrift1"/>
        <w:ind w:left="148"/>
        <w:rPr>
          <w:b w:val="0"/>
          <w:bCs w:val="0"/>
        </w:rPr>
      </w:pPr>
      <w:r>
        <w:t>Oficinas Usuarias</w:t>
      </w:r>
    </w:p>
    <w:p w:rsidR="00002318" w:rsidRDefault="00002318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485"/>
        <w:gridCol w:w="4047"/>
        <w:gridCol w:w="1586"/>
      </w:tblGrid>
      <w:tr w:rsidR="00002318">
        <w:trPr>
          <w:trHeight w:hRule="exact" w:val="562"/>
        </w:trPr>
        <w:tc>
          <w:tcPr>
            <w:tcW w:w="4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002318" w:rsidRDefault="00D767EE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002318" w:rsidRDefault="00D767EE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04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25"/>
              <w:ind w:left="2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8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002318" w:rsidRDefault="00D767EE">
            <w:pPr>
              <w:pStyle w:val="TableParagraph"/>
              <w:spacing w:before="25"/>
              <w:ind w:left="4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002318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02318" w:rsidRDefault="00D767E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4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02318" w:rsidRDefault="00D767EE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18697 - REPARACION PORTON ELECTRICO</w:t>
            </w:r>
          </w:p>
        </w:tc>
        <w:tc>
          <w:tcPr>
            <w:tcW w:w="40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02318" w:rsidRDefault="00D767EE">
            <w:pPr>
              <w:pStyle w:val="TableParagraph"/>
              <w:spacing w:before="26"/>
              <w:ind w:left="2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68 - DELEGACION REGIONAL SAN RAMON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02318" w:rsidRDefault="00D767EE">
            <w:pPr>
              <w:pStyle w:val="TableParagraph"/>
              <w:spacing w:before="26"/>
              <w:ind w:left="4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002318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002318" w:rsidRDefault="00D767EE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48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02318" w:rsidRDefault="00D767EE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06944 - SERVICIO MANTENIMIENTO DE PORTONES</w:t>
            </w:r>
          </w:p>
        </w:tc>
        <w:tc>
          <w:tcPr>
            <w:tcW w:w="404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02318" w:rsidRDefault="00D767EE">
            <w:pPr>
              <w:pStyle w:val="TableParagraph"/>
              <w:spacing w:before="24"/>
              <w:ind w:left="2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68 - DELEGACION REGIONAL SAN RAMON</w:t>
            </w:r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002318" w:rsidRDefault="00D767EE">
            <w:pPr>
              <w:pStyle w:val="TableParagraph"/>
              <w:spacing w:before="24"/>
              <w:ind w:left="4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002318">
        <w:trPr>
          <w:trHeight w:hRule="exact" w:val="205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02318" w:rsidRDefault="00002318"/>
        </w:tc>
        <w:tc>
          <w:tcPr>
            <w:tcW w:w="44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2318" w:rsidRDefault="00D767EE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ELECTRICOS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2318" w:rsidRDefault="00002318"/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02318" w:rsidRDefault="00002318"/>
        </w:tc>
      </w:tr>
    </w:tbl>
    <w:p w:rsidR="00000000" w:rsidRDefault="00D767EE"/>
    <w:sectPr w:rsidR="00000000">
      <w:pgSz w:w="11910" w:h="16840"/>
      <w:pgMar w:top="1200" w:right="600" w:bottom="3960" w:left="6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67EE">
      <w:r>
        <w:separator/>
      </w:r>
    </w:p>
  </w:endnote>
  <w:endnote w:type="continuationSeparator" w:id="0">
    <w:p w:rsidR="00000000" w:rsidRDefault="00D7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318" w:rsidRDefault="00D767E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381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379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376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374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25pt;width:92.7pt;height:18.8pt;z-index:-13720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77" w:lineRule="exact"/>
                  <w:ind w:left="43"/>
                  <w:jc w:val="center"/>
                  <w:rPr>
                    <w:rFonts w:cs="Arial"/>
                  </w:rPr>
                </w:pPr>
                <w:r>
                  <w:t>Elaborado por</w:t>
                </w:r>
              </w:p>
              <w:p w:rsidR="00002318" w:rsidRDefault="00D767EE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25pt;width:92.7pt;height:18.8pt;z-index:-13696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77" w:lineRule="exact"/>
                  <w:ind w:left="2"/>
                  <w:jc w:val="center"/>
                  <w:rPr>
                    <w:rFonts w:cs="Arial"/>
                  </w:rPr>
                </w:pPr>
                <w:r>
                  <w:t>Aprobado por</w:t>
                </w:r>
              </w:p>
              <w:p w:rsidR="00002318" w:rsidRDefault="00D767EE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25pt;width:102.95pt;height:19pt;z-index:-13672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80" w:lineRule="exact"/>
                  <w:ind w:right="18" w:firstLine="502"/>
                  <w:rPr>
                    <w:rFonts w:cs="Arial"/>
                  </w:rPr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25pt;width:93.15pt;height:19pt;z-index:-13648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80" w:lineRule="exact"/>
                  <w:ind w:left="237" w:right="18" w:hanging="218"/>
                  <w:rPr>
                    <w:rFonts w:cs="Arial"/>
                  </w:rPr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3624;mso-position-horizontal-relative:page;mso-position-vertical-relative:page" filled="f" stroked="f">
          <v:textbox inset="0,0,0,0">
            <w:txbxContent>
              <w:p w:rsidR="00002318" w:rsidRDefault="00D767EE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002318" w:rsidRDefault="00D767EE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13600;mso-position-horizontal-relative:page;mso-position-vertical-relative:page" filled="f" stroked="f">
          <v:textbox inset="0,0,0,0">
            <w:txbxContent>
              <w:p w:rsidR="00002318" w:rsidRDefault="00D767EE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002318" w:rsidRDefault="00D767EE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002318" w:rsidRDefault="00D767EE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67EE">
      <w:r>
        <w:separator/>
      </w:r>
    </w:p>
  </w:footnote>
  <w:footnote w:type="continuationSeparator" w:id="0">
    <w:p w:rsidR="00000000" w:rsidRDefault="00D76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318" w:rsidRDefault="00D767E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3936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002318" w:rsidRDefault="00D767EE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3912;mso-position-horizontal-relative:page;mso-position-vertical-relative:page" filled="f" stroked="f">
          <v:textbox inset="0,0,0,0">
            <w:txbxContent>
              <w:p w:rsidR="00002318" w:rsidRDefault="00D767E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3888;mso-position-horizontal-relative:page;mso-position-vertical-relative:page" filled="f" stroked="f">
          <v:textbox inset="0,0,0,0">
            <w:txbxContent>
              <w:p w:rsidR="00002318" w:rsidRDefault="00D767E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2021-011042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3864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24/02/2021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3840;mso-position-horizontal-relative:page;mso-position-vertical-relative:page" filled="f" stroked="f">
          <v:textbox inset="0,0,0,0">
            <w:txbxContent>
              <w:p w:rsidR="00002318" w:rsidRDefault="00D767EE">
                <w:pPr>
                  <w:pStyle w:val="Textkrper"/>
                  <w:spacing w:line="184" w:lineRule="exact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A306F"/>
    <w:multiLevelType w:val="hybridMultilevel"/>
    <w:tmpl w:val="792C05B6"/>
    <w:lvl w:ilvl="0" w:tplc="672C6856">
      <w:start w:val="1"/>
      <w:numFmt w:val="bullet"/>
      <w:lvlText w:val="-"/>
      <w:lvlJc w:val="left"/>
      <w:pPr>
        <w:ind w:left="9" w:hanging="98"/>
      </w:pPr>
      <w:rPr>
        <w:rFonts w:ascii="Arial" w:eastAsia="Arial" w:hAnsi="Arial" w:hint="default"/>
        <w:sz w:val="16"/>
        <w:szCs w:val="16"/>
      </w:rPr>
    </w:lvl>
    <w:lvl w:ilvl="1" w:tplc="1E388B14">
      <w:start w:val="1"/>
      <w:numFmt w:val="bullet"/>
      <w:lvlText w:val="•"/>
      <w:lvlJc w:val="left"/>
      <w:pPr>
        <w:ind w:left="448" w:hanging="98"/>
      </w:pPr>
      <w:rPr>
        <w:rFonts w:hint="default"/>
      </w:rPr>
    </w:lvl>
    <w:lvl w:ilvl="2" w:tplc="F1340DB2">
      <w:start w:val="1"/>
      <w:numFmt w:val="bullet"/>
      <w:lvlText w:val="•"/>
      <w:lvlJc w:val="left"/>
      <w:pPr>
        <w:ind w:left="887" w:hanging="98"/>
      </w:pPr>
      <w:rPr>
        <w:rFonts w:hint="default"/>
      </w:rPr>
    </w:lvl>
    <w:lvl w:ilvl="3" w:tplc="C52803F8">
      <w:start w:val="1"/>
      <w:numFmt w:val="bullet"/>
      <w:lvlText w:val="•"/>
      <w:lvlJc w:val="left"/>
      <w:pPr>
        <w:ind w:left="1326" w:hanging="98"/>
      </w:pPr>
      <w:rPr>
        <w:rFonts w:hint="default"/>
      </w:rPr>
    </w:lvl>
    <w:lvl w:ilvl="4" w:tplc="A816E3F2">
      <w:start w:val="1"/>
      <w:numFmt w:val="bullet"/>
      <w:lvlText w:val="•"/>
      <w:lvlJc w:val="left"/>
      <w:pPr>
        <w:ind w:left="1766" w:hanging="98"/>
      </w:pPr>
      <w:rPr>
        <w:rFonts w:hint="default"/>
      </w:rPr>
    </w:lvl>
    <w:lvl w:ilvl="5" w:tplc="7C16DCE2">
      <w:start w:val="1"/>
      <w:numFmt w:val="bullet"/>
      <w:lvlText w:val="•"/>
      <w:lvlJc w:val="left"/>
      <w:pPr>
        <w:ind w:left="2205" w:hanging="98"/>
      </w:pPr>
      <w:rPr>
        <w:rFonts w:hint="default"/>
      </w:rPr>
    </w:lvl>
    <w:lvl w:ilvl="6" w:tplc="61D80B62">
      <w:start w:val="1"/>
      <w:numFmt w:val="bullet"/>
      <w:lvlText w:val="•"/>
      <w:lvlJc w:val="left"/>
      <w:pPr>
        <w:ind w:left="2644" w:hanging="98"/>
      </w:pPr>
      <w:rPr>
        <w:rFonts w:hint="default"/>
      </w:rPr>
    </w:lvl>
    <w:lvl w:ilvl="7" w:tplc="071AF13C">
      <w:start w:val="1"/>
      <w:numFmt w:val="bullet"/>
      <w:lvlText w:val="•"/>
      <w:lvlJc w:val="left"/>
      <w:pPr>
        <w:ind w:left="3083" w:hanging="98"/>
      </w:pPr>
      <w:rPr>
        <w:rFonts w:hint="default"/>
      </w:rPr>
    </w:lvl>
    <w:lvl w:ilvl="8" w:tplc="33FE0790">
      <w:start w:val="1"/>
      <w:numFmt w:val="bullet"/>
      <w:lvlText w:val="•"/>
      <w:lvlJc w:val="left"/>
      <w:pPr>
        <w:ind w:left="3522" w:hanging="98"/>
      </w:pPr>
      <w:rPr>
        <w:rFonts w:hint="default"/>
      </w:rPr>
    </w:lvl>
  </w:abstractNum>
  <w:abstractNum w:abstractNumId="1">
    <w:nsid w:val="6F6A7391"/>
    <w:multiLevelType w:val="hybridMultilevel"/>
    <w:tmpl w:val="AEE65E7C"/>
    <w:lvl w:ilvl="0" w:tplc="14A0AB2E">
      <w:start w:val="1"/>
      <w:numFmt w:val="bullet"/>
      <w:lvlText w:val="-"/>
      <w:lvlJc w:val="left"/>
      <w:pPr>
        <w:ind w:left="107" w:hanging="98"/>
      </w:pPr>
      <w:rPr>
        <w:rFonts w:ascii="Arial" w:eastAsia="Arial" w:hAnsi="Arial" w:hint="default"/>
        <w:sz w:val="16"/>
        <w:szCs w:val="16"/>
      </w:rPr>
    </w:lvl>
    <w:lvl w:ilvl="1" w:tplc="9A3A4F88">
      <w:start w:val="1"/>
      <w:numFmt w:val="bullet"/>
      <w:lvlText w:val="•"/>
      <w:lvlJc w:val="left"/>
      <w:pPr>
        <w:ind w:left="536" w:hanging="98"/>
      </w:pPr>
      <w:rPr>
        <w:rFonts w:hint="default"/>
      </w:rPr>
    </w:lvl>
    <w:lvl w:ilvl="2" w:tplc="89306F92">
      <w:start w:val="1"/>
      <w:numFmt w:val="bullet"/>
      <w:lvlText w:val="•"/>
      <w:lvlJc w:val="left"/>
      <w:pPr>
        <w:ind w:left="966" w:hanging="98"/>
      </w:pPr>
      <w:rPr>
        <w:rFonts w:hint="default"/>
      </w:rPr>
    </w:lvl>
    <w:lvl w:ilvl="3" w:tplc="95D45C92">
      <w:start w:val="1"/>
      <w:numFmt w:val="bullet"/>
      <w:lvlText w:val="•"/>
      <w:lvlJc w:val="left"/>
      <w:pPr>
        <w:ind w:left="1395" w:hanging="98"/>
      </w:pPr>
      <w:rPr>
        <w:rFonts w:hint="default"/>
      </w:rPr>
    </w:lvl>
    <w:lvl w:ilvl="4" w:tplc="E4BA3306">
      <w:start w:val="1"/>
      <w:numFmt w:val="bullet"/>
      <w:lvlText w:val="•"/>
      <w:lvlJc w:val="left"/>
      <w:pPr>
        <w:ind w:left="1824" w:hanging="98"/>
      </w:pPr>
      <w:rPr>
        <w:rFonts w:hint="default"/>
      </w:rPr>
    </w:lvl>
    <w:lvl w:ilvl="5" w:tplc="FDD0E0C0">
      <w:start w:val="1"/>
      <w:numFmt w:val="bullet"/>
      <w:lvlText w:val="•"/>
      <w:lvlJc w:val="left"/>
      <w:pPr>
        <w:ind w:left="2254" w:hanging="98"/>
      </w:pPr>
      <w:rPr>
        <w:rFonts w:hint="default"/>
      </w:rPr>
    </w:lvl>
    <w:lvl w:ilvl="6" w:tplc="DAA471CA">
      <w:start w:val="1"/>
      <w:numFmt w:val="bullet"/>
      <w:lvlText w:val="•"/>
      <w:lvlJc w:val="left"/>
      <w:pPr>
        <w:ind w:left="2683" w:hanging="98"/>
      </w:pPr>
      <w:rPr>
        <w:rFonts w:hint="default"/>
      </w:rPr>
    </w:lvl>
    <w:lvl w:ilvl="7" w:tplc="C42EA8CC">
      <w:start w:val="1"/>
      <w:numFmt w:val="bullet"/>
      <w:lvlText w:val="•"/>
      <w:lvlJc w:val="left"/>
      <w:pPr>
        <w:ind w:left="3112" w:hanging="98"/>
      </w:pPr>
      <w:rPr>
        <w:rFonts w:hint="default"/>
      </w:rPr>
    </w:lvl>
    <w:lvl w:ilvl="8" w:tplc="30BE6FD8">
      <w:start w:val="1"/>
      <w:numFmt w:val="bullet"/>
      <w:lvlText w:val="•"/>
      <w:lvlJc w:val="left"/>
      <w:pPr>
        <w:ind w:left="3542" w:hanging="9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02318"/>
    <w:rsid w:val="00002318"/>
    <w:rsid w:val="00D7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3132</Characters>
  <Application>Microsoft Office Word</Application>
  <DocSecurity>4</DocSecurity>
  <Lines>207</Lines>
  <Paragraphs>109</Paragraphs>
  <ScaleCrop>false</ScaleCrop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2021-04-27T15:52:00Z</dcterms:created>
  <dcterms:modified xsi:type="dcterms:W3CDTF">2021-04-27T15:52:00Z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