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71A" w:rsidRDefault="0066671A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66671A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671A" w:rsidRDefault="00390017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66671A" w:rsidRDefault="00390017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671A" w:rsidRDefault="00390017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66671A" w:rsidRDefault="00390017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20199 - Otros productos químicos y conexos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671A" w:rsidRDefault="0039001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66671A" w:rsidRDefault="00390017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66671A" w:rsidRDefault="00390017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66671A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671A" w:rsidRDefault="00390017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66671A" w:rsidRDefault="00390017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301-290126-19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671A" w:rsidRDefault="00390017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66671A" w:rsidRDefault="00390017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47,000,000.00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671A" w:rsidRDefault="00390017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66671A" w:rsidRDefault="00390017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38,969,056.89</w:t>
            </w:r>
          </w:p>
        </w:tc>
      </w:tr>
      <w:tr w:rsidR="0066671A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671A" w:rsidRDefault="00390017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66671A" w:rsidRDefault="00390017">
            <w:pPr>
              <w:pStyle w:val="TableParagraph"/>
              <w:spacing w:before="105" w:line="180" w:lineRule="exact"/>
              <w:ind w:left="172" w:right="19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Industrial Fire and Rescue Equipment S. 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671A" w:rsidRDefault="00390017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66671A" w:rsidRDefault="00390017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3-101-310800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671A" w:rsidRDefault="00390017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66671A" w:rsidRDefault="00390017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22926802</w:t>
            </w:r>
          </w:p>
        </w:tc>
      </w:tr>
      <w:tr w:rsidR="0066671A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671A" w:rsidRDefault="00390017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66671A" w:rsidRDefault="00390017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671A" w:rsidRDefault="0039001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66671A" w:rsidRDefault="00390017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671A" w:rsidRDefault="00390017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02/04/2019</w:t>
            </w:r>
          </w:p>
          <w:p w:rsidR="0066671A" w:rsidRDefault="00390017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602.74</w:t>
            </w:r>
          </w:p>
        </w:tc>
      </w:tr>
      <w:tr w:rsidR="0066671A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671A" w:rsidRDefault="00390017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66671A" w:rsidRDefault="00390017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671A" w:rsidRDefault="00390017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66671A" w:rsidRDefault="00390017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1071 - SECCION DE COMPRAS MENORES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671A" w:rsidRDefault="00390017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66671A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671A" w:rsidRDefault="00390017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66671A" w:rsidRDefault="0066671A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66671A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6671A" w:rsidRDefault="00390017">
            <w:pPr>
              <w:pStyle w:val="TableParagraph"/>
              <w:spacing w:before="25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66671A" w:rsidRDefault="00390017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6671A" w:rsidRDefault="00390017">
            <w:pPr>
              <w:pStyle w:val="TableParagraph"/>
              <w:spacing w:before="25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6671A" w:rsidRDefault="00390017">
            <w:pPr>
              <w:pStyle w:val="TableParagraph"/>
              <w:spacing w:before="25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6671A" w:rsidRDefault="00390017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6671A" w:rsidRDefault="00390017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6671A" w:rsidRDefault="00390017">
            <w:pPr>
              <w:pStyle w:val="TableParagraph"/>
              <w:spacing w:before="2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6671A" w:rsidRDefault="00390017">
            <w:pPr>
              <w:pStyle w:val="TableParagraph"/>
              <w:spacing w:before="25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66671A" w:rsidRDefault="00390017">
            <w:pPr>
              <w:pStyle w:val="TableParagraph"/>
              <w:spacing w:before="25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66671A">
        <w:trPr>
          <w:trHeight w:hRule="exact" w:val="606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671A" w:rsidRDefault="00390017">
            <w:pPr>
              <w:pStyle w:val="TableParagraph"/>
              <w:spacing w:before="24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671A" w:rsidRDefault="00390017">
            <w:pPr>
              <w:pStyle w:val="TableParagraph"/>
              <w:spacing w:before="24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15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671A" w:rsidRDefault="00390017">
            <w:pPr>
              <w:pStyle w:val="TableParagraph"/>
              <w:spacing w:before="24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671A" w:rsidRDefault="00390017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671A" w:rsidRDefault="0066671A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671A" w:rsidRDefault="00390017">
            <w:pPr>
              <w:pStyle w:val="TableParagraph"/>
              <w:spacing w:before="31" w:line="180" w:lineRule="exact"/>
              <w:ind w:left="10" w:right="9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10995 - POLVOS LEVANTAMIENTO HUELLAS POLVOS LEVANTAMIENTO HUELLAS</w:t>
            </w:r>
          </w:p>
          <w:p w:rsidR="0066671A" w:rsidRDefault="0066671A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66671A" w:rsidRDefault="00390017">
            <w:pPr>
              <w:pStyle w:val="TableParagraph"/>
              <w:spacing w:line="180" w:lineRule="exact"/>
              <w:ind w:left="10" w:right="1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Polvos de levantamiento de huellas, color negro, polvo fina, presentación de 2 onzas. catálogo Sirchie N°101L. Presentar hoja de Seguridad en español (siglas en Inglés MSDS) con al menos ci</w:t>
            </w:r>
            <w:r>
              <w:rPr>
                <w:rFonts w:ascii="Arial" w:eastAsia="Arial" w:hAnsi="Arial" w:cs="Arial"/>
                <w:sz w:val="16"/>
                <w:szCs w:val="16"/>
              </w:rPr>
              <w:t>nco años de haber sido actualizada.</w:t>
            </w:r>
          </w:p>
          <w:p w:rsidR="0066671A" w:rsidRDefault="00390017">
            <w:pPr>
              <w:pStyle w:val="TableParagraph"/>
              <w:spacing w:line="180" w:lineRule="exact"/>
              <w:ind w:left="10" w:right="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Todos los productos deben venir con sus etiquetas y empaques originales de fábrica, no se recibirán productos sin sellos originales, ni reempacados en botellas de otros fabricantes.</w:t>
            </w:r>
          </w:p>
          <w:p w:rsidR="0066671A" w:rsidRDefault="0066671A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66671A" w:rsidRDefault="00390017">
            <w:pPr>
              <w:pStyle w:val="TableParagraph"/>
              <w:tabs>
                <w:tab w:val="left" w:pos="1753"/>
              </w:tabs>
              <w:spacing w:line="180" w:lineRule="exact"/>
              <w:ind w:left="10" w:right="208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ofertado: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$10.58</w:t>
            </w:r>
            <w:r>
              <w:rPr>
                <w:rFonts w:ascii="Arial"/>
                <w:sz w:val="16"/>
              </w:rPr>
              <w:t xml:space="preserve"> Precio total ofertado:</w:t>
            </w:r>
            <w:r>
              <w:rPr>
                <w:rFonts w:ascii="Arial"/>
                <w:sz w:val="16"/>
              </w:rPr>
              <w:tab/>
              <w:t>$158.70</w:t>
            </w:r>
          </w:p>
          <w:p w:rsidR="0066671A" w:rsidRDefault="0066671A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66671A" w:rsidRDefault="00390017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-Demás especificaciones según pliego de condiciones y</w:t>
            </w:r>
          </w:p>
          <w:p w:rsidR="0066671A" w:rsidRDefault="00390017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66671A" w:rsidRDefault="0066671A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66671A" w:rsidRDefault="00390017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Vencimiento: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12 meses.</w:t>
            </w:r>
          </w:p>
          <w:p w:rsidR="0066671A" w:rsidRDefault="00390017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66671A" w:rsidRDefault="00390017">
            <w:pPr>
              <w:pStyle w:val="TableParagraph"/>
              <w:spacing w:before="4" w:line="180" w:lineRule="exact"/>
              <w:ind w:left="10" w:right="1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</w:t>
            </w:r>
            <w:r>
              <w:rPr>
                <w:rFonts w:ascii="Arial" w:hAnsi="Arial"/>
                <w:sz w:val="16"/>
              </w:rPr>
              <w:t xml:space="preserve"> pedido, ya sea vía fax, correo electrónico o de forma personal, lo que ocurra primero. (Se solicita exoneración de impuestos).</w:t>
            </w:r>
          </w:p>
          <w:p w:rsidR="0066671A" w:rsidRDefault="00390017">
            <w:pPr>
              <w:pStyle w:val="TableParagraph"/>
              <w:spacing w:line="180" w:lineRule="exact"/>
              <w:ind w:left="10" w:right="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Sección de Pericias Físicas. Ubicado en el Departamento de Departamento de Ciencias Forenses, Ciudad Judicial,</w:t>
            </w:r>
            <w:r>
              <w:rPr>
                <w:rFonts w:ascii="Arial" w:hAnsi="Arial"/>
                <w:sz w:val="16"/>
              </w:rPr>
              <w:t xml:space="preserve"> Heredia. Previa coordinación con el Lic. Max Méndez Sánchez, teléfono:</w:t>
            </w:r>
            <w:r>
              <w:rPr>
                <w:rFonts w:ascii="Arial" w:hAnsi="Arial"/>
                <w:spacing w:val="-1"/>
                <w:sz w:val="16"/>
              </w:rPr>
              <w:t xml:space="preserve"> 2267-1072.</w:t>
            </w:r>
          </w:p>
          <w:p w:rsidR="0066671A" w:rsidRDefault="00390017">
            <w:pPr>
              <w:pStyle w:val="TableParagraph"/>
              <w:spacing w:before="20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66671A" w:rsidRDefault="00390017">
            <w:pPr>
              <w:pStyle w:val="TableParagraph"/>
              <w:spacing w:line="247" w:lineRule="auto"/>
              <w:ind w:left="10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$ 10.58 Monto Total Moneda Cotizada: $ 158.70 Subtotal a girar en moneda cotizada: $ 158.</w:t>
            </w:r>
            <w:r>
              <w:rPr>
                <w:rFonts w:ascii="Arial"/>
                <w:sz w:val="16"/>
              </w:rPr>
              <w:t>70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671A" w:rsidRDefault="00390017">
            <w:pPr>
              <w:pStyle w:val="TableParagraph"/>
              <w:spacing w:before="24"/>
              <w:ind w:left="605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6,376.9892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671A" w:rsidRDefault="00390017">
            <w:pPr>
              <w:pStyle w:val="TableParagraph"/>
              <w:spacing w:before="24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95,654.83</w:t>
            </w:r>
          </w:p>
        </w:tc>
      </w:tr>
    </w:tbl>
    <w:p w:rsidR="0066671A" w:rsidRDefault="0066671A">
      <w:pPr>
        <w:rPr>
          <w:rFonts w:ascii="Arial" w:eastAsia="Arial" w:hAnsi="Arial" w:cs="Arial"/>
          <w:sz w:val="16"/>
          <w:szCs w:val="16"/>
        </w:rPr>
        <w:sectPr w:rsidR="0066671A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66671A" w:rsidRDefault="0066671A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66671A">
        <w:trPr>
          <w:trHeight w:hRule="exact" w:val="240"/>
        </w:trPr>
        <w:tc>
          <w:tcPr>
            <w:tcW w:w="4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671A" w:rsidRDefault="0066671A"/>
        </w:tc>
        <w:tc>
          <w:tcPr>
            <w:tcW w:w="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671A" w:rsidRDefault="0066671A"/>
        </w:tc>
        <w:tc>
          <w:tcPr>
            <w:tcW w:w="4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671A" w:rsidRDefault="0066671A"/>
        </w:tc>
        <w:tc>
          <w:tcPr>
            <w:tcW w:w="4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671A" w:rsidRDefault="0066671A"/>
        </w:tc>
        <w:tc>
          <w:tcPr>
            <w:tcW w:w="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671A" w:rsidRDefault="0066671A"/>
        </w:tc>
        <w:tc>
          <w:tcPr>
            <w:tcW w:w="443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671A" w:rsidRDefault="00390017">
            <w:pPr>
              <w:pStyle w:val="TableParagraph"/>
              <w:spacing w:before="1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671A" w:rsidRDefault="0066671A"/>
        </w:tc>
        <w:tc>
          <w:tcPr>
            <w:tcW w:w="15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671A" w:rsidRDefault="00390017">
            <w:pPr>
              <w:pStyle w:val="TableParagraph"/>
              <w:spacing w:before="9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95,654.83</w:t>
            </w:r>
          </w:p>
        </w:tc>
      </w:tr>
      <w:tr w:rsidR="0066671A">
        <w:trPr>
          <w:trHeight w:hRule="exact" w:val="560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6671A" w:rsidRDefault="00390017">
            <w:pPr>
              <w:pStyle w:val="TableParagraph"/>
              <w:spacing w:before="24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6671A" w:rsidRDefault="00390017">
            <w:pPr>
              <w:pStyle w:val="TableParagraph"/>
              <w:spacing w:before="24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6671A" w:rsidRDefault="00390017">
            <w:pPr>
              <w:pStyle w:val="TableParagraph"/>
              <w:spacing w:before="24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PAQ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6671A" w:rsidRDefault="00390017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6671A" w:rsidRDefault="0066671A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6671A" w:rsidRDefault="00390017">
            <w:pPr>
              <w:pStyle w:val="TableParagraph"/>
              <w:spacing w:before="31" w:line="180" w:lineRule="exact"/>
              <w:ind w:left="10" w:right="252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11144</w:t>
            </w:r>
            <w:r>
              <w:rPr>
                <w:rFonts w:ascii="Arial"/>
                <w:spacing w:val="-25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- CARBON CINTAS CARBON CINTAS</w:t>
            </w:r>
          </w:p>
          <w:p w:rsidR="0066671A" w:rsidRDefault="0066671A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66671A" w:rsidRDefault="00390017">
            <w:pPr>
              <w:pStyle w:val="TableParagraph"/>
              <w:spacing w:line="180" w:lineRule="exact"/>
              <w:ind w:left="10" w:righ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Cintas de carbón activado, tamaño 20 m.m. x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8 m.m., almacenadas en recipiente de vidrio, igual o superior al código NC9876979 </w:t>
            </w:r>
            <w:r>
              <w:rPr>
                <w:rFonts w:ascii="Arial" w:hAnsi="Arial"/>
                <w:sz w:val="16"/>
              </w:rPr>
              <w:t>del catálogo Fisher Scientific.</w:t>
            </w:r>
          </w:p>
          <w:p w:rsidR="0066671A" w:rsidRDefault="00390017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Presentación en paquetes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unidades.</w:t>
            </w:r>
          </w:p>
          <w:p w:rsidR="0066671A" w:rsidRDefault="0066671A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66671A" w:rsidRDefault="00390017">
            <w:pPr>
              <w:pStyle w:val="TableParagraph"/>
              <w:tabs>
                <w:tab w:val="left" w:pos="1753"/>
              </w:tabs>
              <w:spacing w:line="180" w:lineRule="exact"/>
              <w:ind w:left="10" w:right="195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ofertado: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$832.76 Precio total ofertado:</w:t>
            </w:r>
            <w:r>
              <w:rPr>
                <w:rFonts w:ascii="Arial"/>
                <w:sz w:val="16"/>
              </w:rPr>
              <w:tab/>
              <w:t>$4,163.80</w:t>
            </w:r>
          </w:p>
          <w:p w:rsidR="0066671A" w:rsidRDefault="0066671A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66671A" w:rsidRDefault="00390017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-Demás especificaciones según pliego de condiciones y</w:t>
            </w:r>
          </w:p>
          <w:p w:rsidR="0066671A" w:rsidRDefault="00390017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66671A" w:rsidRDefault="0066671A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66671A" w:rsidRDefault="00390017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-Vencimiento: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12 meses.</w:t>
            </w:r>
          </w:p>
          <w:p w:rsidR="0066671A" w:rsidRDefault="00390017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66671A" w:rsidRDefault="00390017">
            <w:pPr>
              <w:pStyle w:val="TableParagraph"/>
              <w:spacing w:before="4" w:line="180" w:lineRule="exact"/>
              <w:ind w:left="10" w:right="1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ya sea vía fax, correo electrónico o de forma personal, lo que ocurra primero. (Se solicita exoneración de impuestos).</w:t>
            </w:r>
          </w:p>
          <w:p w:rsidR="0066671A" w:rsidRDefault="00390017">
            <w:pPr>
              <w:pStyle w:val="TableParagraph"/>
              <w:spacing w:line="180" w:lineRule="exact"/>
              <w:ind w:left="10" w:right="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Sección de Pericias Físicas. Ubicado en el Departament</w:t>
            </w:r>
            <w:r>
              <w:rPr>
                <w:rFonts w:ascii="Arial" w:hAnsi="Arial"/>
                <w:sz w:val="16"/>
              </w:rPr>
              <w:t>o de Departamento de Ciencias Forenses, Ciudad Judicial, Heredia. Previa coordinación con el Lic. Max Méndez Sánchez, teléfono:</w:t>
            </w:r>
            <w:r>
              <w:rPr>
                <w:rFonts w:ascii="Arial" w:hAnsi="Arial"/>
                <w:spacing w:val="-1"/>
                <w:sz w:val="16"/>
              </w:rPr>
              <w:t xml:space="preserve"> 2267-1072.</w:t>
            </w:r>
          </w:p>
          <w:p w:rsidR="0066671A" w:rsidRDefault="00390017">
            <w:pPr>
              <w:pStyle w:val="TableParagraph"/>
              <w:spacing w:before="20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66671A" w:rsidRDefault="00390017">
            <w:pPr>
              <w:pStyle w:val="TableParagraph"/>
              <w:spacing w:line="247" w:lineRule="auto"/>
              <w:ind w:left="10" w:right="9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$ 832.76 Monto Total Moneda Cotiz</w:t>
            </w:r>
            <w:r>
              <w:rPr>
                <w:rFonts w:ascii="Arial"/>
                <w:sz w:val="16"/>
              </w:rPr>
              <w:t>ada: $ 4,163.80 Subtotal a girar en moneda cotizada: $ 4,163.80</w:t>
            </w:r>
          </w:p>
          <w:p w:rsidR="0066671A" w:rsidRDefault="00390017">
            <w:pPr>
              <w:pStyle w:val="TableParagraph"/>
              <w:spacing w:before="50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6671A" w:rsidRDefault="00390017">
            <w:pPr>
              <w:pStyle w:val="TableParagraph"/>
              <w:spacing w:before="24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501,937.7624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66671A" w:rsidRDefault="00390017">
            <w:pPr>
              <w:pStyle w:val="TableParagraph"/>
              <w:spacing w:before="24"/>
              <w:ind w:left="489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2,509,688.81</w:t>
            </w:r>
          </w:p>
          <w:p w:rsidR="0066671A" w:rsidRDefault="0066671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6671A" w:rsidRDefault="0066671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6671A" w:rsidRDefault="0066671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6671A" w:rsidRDefault="0066671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6671A" w:rsidRDefault="0066671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6671A" w:rsidRDefault="0066671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6671A" w:rsidRDefault="0066671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6671A" w:rsidRDefault="0066671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6671A" w:rsidRDefault="0066671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6671A" w:rsidRDefault="0066671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6671A" w:rsidRDefault="0066671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6671A" w:rsidRDefault="0066671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6671A" w:rsidRDefault="0066671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6671A" w:rsidRDefault="0066671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6671A" w:rsidRDefault="0066671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6671A" w:rsidRDefault="0066671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6671A" w:rsidRDefault="0066671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6671A" w:rsidRDefault="0066671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6671A" w:rsidRDefault="0066671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6671A" w:rsidRDefault="0066671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6671A" w:rsidRDefault="0066671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6671A" w:rsidRDefault="0066671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6671A" w:rsidRDefault="0066671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6671A" w:rsidRDefault="0066671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6671A" w:rsidRDefault="0066671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6671A" w:rsidRDefault="0066671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6671A" w:rsidRDefault="0066671A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6671A" w:rsidRDefault="0066671A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6671A" w:rsidRDefault="00390017">
            <w:pPr>
              <w:pStyle w:val="TableParagraph"/>
              <w:ind w:left="4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2,509,688.81</w:t>
            </w:r>
          </w:p>
        </w:tc>
      </w:tr>
      <w:tr w:rsidR="0066671A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6671A" w:rsidRDefault="00390017">
            <w:pPr>
              <w:pStyle w:val="TableParagraph"/>
              <w:spacing w:before="24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66671A" w:rsidRDefault="00390017">
            <w:pPr>
              <w:pStyle w:val="TableParagraph"/>
              <w:spacing w:before="123" w:line="180" w:lineRule="exact"/>
              <w:ind w:left="75" w:right="3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(DOS MILLONES SEISCIENTOS CINCO MIL TRESCIENTOS CUARENTA Y TRES COLONES 64/100)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66671A" w:rsidRDefault="00390017">
            <w:pPr>
              <w:pStyle w:val="TableParagraph"/>
              <w:tabs>
                <w:tab w:val="left" w:pos="4560"/>
              </w:tabs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2,605,343.64</w:t>
            </w:r>
          </w:p>
          <w:p w:rsidR="0066671A" w:rsidRDefault="00390017">
            <w:pPr>
              <w:pStyle w:val="TableParagraph"/>
              <w:tabs>
                <w:tab w:val="left" w:pos="4570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2,605,343.64</w:t>
            </w:r>
          </w:p>
          <w:p w:rsidR="0066671A" w:rsidRDefault="00390017">
            <w:pPr>
              <w:pStyle w:val="TableParagraph"/>
              <w:tabs>
                <w:tab w:val="left" w:pos="4570"/>
                <w:tab w:val="left" w:pos="4792"/>
              </w:tabs>
              <w:spacing w:before="76" w:line="338" w:lineRule="auto"/>
              <w:ind w:left="30" w:right="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52,106.87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>¢ 2,553,236.77</w:t>
            </w:r>
          </w:p>
        </w:tc>
      </w:tr>
    </w:tbl>
    <w:p w:rsidR="0066671A" w:rsidRDefault="00390017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66671A" w:rsidRDefault="0066671A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66671A" w:rsidRDefault="00390017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2" style="width:284.35pt;height:43.25pt;mso-position-horizontal-relative:char;mso-position-vertical-relative:line" coordsize="5687,865">
            <v:group id="_x0000_s2061" style="position:absolute;left:10;top:12;width:5667;height:2" coordorigin="10,12" coordsize="5667,2">
              <v:shape id="_x0000_s2062" style="position:absolute;left:10;top:12;width:5667;height:2" coordorigin="10,12" coordsize="5667,0" path="m10,12r5667,e" filled="f" strokeweight="1pt">
                <v:path arrowok="t"/>
              </v:shape>
            </v:group>
            <v:group id="_x0000_s2059" style="position:absolute;left:12;top:10;width:2;height:845" coordorigin="12,10" coordsize="2,845">
              <v:shape id="_x0000_s2060" style="position:absolute;left:12;top:10;width:2;height:845" coordorigin="12,10" coordsize="0,845" path="m12,10r,844e" filled="f" strokeweight="1pt">
                <v:path arrowok="t"/>
              </v:shape>
            </v:group>
            <v:group id="_x0000_s2057" style="position:absolute;left:10;top:852;width:5667;height:2" coordorigin="10,852" coordsize="5667,2">
              <v:shape id="_x0000_s2058" style="position:absolute;left:10;top:852;width:5667;height:2" coordorigin="10,852" coordsize="5667,0" path="m10,852r5667,e" filled="f" strokeweight="1pt">
                <v:path arrowok="t"/>
              </v:shape>
            </v:group>
            <v:group id="_x0000_s2053" style="position:absolute;left:5677;top:10;width:2;height:845" coordorigin="5677,10" coordsize="2,845">
              <v:shape id="_x0000_s2056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5" type="#_x0000_t202" style="position:absolute;left:53;top:71;width:3573;height:716" filled="f" stroked="f">
                <v:textbox inset="0,0,0,0">
                  <w:txbxContent>
                    <w:p w:rsidR="0066671A" w:rsidRDefault="00390017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66671A" w:rsidRDefault="00390017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66671A" w:rsidRDefault="00390017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54" type="#_x0000_t202" style="position:absolute;left:4575;top:68;width:1068;height:719" filled="f" stroked="f">
                <v:textbox inset="0,0,0,0">
                  <w:txbxContent>
                    <w:p w:rsidR="0066671A" w:rsidRDefault="00390017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2,605,343.64</w:t>
                      </w:r>
                    </w:p>
                    <w:p w:rsidR="0066671A" w:rsidRDefault="00390017">
                      <w:pPr>
                        <w:spacing w:before="95"/>
                        <w:ind w:left="62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66671A" w:rsidRDefault="00390017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2,605,343.64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66671A" w:rsidRDefault="0066671A">
      <w:pPr>
        <w:rPr>
          <w:rFonts w:ascii="Arial" w:eastAsia="Arial" w:hAnsi="Arial" w:cs="Arial"/>
          <w:b/>
          <w:bCs/>
          <w:sz w:val="20"/>
          <w:szCs w:val="20"/>
        </w:rPr>
      </w:pPr>
    </w:p>
    <w:p w:rsidR="0066671A" w:rsidRDefault="0066671A">
      <w:pPr>
        <w:spacing w:before="2"/>
        <w:rPr>
          <w:rFonts w:ascii="Arial" w:eastAsia="Arial" w:hAnsi="Arial" w:cs="Arial"/>
          <w:b/>
          <w:bCs/>
        </w:rPr>
      </w:pPr>
    </w:p>
    <w:p w:rsidR="0066671A" w:rsidRDefault="00390017">
      <w:pPr>
        <w:pStyle w:val="berschrift2"/>
        <w:tabs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 xml:space="preserve">2019CD-000054-PROVCM  </w:t>
      </w:r>
      <w:r>
        <w:rPr>
          <w:spacing w:val="23"/>
        </w:rPr>
        <w:t xml:space="preserve"> </w:t>
      </w:r>
      <w:r>
        <w:t>Tipo de Procedimiento:</w:t>
      </w:r>
      <w:r>
        <w:tab/>
        <w:t>Gobierno, Compras Menores</w:t>
      </w:r>
      <w:r>
        <w:tab/>
        <w:t>Oficio Refrendo:</w:t>
      </w:r>
    </w:p>
    <w:p w:rsidR="0066671A" w:rsidRDefault="00390017">
      <w:pPr>
        <w:tabs>
          <w:tab w:val="left" w:pos="3454"/>
          <w:tab w:val="left" w:pos="7620"/>
        </w:tabs>
        <w:spacing w:before="98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66671A" w:rsidRDefault="00390017">
      <w:pPr>
        <w:tabs>
          <w:tab w:val="left" w:pos="1412"/>
          <w:tab w:val="left" w:pos="3454"/>
          <w:tab w:val="left" w:pos="5353"/>
        </w:tabs>
        <w:spacing w:before="111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66671A" w:rsidRDefault="0066671A">
      <w:pPr>
        <w:rPr>
          <w:rFonts w:ascii="Arial" w:eastAsia="Arial" w:hAnsi="Arial" w:cs="Arial"/>
          <w:sz w:val="20"/>
          <w:szCs w:val="20"/>
        </w:rPr>
      </w:pPr>
    </w:p>
    <w:p w:rsidR="0066671A" w:rsidRDefault="0066671A">
      <w:pPr>
        <w:spacing w:before="5"/>
        <w:rPr>
          <w:rFonts w:ascii="Arial" w:eastAsia="Arial" w:hAnsi="Arial" w:cs="Arial"/>
          <w:sz w:val="20"/>
          <w:szCs w:val="20"/>
        </w:rPr>
      </w:pPr>
    </w:p>
    <w:p w:rsidR="0066671A" w:rsidRDefault="00390017">
      <w:pPr>
        <w:spacing w:line="200" w:lineRule="atLeast"/>
        <w:ind w:left="11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 id="_x0000_s2051" type="#_x0000_t202" style="width:524.65pt;height:13.7pt;mso-left-percent:-10001;mso-top-percent:-10001;mso-position-horizontal:absolute;mso-position-horizontal-relative:char;mso-position-vertical:absolute;mso-position-vertical-relative:line;mso-left-percent:-10001;mso-top-percent:-10001" fillcolor="#6f7f8f" strokeweight=".5pt">
            <v:textbox inset="0,0,0,0">
              <w:txbxContent>
                <w:p w:rsidR="0066671A" w:rsidRDefault="00390017">
                  <w:pPr>
                    <w:spacing w:before="26"/>
                    <w:ind w:left="1"/>
                    <w:jc w:val="center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/>
                      <w:b/>
                      <w:sz w:val="16"/>
                    </w:rPr>
                    <w:t>Observaciones del Pedido</w:t>
                  </w:r>
                </w:p>
              </w:txbxContent>
            </v:textbox>
          </v:shape>
        </w:pict>
      </w:r>
    </w:p>
    <w:p w:rsidR="0066671A" w:rsidRDefault="0066671A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66671A">
          <w:pgSz w:w="11910" w:h="16840"/>
          <w:pgMar w:top="1200" w:right="600" w:bottom="3600" w:left="600" w:header="493" w:footer="3418" w:gutter="0"/>
          <w:cols w:space="720"/>
        </w:sectPr>
      </w:pPr>
    </w:p>
    <w:p w:rsidR="0066671A" w:rsidRDefault="0066671A">
      <w:pPr>
        <w:spacing w:before="4"/>
        <w:rPr>
          <w:rFonts w:ascii="Arial" w:eastAsia="Arial" w:hAnsi="Arial" w:cs="Arial"/>
          <w:sz w:val="6"/>
          <w:szCs w:val="6"/>
        </w:rPr>
      </w:pPr>
    </w:p>
    <w:p w:rsidR="0066671A" w:rsidRDefault="00390017">
      <w:pPr>
        <w:spacing w:line="200" w:lineRule="atLeast"/>
        <w:ind w:left="11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 id="_x0000_s2050" type="#_x0000_t202" style="width:524.65pt;height:84.5pt;mso-left-percent:-10001;mso-top-percent:-10001;mso-position-horizontal:absolute;mso-position-horizontal-relative:char;mso-position-vertical:absolute;mso-position-vertical-relative:line;mso-left-percent:-10001;mso-top-percent:-10001" filled="f" strokeweight=".5pt">
            <v:textbox inset="0,0,0,0">
              <w:txbxContent>
                <w:p w:rsidR="0066671A" w:rsidRDefault="00390017">
                  <w:pPr>
                    <w:spacing w:before="25" w:line="182" w:lineRule="exact"/>
                    <w:ind w:left="29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 xml:space="preserve">Requisición: </w:t>
                  </w:r>
                  <w:r>
                    <w:rPr>
                      <w:rFonts w:ascii="Arial" w:hAnsi="Arial"/>
                      <w:spacing w:val="-1"/>
                      <w:sz w:val="16"/>
                    </w:rPr>
                    <w:t>00725-SR-2019</w:t>
                  </w:r>
                </w:p>
                <w:p w:rsidR="0066671A" w:rsidRDefault="00390017">
                  <w:pPr>
                    <w:spacing w:line="180" w:lineRule="exact"/>
                    <w:ind w:left="29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Resumen de Adjudicación:</w:t>
                  </w:r>
                  <w:r>
                    <w:rPr>
                      <w:rFonts w:ascii="Arial" w:hAnsi="Arial"/>
                      <w:spacing w:val="-8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</w:rPr>
                    <w:t>135</w:t>
                  </w:r>
                  <w:r>
                    <w:rPr>
                      <w:rFonts w:ascii="Arial" w:hAnsi="Arial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</w:rPr>
                    <w:t>DP/CM 2019</w:t>
                  </w:r>
                </w:p>
                <w:p w:rsidR="0066671A" w:rsidRDefault="00390017">
                  <w:pPr>
                    <w:spacing w:before="4" w:line="180" w:lineRule="exact"/>
                    <w:ind w:left="29" w:right="5355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Oficina Usuaria: Administración del Organismo de Investigación Judicial</w:t>
                  </w:r>
                  <w:hyperlink r:id="rId9">
                    <w:r>
                      <w:rPr>
                        <w:rFonts w:ascii="Arial" w:hAnsi="Arial"/>
                        <w:sz w:val="16"/>
                      </w:rPr>
                      <w:t xml:space="preserve"> Correo electrónico proveedor: notificaciones@ifrcr.com</w:t>
                    </w:r>
                  </w:hyperlink>
                </w:p>
                <w:p w:rsidR="0066671A" w:rsidRDefault="00390017">
                  <w:pPr>
                    <w:spacing w:line="176" w:lineRule="exact"/>
                    <w:ind w:left="29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/>
                      <w:sz w:val="16"/>
                    </w:rPr>
                    <w:t>Especies fiscales constan en el expediente digital.</w:t>
                  </w:r>
                </w:p>
                <w:p w:rsidR="0066671A" w:rsidRDefault="00390017">
                  <w:pPr>
                    <w:spacing w:line="182" w:lineRule="exact"/>
                    <w:ind w:left="29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Analista: Manuel Bolaños Rodríguez</w:t>
                  </w:r>
                </w:p>
                <w:p w:rsidR="0066671A" w:rsidRDefault="0066671A">
                  <w:pPr>
                    <w:spacing w:before="10"/>
                    <w:rPr>
                      <w:rFonts w:ascii="Arial" w:eastAsia="Arial" w:hAnsi="Arial" w:cs="Arial"/>
                      <w:sz w:val="15"/>
                      <w:szCs w:val="15"/>
                    </w:rPr>
                  </w:pPr>
                </w:p>
                <w:p w:rsidR="0066671A" w:rsidRDefault="00390017">
                  <w:pPr>
                    <w:spacing w:line="180" w:lineRule="exact"/>
                    <w:ind w:left="29" w:right="98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Las casas comerciales adjudicadas deberán aportar ante esta Pro</w:t>
                  </w:r>
                  <w:r>
                    <w:rPr>
                      <w:rFonts w:ascii="Arial" w:hAnsi="Arial"/>
                      <w:sz w:val="16"/>
                    </w:rPr>
                    <w:t>veeduría los timbres fiscales o entero de gobierno correspondiente al</w:t>
                  </w:r>
                  <w:r>
                    <w:rPr>
                      <w:rFonts w:ascii="Arial" w:hAnsi="Arial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</w:rPr>
                    <w:t>0.25% del monto total adjudicado para lo cual contaran con un plazo de</w:t>
                  </w:r>
                  <w:r>
                    <w:rPr>
                      <w:rFonts w:ascii="Arial" w:hAnsi="Arial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</w:rPr>
                    <w:t>2 días hábiles después de recibido el pedido.</w:t>
                  </w:r>
                </w:p>
              </w:txbxContent>
            </v:textbox>
          </v:shape>
        </w:pict>
      </w:r>
    </w:p>
    <w:p w:rsidR="0066671A" w:rsidRDefault="0066671A">
      <w:pPr>
        <w:rPr>
          <w:rFonts w:ascii="Arial" w:eastAsia="Arial" w:hAnsi="Arial" w:cs="Arial"/>
          <w:sz w:val="20"/>
          <w:szCs w:val="20"/>
        </w:rPr>
      </w:pPr>
    </w:p>
    <w:p w:rsidR="0066671A" w:rsidRDefault="0066671A">
      <w:pPr>
        <w:rPr>
          <w:rFonts w:ascii="Arial" w:eastAsia="Arial" w:hAnsi="Arial" w:cs="Arial"/>
          <w:sz w:val="20"/>
          <w:szCs w:val="20"/>
        </w:rPr>
      </w:pPr>
    </w:p>
    <w:p w:rsidR="0066671A" w:rsidRDefault="0066671A">
      <w:pPr>
        <w:spacing w:before="6"/>
        <w:rPr>
          <w:rFonts w:ascii="Arial" w:eastAsia="Arial" w:hAnsi="Arial" w:cs="Arial"/>
          <w:sz w:val="18"/>
          <w:szCs w:val="18"/>
        </w:rPr>
      </w:pPr>
    </w:p>
    <w:p w:rsidR="0066671A" w:rsidRDefault="00390017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66671A" w:rsidRDefault="0066671A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57"/>
        <w:gridCol w:w="4219"/>
        <w:gridCol w:w="3941"/>
        <w:gridCol w:w="1960"/>
      </w:tblGrid>
      <w:tr w:rsidR="0066671A">
        <w:trPr>
          <w:trHeight w:hRule="exact" w:val="562"/>
        </w:trPr>
        <w:tc>
          <w:tcPr>
            <w:tcW w:w="4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66671A" w:rsidRDefault="00390017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66671A" w:rsidRDefault="00390017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3941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66671A" w:rsidRDefault="00390017">
            <w:pPr>
              <w:pStyle w:val="TableParagraph"/>
              <w:spacing w:before="25"/>
              <w:ind w:left="5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66671A" w:rsidRDefault="00390017">
            <w:pPr>
              <w:pStyle w:val="TableParagraph"/>
              <w:spacing w:before="25"/>
              <w:ind w:left="8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66671A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66671A" w:rsidRDefault="00390017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21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6671A" w:rsidRDefault="00390017">
            <w:pPr>
              <w:pStyle w:val="TableParagraph"/>
              <w:spacing w:before="26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10995 - POLVOS LEVANTAMIENTO HUELLAS</w:t>
            </w:r>
          </w:p>
        </w:tc>
        <w:tc>
          <w:tcPr>
            <w:tcW w:w="39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66671A" w:rsidRDefault="00390017">
            <w:pPr>
              <w:pStyle w:val="TableParagraph"/>
              <w:spacing w:before="26"/>
              <w:ind w:left="5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88 - SECCION PERICIAS FISICAS</w:t>
            </w:r>
          </w:p>
        </w:tc>
        <w:tc>
          <w:tcPr>
            <w:tcW w:w="1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66671A" w:rsidRDefault="00390017">
            <w:pPr>
              <w:pStyle w:val="TableParagraph"/>
              <w:spacing w:before="26"/>
              <w:ind w:right="2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15</w:t>
            </w:r>
          </w:p>
        </w:tc>
      </w:tr>
      <w:tr w:rsidR="0066671A">
        <w:trPr>
          <w:trHeight w:hRule="exact" w:val="278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671A" w:rsidRDefault="00390017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219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66671A" w:rsidRDefault="00390017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11144 - CARBON CINTAS</w:t>
            </w:r>
          </w:p>
        </w:tc>
        <w:tc>
          <w:tcPr>
            <w:tcW w:w="3941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66671A" w:rsidRDefault="00390017">
            <w:pPr>
              <w:pStyle w:val="TableParagraph"/>
              <w:spacing w:before="25"/>
              <w:ind w:left="5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88 - SECCION PERICIAS FISICAS</w:t>
            </w:r>
          </w:p>
        </w:tc>
        <w:tc>
          <w:tcPr>
            <w:tcW w:w="1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6671A" w:rsidRDefault="00390017">
            <w:pPr>
              <w:pStyle w:val="TableParagraph"/>
              <w:spacing w:before="25"/>
              <w:ind w:right="11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</w:tr>
    </w:tbl>
    <w:p w:rsidR="00000000" w:rsidRDefault="00390017"/>
    <w:sectPr w:rsidR="00000000">
      <w:pgSz w:w="11910" w:h="16840"/>
      <w:pgMar w:top="1200" w:right="60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90017">
      <w:r>
        <w:separator/>
      </w:r>
    </w:p>
  </w:endnote>
  <w:endnote w:type="continuationSeparator" w:id="0">
    <w:p w:rsidR="00000000" w:rsidRDefault="00390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671A" w:rsidRDefault="00390017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11296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11272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11248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11224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25pt;width:92.7pt;height:18.8pt;z-index:-11200;mso-position-horizontal-relative:page;mso-position-vertical-relative:page" filled="f" stroked="f">
          <v:textbox inset="0,0,0,0">
            <w:txbxContent>
              <w:p w:rsidR="0066671A" w:rsidRDefault="00390017">
                <w:pPr>
                  <w:spacing w:line="177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66671A" w:rsidRDefault="00390017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25pt;width:92.7pt;height:18.8pt;z-index:-11176;mso-position-horizontal-relative:page;mso-position-vertical-relative:page" filled="f" stroked="f">
          <v:textbox inset="0,0,0,0">
            <w:txbxContent>
              <w:p w:rsidR="0066671A" w:rsidRDefault="00390017">
                <w:pPr>
                  <w:spacing w:line="177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66671A" w:rsidRDefault="00390017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25pt;width:102.95pt;height:19pt;z-index:-11152;mso-position-horizontal-relative:page;mso-position-vertical-relative:page" filled="f" stroked="f">
          <v:textbox inset="0,0,0,0">
            <w:txbxContent>
              <w:p w:rsidR="0066671A" w:rsidRDefault="00390017">
                <w:pPr>
                  <w:spacing w:line="180" w:lineRule="exact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25pt;width:93.15pt;height:19pt;z-index:-11128;mso-position-horizontal-relative:page;mso-position-vertical-relative:page" filled="f" stroked="f">
          <v:textbox inset="0,0,0,0">
            <w:txbxContent>
              <w:p w:rsidR="0066671A" w:rsidRDefault="00390017">
                <w:pPr>
                  <w:spacing w:line="180" w:lineRule="exact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11104;mso-position-horizontal-relative:page;mso-position-vertical-relative:page" filled="f" stroked="f">
          <v:textbox inset="0,0,0,0">
            <w:txbxContent>
              <w:p w:rsidR="0066671A" w:rsidRDefault="00390017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66671A" w:rsidRDefault="00390017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6.95pt;z-index:-11080;mso-position-horizontal-relative:page;mso-position-vertical-relative:page" filled="f" stroked="f">
          <v:textbox inset="0,0,0,0">
            <w:txbxContent>
              <w:p w:rsidR="0066671A" w:rsidRDefault="00390017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66671A" w:rsidRDefault="00390017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66671A" w:rsidRDefault="00390017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90017">
      <w:r>
        <w:separator/>
      </w:r>
    </w:p>
  </w:footnote>
  <w:footnote w:type="continuationSeparator" w:id="0">
    <w:p w:rsidR="00000000" w:rsidRDefault="003900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671A" w:rsidRDefault="0039001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1416;mso-position-horizontal-relative:page;mso-position-vertical-relative:page" filled="f" stroked="f">
          <v:textbox inset="0,0,0,0">
            <w:txbxContent>
              <w:p w:rsidR="0066671A" w:rsidRDefault="00390017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66671A" w:rsidRDefault="00390017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1392;mso-position-horizontal-relative:page;mso-position-vertical-relative:page" filled="f" stroked="f">
          <v:textbox inset="0,0,0,0">
            <w:txbxContent>
              <w:p w:rsidR="0066671A" w:rsidRDefault="00390017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1368;mso-position-horizontal-relative:page;mso-position-vertical-relative:page" filled="f" stroked="f">
          <v:textbox inset="0,0,0,0">
            <w:txbxContent>
              <w:p w:rsidR="0066671A" w:rsidRDefault="00390017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2019-091714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11344;mso-position-horizontal-relative:page;mso-position-vertical-relative:page" filled="f" stroked="f">
          <v:textbox inset="0,0,0,0">
            <w:txbxContent>
              <w:p w:rsidR="0066671A" w:rsidRDefault="00390017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12/04/2019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1320;mso-position-horizontal-relative:page;mso-position-vertical-relative:page" filled="f" stroked="f">
          <v:textbox inset="0,0,0,0">
            <w:txbxContent>
              <w:p w:rsidR="0066671A" w:rsidRDefault="00390017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6671A"/>
    <w:rsid w:val="00390017"/>
    <w:rsid w:val="00666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otificaciones@ifrc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567</Words>
  <Characters>3217</Characters>
  <Application>Microsoft Office Word</Application>
  <DocSecurity>4</DocSecurity>
  <Lines>198</Lines>
  <Paragraphs>102</Paragraphs>
  <ScaleCrop>false</ScaleCrop>
  <Company/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2019-05-07T15:01:00Z</dcterms:created>
  <dcterms:modified xsi:type="dcterms:W3CDTF">2019-05-07T15:01:00Z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2019-05-07T00:00:00Z</vt:filetime>
  </property>
  <property fmtid="{D5CDD505-2E9C-101B-9397-08002B2CF9AE}" pid="3" name="LastSaved">
    <vt:filetime>2019-05-07T00:00:00Z</vt:filetime>
  </property>
</Properties>
</file>