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48AF" w:rsidRDefault="00FC48AF">
      <w:pPr>
        <w:spacing w:before="11"/>
        <w:rPr>
          <w:rFonts w:ascii="Times New Roman" w:eastAsia="Times New Roman" w:hAnsi="Times New Roman" w:cs="Times New Roman"/>
          <w:sz w:val="19"/>
          <w:szCs w:val="19"/>
        </w:rPr>
      </w:pPr>
      <w:bookmarkStart w:id="0" w:name="_GoBack"/>
      <w:bookmarkEnd w:id="0"/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3260"/>
        <w:gridCol w:w="4394"/>
        <w:gridCol w:w="2835"/>
      </w:tblGrid>
      <w:tr w:rsidR="00FC48AF">
        <w:trPr>
          <w:trHeight w:hRule="exact" w:val="723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C48AF" w:rsidRDefault="00EC3861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TÍTULO</w:t>
            </w:r>
          </w:p>
          <w:p w:rsidR="00FC48AF" w:rsidRDefault="00EC3861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 PODER JUDICIAL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C48AF" w:rsidRDefault="00EC3861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SUBPARTIDA</w:t>
            </w:r>
          </w:p>
          <w:p w:rsidR="00FC48AF" w:rsidRDefault="00EC3861">
            <w:pPr>
              <w:pStyle w:val="TableParagraph"/>
              <w:spacing w:before="99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20402 - Repuestos y accesorios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C48AF" w:rsidRDefault="00EC3861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/>
                <w:b/>
                <w:spacing w:val="-1"/>
                <w:sz w:val="16"/>
              </w:rPr>
              <w:t>TIPO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DE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GRUPO</w:t>
            </w:r>
          </w:p>
          <w:p w:rsidR="00FC48AF" w:rsidRDefault="00EC3861">
            <w:pPr>
              <w:pStyle w:val="TableParagraph"/>
              <w:spacing w:before="86" w:line="182" w:lineRule="exact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8 - 928-Organismo de</w:t>
            </w:r>
          </w:p>
          <w:p w:rsidR="00FC48AF" w:rsidRDefault="00EC3861">
            <w:pPr>
              <w:pStyle w:val="TableParagraph"/>
              <w:spacing w:line="182" w:lineRule="exact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Investigación Judicial</w:t>
            </w:r>
          </w:p>
        </w:tc>
      </w:tr>
      <w:tr w:rsidR="00FC48AF">
        <w:trPr>
          <w:trHeight w:hRule="exact" w:val="567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C48AF" w:rsidRDefault="00EC3861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SOLICITUD Nº</w:t>
            </w:r>
          </w:p>
          <w:p w:rsidR="00FC48AF" w:rsidRDefault="00EC3861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301-290029-19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C48AF" w:rsidRDefault="00EC3861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MONTO DE LA SOLICITUD</w:t>
            </w:r>
          </w:p>
          <w:p w:rsidR="00FC48AF" w:rsidRDefault="00EC3861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148,000,000.00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C48AF" w:rsidRDefault="00EC3861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SALDO DE LA SOLICITUD</w:t>
            </w:r>
          </w:p>
          <w:p w:rsidR="00FC48AF" w:rsidRDefault="00EC3861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122,462,394.21</w:t>
            </w:r>
          </w:p>
        </w:tc>
      </w:tr>
      <w:tr w:rsidR="00FC48AF">
        <w:trPr>
          <w:trHeight w:hRule="exact" w:val="57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C48AF" w:rsidRDefault="00EC3861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PROVEEDOR</w:t>
            </w:r>
          </w:p>
          <w:p w:rsidR="00FC48AF" w:rsidRDefault="00EC3861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Purdy Motor S.A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C48AF" w:rsidRDefault="00EC3861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CÉDULA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JURÍDICA</w:t>
            </w:r>
          </w:p>
          <w:p w:rsidR="00FC48AF" w:rsidRDefault="00EC3861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3-101-005744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C48AF" w:rsidRDefault="00EC3861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TELÉFONO</w:t>
            </w:r>
          </w:p>
          <w:p w:rsidR="00FC48AF" w:rsidRDefault="00EC3861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25209825</w:t>
            </w:r>
          </w:p>
        </w:tc>
      </w:tr>
      <w:tr w:rsidR="00FC48AF">
        <w:trPr>
          <w:trHeight w:hRule="exact" w:val="57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C48AF" w:rsidRDefault="00EC3861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FUENTE DE FINANCIAMIENTO</w:t>
            </w:r>
          </w:p>
          <w:p w:rsidR="00FC48AF" w:rsidRDefault="00EC3861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001 - Ingresos Corrientes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C48AF" w:rsidRDefault="00EC3861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 xml:space="preserve">TÉRMINO DE </w:t>
            </w:r>
            <w:r>
              <w:rPr>
                <w:rFonts w:ascii="Arial" w:hAnsi="Arial"/>
                <w:b/>
                <w:spacing w:val="-5"/>
                <w:sz w:val="16"/>
              </w:rPr>
              <w:t>PAGO</w:t>
            </w:r>
          </w:p>
          <w:p w:rsidR="00FC48AF" w:rsidRDefault="00EC3861">
            <w:pPr>
              <w:pStyle w:val="TableParagraph"/>
              <w:spacing w:before="99"/>
              <w:ind w:left="16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Transferencia bancaria nacional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C48AF" w:rsidRDefault="00EC3861">
            <w:pPr>
              <w:pStyle w:val="TableParagraph"/>
              <w:spacing w:before="25"/>
              <w:ind w:right="947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T.C CRC ¢ al 27/02/2019</w:t>
            </w:r>
          </w:p>
          <w:p w:rsidR="00FC48AF" w:rsidRDefault="00EC3861">
            <w:pPr>
              <w:pStyle w:val="TableParagraph"/>
              <w:spacing w:before="99"/>
              <w:ind w:right="89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0.00</w:t>
            </w:r>
          </w:p>
        </w:tc>
      </w:tr>
      <w:tr w:rsidR="00FC48AF">
        <w:trPr>
          <w:trHeight w:hRule="exact" w:val="724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C48AF" w:rsidRDefault="00EC3861">
            <w:pPr>
              <w:pStyle w:val="TableParagraph"/>
              <w:spacing w:before="26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ÁREA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TRAMITADORA</w:t>
            </w:r>
          </w:p>
          <w:p w:rsidR="00FC48AF" w:rsidRDefault="00EC3861">
            <w:pPr>
              <w:pStyle w:val="TableParagraph"/>
              <w:spacing w:before="98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3 - Gobierno Compras Menores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C48AF" w:rsidRDefault="00EC3861">
            <w:pPr>
              <w:pStyle w:val="TableParagraph"/>
              <w:spacing w:before="26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ENTE EMISOR</w:t>
            </w:r>
          </w:p>
          <w:p w:rsidR="00FC48AF" w:rsidRDefault="00EC3861">
            <w:pPr>
              <w:pStyle w:val="TableParagraph"/>
              <w:spacing w:before="98"/>
              <w:ind w:left="16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1071 - SECCION DE COMPRAS MENORES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C48AF" w:rsidRDefault="00EC3861">
            <w:pPr>
              <w:pStyle w:val="TableParagraph"/>
              <w:spacing w:before="26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RUBRO</w:t>
            </w:r>
          </w:p>
        </w:tc>
      </w:tr>
      <w:tr w:rsidR="00FC48AF">
        <w:trPr>
          <w:trHeight w:hRule="exact" w:val="286"/>
        </w:trPr>
        <w:tc>
          <w:tcPr>
            <w:tcW w:w="104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C48AF" w:rsidRDefault="00EC3861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SIRVASE DESPACHAR POR NUESTRA CUENTA LOS BIENES O SERVICIOS SIGUIENTES</w:t>
            </w:r>
          </w:p>
        </w:tc>
      </w:tr>
    </w:tbl>
    <w:p w:rsidR="00FC48AF" w:rsidRDefault="00FC48AF">
      <w:pPr>
        <w:spacing w:before="3"/>
        <w:rPr>
          <w:rFonts w:ascii="Times New Roman" w:eastAsia="Times New Roman" w:hAnsi="Times New Roman" w:cs="Times New Roman"/>
          <w:sz w:val="15"/>
          <w:szCs w:val="15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454"/>
        <w:gridCol w:w="652"/>
        <w:gridCol w:w="482"/>
        <w:gridCol w:w="482"/>
        <w:gridCol w:w="850"/>
        <w:gridCol w:w="4439"/>
        <w:gridCol w:w="1559"/>
        <w:gridCol w:w="1576"/>
      </w:tblGrid>
      <w:tr w:rsidR="00FC48AF">
        <w:trPr>
          <w:trHeight w:hRule="exact" w:val="510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FC48AF" w:rsidRDefault="00EC3861">
            <w:pPr>
              <w:pStyle w:val="TableParagraph"/>
              <w:spacing w:before="24" w:line="182" w:lineRule="exact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Cód.</w:t>
            </w:r>
          </w:p>
          <w:p w:rsidR="00FC48AF" w:rsidRDefault="00EC3861">
            <w:pPr>
              <w:pStyle w:val="TableParagraph"/>
              <w:spacing w:line="182" w:lineRule="exact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Det.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FC48AF" w:rsidRDefault="00EC3861">
            <w:pPr>
              <w:pStyle w:val="TableParagraph"/>
              <w:spacing w:before="24"/>
              <w:ind w:lef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FC48AF" w:rsidRDefault="00EC3861">
            <w:pPr>
              <w:pStyle w:val="TableParagraph"/>
              <w:spacing w:before="24"/>
              <w:ind w:lef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Unid.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FC48AF" w:rsidRDefault="00EC3861">
            <w:pPr>
              <w:pStyle w:val="TableParagraph"/>
              <w:spacing w:before="31" w:line="180" w:lineRule="exact"/>
              <w:ind w:right="5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 Per.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FC48AF" w:rsidRDefault="00EC3861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Periodic.</w:t>
            </w:r>
          </w:p>
        </w:tc>
        <w:tc>
          <w:tcPr>
            <w:tcW w:w="4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FC48AF" w:rsidRDefault="00EC3861">
            <w:pPr>
              <w:pStyle w:val="TableParagraph"/>
              <w:spacing w:before="24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Descripción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FC48AF" w:rsidRDefault="00EC3861">
            <w:pPr>
              <w:pStyle w:val="TableParagraph"/>
              <w:spacing w:before="24"/>
              <w:ind w:left="20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Unitario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FC48AF" w:rsidRDefault="00EC3861">
            <w:pPr>
              <w:pStyle w:val="TableParagraph"/>
              <w:spacing w:before="24"/>
              <w:ind w:left="3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Total</w:t>
            </w:r>
          </w:p>
        </w:tc>
      </w:tr>
      <w:tr w:rsidR="00FC48AF">
        <w:trPr>
          <w:trHeight w:hRule="exact" w:val="4500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C48AF" w:rsidRDefault="00EC3861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C48AF" w:rsidRDefault="00EC3861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4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C48AF" w:rsidRDefault="00EC3861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C48AF" w:rsidRDefault="00EC3861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C48AF" w:rsidRDefault="00FC48AF"/>
        </w:tc>
        <w:tc>
          <w:tcPr>
            <w:tcW w:w="4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C48AF" w:rsidRDefault="00EC3861">
            <w:pPr>
              <w:pStyle w:val="TableParagraph"/>
              <w:spacing w:before="25"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22565 - LLANTA</w:t>
            </w:r>
            <w:r>
              <w:rPr>
                <w:rFonts w:ascii="Arial"/>
                <w:spacing w:val="-21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265-65-R17</w:t>
            </w:r>
          </w:p>
          <w:p w:rsidR="00FC48AF" w:rsidRDefault="00EC3861">
            <w:pPr>
              <w:pStyle w:val="TableParagraph"/>
              <w:spacing w:before="4" w:line="180" w:lineRule="exact"/>
              <w:ind w:left="10" w:right="49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Llanta para Toyota Forturner, placa BK</w:t>
            </w:r>
            <w:r>
              <w:rPr>
                <w:rFonts w:ascii="Arial" w:hAnsi="Arial"/>
                <w:spacing w:val="-30"/>
                <w:sz w:val="16"/>
              </w:rPr>
              <w:t>Y</w:t>
            </w:r>
            <w:r>
              <w:rPr>
                <w:rFonts w:ascii="Arial" w:hAnsi="Arial"/>
                <w:sz w:val="16"/>
              </w:rPr>
              <w:t>88</w:t>
            </w:r>
            <w:r>
              <w:rPr>
                <w:rFonts w:ascii="Arial" w:hAnsi="Arial"/>
                <w:spacing w:val="-1"/>
                <w:sz w:val="16"/>
              </w:rPr>
              <w:t>3</w:t>
            </w:r>
            <w:r>
              <w:rPr>
                <w:rFonts w:ascii="Arial" w:hAnsi="Arial"/>
                <w:sz w:val="16"/>
              </w:rPr>
              <w:t>, año 201</w:t>
            </w:r>
            <w:r>
              <w:rPr>
                <w:rFonts w:ascii="Arial" w:hAnsi="Arial"/>
                <w:spacing w:val="-1"/>
                <w:sz w:val="16"/>
              </w:rPr>
              <w:t>6</w:t>
            </w:r>
            <w:r>
              <w:rPr>
                <w:rFonts w:ascii="Arial" w:hAnsi="Arial"/>
                <w:sz w:val="16"/>
              </w:rPr>
              <w:t>, PJ-00. Asignado a la Unidad Canina.</w:t>
            </w:r>
          </w:p>
          <w:p w:rsidR="00FC48AF" w:rsidRDefault="00EC3861">
            <w:pPr>
              <w:pStyle w:val="TableParagraph"/>
              <w:spacing w:line="176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Especificaciones técnicas:</w:t>
            </w:r>
          </w:p>
          <w:p w:rsidR="00FC48AF" w:rsidRDefault="00EC3861">
            <w:pPr>
              <w:pStyle w:val="Listenabsatz"/>
              <w:numPr>
                <w:ilvl w:val="0"/>
                <w:numId w:val="2"/>
              </w:numPr>
              <w:tabs>
                <w:tab w:val="left" w:pos="112"/>
              </w:tabs>
              <w:spacing w:line="180" w:lineRule="exac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Marca Bridgestone, Dueler A/T Revo</w:t>
            </w:r>
            <w:r>
              <w:rPr>
                <w:rFonts w:ascii="Arial"/>
                <w:spacing w:val="-12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2.</w:t>
            </w:r>
          </w:p>
          <w:p w:rsidR="00FC48AF" w:rsidRDefault="00EC3861">
            <w:pPr>
              <w:pStyle w:val="Listenabsatz"/>
              <w:numPr>
                <w:ilvl w:val="0"/>
                <w:numId w:val="2"/>
              </w:numPr>
              <w:tabs>
                <w:tab w:val="left" w:pos="112"/>
              </w:tabs>
              <w:spacing w:line="180" w:lineRule="exac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Llanta Radial</w:t>
            </w:r>
            <w:r>
              <w:rPr>
                <w:rFonts w:ascii="Arial"/>
                <w:spacing w:val="-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 xml:space="preserve">265/65 </w:t>
            </w:r>
            <w:r>
              <w:rPr>
                <w:rFonts w:ascii="Arial"/>
                <w:spacing w:val="-1"/>
                <w:sz w:val="16"/>
              </w:rPr>
              <w:t>R17</w:t>
            </w:r>
          </w:p>
          <w:p w:rsidR="00FC48AF" w:rsidRDefault="00EC3861">
            <w:pPr>
              <w:pStyle w:val="Listenabsatz"/>
              <w:numPr>
                <w:ilvl w:val="0"/>
                <w:numId w:val="2"/>
              </w:numPr>
              <w:tabs>
                <w:tab w:val="left" w:pos="112"/>
              </w:tabs>
              <w:spacing w:line="180" w:lineRule="exac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Índice de velocidad 112</w:t>
            </w:r>
          </w:p>
          <w:p w:rsidR="00FC48AF" w:rsidRDefault="00EC3861">
            <w:pPr>
              <w:pStyle w:val="Listenabsatz"/>
              <w:numPr>
                <w:ilvl w:val="0"/>
                <w:numId w:val="2"/>
              </w:numPr>
              <w:tabs>
                <w:tab w:val="left" w:pos="112"/>
              </w:tabs>
              <w:spacing w:line="180" w:lineRule="exac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Índice de carga T</w:t>
            </w:r>
          </w:p>
          <w:p w:rsidR="00FC48AF" w:rsidRDefault="00EC3861">
            <w:pPr>
              <w:pStyle w:val="Listenabsatz"/>
              <w:numPr>
                <w:ilvl w:val="0"/>
                <w:numId w:val="2"/>
              </w:numPr>
              <w:tabs>
                <w:tab w:val="left" w:pos="112"/>
              </w:tabs>
              <w:spacing w:line="180" w:lineRule="exac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Profundidad de estría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8.8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mm</w:t>
            </w:r>
          </w:p>
          <w:p w:rsidR="00FC48AF" w:rsidRDefault="00EC3861">
            <w:pPr>
              <w:pStyle w:val="Listenabsatz"/>
              <w:numPr>
                <w:ilvl w:val="0"/>
                <w:numId w:val="2"/>
              </w:numPr>
              <w:tabs>
                <w:tab w:val="left" w:pos="112"/>
              </w:tabs>
              <w:spacing w:line="180" w:lineRule="exac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DOT no mayor a un año de fabricación.</w:t>
            </w:r>
          </w:p>
          <w:p w:rsidR="00FC48AF" w:rsidRDefault="00EC3861">
            <w:pPr>
              <w:pStyle w:val="Listenabsatz"/>
              <w:numPr>
                <w:ilvl w:val="0"/>
                <w:numId w:val="2"/>
              </w:numPr>
              <w:tabs>
                <w:tab w:val="left" w:pos="112"/>
              </w:tabs>
              <w:spacing w:line="180" w:lineRule="exac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Incluye instalación, tramado, alineado y balanceo, válvulas</w:t>
            </w:r>
          </w:p>
          <w:p w:rsidR="00FC48AF" w:rsidRDefault="00EC3861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nuevas.</w:t>
            </w:r>
          </w:p>
          <w:p w:rsidR="00FC48AF" w:rsidRDefault="00EC3861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6 Años</w:t>
            </w:r>
          </w:p>
          <w:p w:rsidR="00FC48AF" w:rsidRDefault="00EC3861">
            <w:pPr>
              <w:pStyle w:val="TableParagraph"/>
              <w:spacing w:before="4" w:line="180" w:lineRule="exact"/>
              <w:ind w:left="10" w:right="4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2 días hábiles después de notificado el pedido, ya sea vía fax, correo electrónico o personalmente, lo que ocurra p</w:t>
            </w:r>
            <w:r>
              <w:rPr>
                <w:rFonts w:ascii="Arial" w:hAnsi="Arial"/>
                <w:sz w:val="16"/>
              </w:rPr>
              <w:t>rimero.</w:t>
            </w:r>
          </w:p>
          <w:p w:rsidR="00FC48AF" w:rsidRDefault="00EC3861">
            <w:pPr>
              <w:pStyle w:val="TableParagraph"/>
              <w:spacing w:line="180" w:lineRule="exact"/>
              <w:ind w:left="10" w:right="1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Lugar de entrega: Almacén de la Proveeduría, ubicado en la Ciudad Judicial, en San Joaquín de Heredia, con Jeffrey Batres al</w:t>
            </w:r>
            <w:r>
              <w:rPr>
                <w:rFonts w:ascii="Arial" w:hAnsi="Arial"/>
                <w:spacing w:val="-1"/>
                <w:sz w:val="16"/>
              </w:rPr>
              <w:t xml:space="preserve"> 2267-1503.</w:t>
            </w:r>
            <w:r>
              <w:rPr>
                <w:rFonts w:ascii="Arial" w:hAnsi="Arial"/>
                <w:sz w:val="16"/>
              </w:rPr>
              <w:t xml:space="preserve"> En coordinación con Karol Jiménez</w:t>
            </w:r>
            <w:r>
              <w:rPr>
                <w:rFonts w:ascii="Arial" w:hAnsi="Arial"/>
                <w:spacing w:val="29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Rojas de la Administración del OIJ al teléfono</w:t>
            </w:r>
            <w:r>
              <w:rPr>
                <w:rFonts w:ascii="Arial" w:hAnsi="Arial"/>
                <w:spacing w:val="-8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2295-3516.</w:t>
            </w:r>
          </w:p>
          <w:p w:rsidR="00FC48AF" w:rsidRDefault="00EC3861">
            <w:pPr>
              <w:pStyle w:val="TableParagraph"/>
              <w:spacing w:before="14" w:line="247" w:lineRule="auto"/>
              <w:ind w:left="10" w:right="81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Precio Unitario Moneda Cotizada: ¢ 79,792.80 Monto Total Moneda Cotizada: ¢ 319,171.20 Subtotal a girar en moneda cotizada: ¢ 319,171.20</w:t>
            </w:r>
          </w:p>
          <w:p w:rsidR="00FC48AF" w:rsidRDefault="00EC3861">
            <w:pPr>
              <w:pStyle w:val="TableParagraph"/>
              <w:spacing w:before="49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Subtotal a girar en colones: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C48AF" w:rsidRDefault="00EC3861">
            <w:pPr>
              <w:pStyle w:val="TableParagraph"/>
              <w:spacing w:before="25"/>
              <w:ind w:left="51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79,792.8000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C48AF" w:rsidRDefault="00EC3861">
            <w:pPr>
              <w:pStyle w:val="TableParagraph"/>
              <w:spacing w:before="25"/>
              <w:ind w:left="62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319,171.20</w:t>
            </w:r>
          </w:p>
          <w:p w:rsidR="00FC48AF" w:rsidRDefault="00FC48A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FC48AF" w:rsidRDefault="00FC48A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FC48AF" w:rsidRDefault="00FC48A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FC48AF" w:rsidRDefault="00FC48A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FC48AF" w:rsidRDefault="00FC48A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FC48AF" w:rsidRDefault="00FC48A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FC48AF" w:rsidRDefault="00FC48A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FC48AF" w:rsidRDefault="00FC48A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FC48AF" w:rsidRDefault="00FC48A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FC48AF" w:rsidRDefault="00FC48A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FC48AF" w:rsidRDefault="00FC48A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FC48AF" w:rsidRDefault="00FC48A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FC48AF" w:rsidRDefault="00FC48A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FC48AF" w:rsidRDefault="00FC48A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FC48AF" w:rsidRDefault="00FC48A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FC48AF" w:rsidRDefault="00FC48A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FC48AF" w:rsidRDefault="00FC48A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FC48AF" w:rsidRDefault="00FC48A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FC48AF" w:rsidRDefault="00FC48A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FC48AF" w:rsidRDefault="00FC48A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FC48AF" w:rsidRDefault="00FC48A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FC48AF" w:rsidRDefault="00FC48AF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FC48AF" w:rsidRDefault="00EC3861">
            <w:pPr>
              <w:pStyle w:val="TableParagraph"/>
              <w:ind w:left="60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319,171.20</w:t>
            </w:r>
          </w:p>
        </w:tc>
      </w:tr>
    </w:tbl>
    <w:p w:rsidR="00FC48AF" w:rsidRDefault="00FC48AF">
      <w:pPr>
        <w:rPr>
          <w:rFonts w:ascii="Arial" w:eastAsia="Arial" w:hAnsi="Arial" w:cs="Arial"/>
          <w:sz w:val="16"/>
          <w:szCs w:val="16"/>
        </w:rPr>
        <w:sectPr w:rsidR="00FC48AF">
          <w:headerReference w:type="default" r:id="rId8"/>
          <w:footerReference w:type="default" r:id="rId9"/>
          <w:type w:val="continuous"/>
          <w:pgSz w:w="11910" w:h="16840"/>
          <w:pgMar w:top="1200" w:right="600" w:bottom="3600" w:left="600" w:header="493" w:footer="3418" w:gutter="0"/>
          <w:pgNumType w:start="1"/>
          <w:cols w:space="720"/>
        </w:sectPr>
      </w:pPr>
    </w:p>
    <w:p w:rsidR="00FC48AF" w:rsidRDefault="00FC48AF">
      <w:pPr>
        <w:spacing w:before="1"/>
        <w:rPr>
          <w:rFonts w:ascii="Times New Roman" w:eastAsia="Times New Roman" w:hAnsi="Times New Roman" w:cs="Times New Roman"/>
          <w:sz w:val="5"/>
          <w:szCs w:val="5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454"/>
        <w:gridCol w:w="652"/>
        <w:gridCol w:w="482"/>
        <w:gridCol w:w="482"/>
        <w:gridCol w:w="850"/>
        <w:gridCol w:w="1906"/>
        <w:gridCol w:w="2533"/>
        <w:gridCol w:w="1559"/>
        <w:gridCol w:w="1576"/>
      </w:tblGrid>
      <w:tr w:rsidR="00FC48AF">
        <w:trPr>
          <w:trHeight w:hRule="exact" w:val="4881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FC48AF" w:rsidRDefault="00EC3861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FC48AF" w:rsidRDefault="00EC3861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FC48AF" w:rsidRDefault="00EC3861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FC48AF" w:rsidRDefault="00EC3861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FC48AF" w:rsidRDefault="00FC48AF"/>
        </w:tc>
        <w:tc>
          <w:tcPr>
            <w:tcW w:w="4439" w:type="dxa"/>
            <w:gridSpan w:val="2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FC48AF" w:rsidRDefault="00EC3861">
            <w:pPr>
              <w:pStyle w:val="TableParagraph"/>
              <w:spacing w:before="25"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23627 - LLANTA</w:t>
            </w:r>
            <w:r>
              <w:rPr>
                <w:rFonts w:ascii="Arial"/>
                <w:spacing w:val="-21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205-55-R16</w:t>
            </w:r>
          </w:p>
          <w:p w:rsidR="00FC48AF" w:rsidRDefault="00EC3861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11</w:t>
            </w:r>
            <w:r>
              <w:rPr>
                <w:rFonts w:ascii="Arial" w:hAnsi="Arial"/>
                <w:spacing w:val="-13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llanta para Kia Cerato, placa </w:t>
            </w:r>
            <w:r>
              <w:rPr>
                <w:rFonts w:ascii="Arial" w:hAnsi="Arial"/>
                <w:spacing w:val="-1"/>
                <w:sz w:val="16"/>
              </w:rPr>
              <w:t>BNH826,</w:t>
            </w:r>
            <w:r>
              <w:rPr>
                <w:rFonts w:ascii="Arial" w:hAnsi="Arial"/>
                <w:sz w:val="16"/>
              </w:rPr>
              <w:t xml:space="preserve"> año </w:t>
            </w:r>
            <w:r>
              <w:rPr>
                <w:rFonts w:ascii="Arial" w:hAnsi="Arial"/>
                <w:spacing w:val="-1"/>
                <w:sz w:val="16"/>
              </w:rPr>
              <w:t>2017,</w:t>
            </w:r>
            <w:r>
              <w:rPr>
                <w:rFonts w:ascii="Arial" w:hAnsi="Arial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PJ-182.</w:t>
            </w:r>
          </w:p>
          <w:p w:rsidR="00FC48AF" w:rsidRDefault="00EC3861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Asignado a la Sección de Robos y Hurtos</w:t>
            </w:r>
          </w:p>
          <w:p w:rsidR="00FC48AF" w:rsidRDefault="00EC3861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1 llanta para Kia Cerato, placa </w:t>
            </w:r>
            <w:r>
              <w:rPr>
                <w:rFonts w:ascii="Arial" w:hAnsi="Arial"/>
                <w:spacing w:val="-1"/>
                <w:sz w:val="16"/>
              </w:rPr>
              <w:t>BNH973,</w:t>
            </w:r>
            <w:r>
              <w:rPr>
                <w:rFonts w:ascii="Arial" w:hAnsi="Arial"/>
                <w:sz w:val="16"/>
              </w:rPr>
              <w:t xml:space="preserve"> año </w:t>
            </w:r>
            <w:r>
              <w:rPr>
                <w:rFonts w:ascii="Arial" w:hAnsi="Arial"/>
                <w:spacing w:val="-1"/>
                <w:sz w:val="16"/>
              </w:rPr>
              <w:t>2017,</w:t>
            </w:r>
            <w:r>
              <w:rPr>
                <w:rFonts w:ascii="Arial" w:hAnsi="Arial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PJ-226.</w:t>
            </w:r>
          </w:p>
          <w:p w:rsidR="00FC48AF" w:rsidRDefault="00EC3861">
            <w:pPr>
              <w:pStyle w:val="TableParagraph"/>
              <w:spacing w:before="4" w:line="180" w:lineRule="exact"/>
              <w:ind w:left="10" w:right="198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Asignado a la Sección de Asaltos. Especificaciones técnicas:</w:t>
            </w:r>
          </w:p>
          <w:p w:rsidR="00FC48AF" w:rsidRDefault="00EC3861">
            <w:pPr>
              <w:pStyle w:val="Listenabsatz"/>
              <w:numPr>
                <w:ilvl w:val="0"/>
                <w:numId w:val="1"/>
              </w:numPr>
              <w:tabs>
                <w:tab w:val="left" w:pos="111"/>
              </w:tabs>
              <w:spacing w:line="176" w:lineRule="exac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 xml:space="preserve">Marca Bridgestone, Potenza </w:t>
            </w:r>
            <w:r>
              <w:rPr>
                <w:rFonts w:ascii="Arial"/>
                <w:spacing w:val="-1"/>
                <w:sz w:val="16"/>
              </w:rPr>
              <w:t>RE760.</w:t>
            </w:r>
          </w:p>
          <w:p w:rsidR="00FC48AF" w:rsidRDefault="00EC3861">
            <w:pPr>
              <w:pStyle w:val="Listenabsatz"/>
              <w:numPr>
                <w:ilvl w:val="0"/>
                <w:numId w:val="1"/>
              </w:numPr>
              <w:tabs>
                <w:tab w:val="left" w:pos="111"/>
              </w:tabs>
              <w:spacing w:line="180" w:lineRule="exac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Llanta Radial</w:t>
            </w:r>
            <w:r>
              <w:rPr>
                <w:rFonts w:ascii="Arial"/>
                <w:spacing w:val="-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 xml:space="preserve">205/55 </w:t>
            </w:r>
            <w:r>
              <w:rPr>
                <w:rFonts w:ascii="Arial"/>
                <w:spacing w:val="-1"/>
                <w:sz w:val="16"/>
              </w:rPr>
              <w:t>R16</w:t>
            </w:r>
          </w:p>
          <w:p w:rsidR="00FC48AF" w:rsidRDefault="00EC3861">
            <w:pPr>
              <w:pStyle w:val="Listenabsatz"/>
              <w:numPr>
                <w:ilvl w:val="0"/>
                <w:numId w:val="1"/>
              </w:numPr>
              <w:tabs>
                <w:tab w:val="left" w:pos="112"/>
              </w:tabs>
              <w:spacing w:line="180" w:lineRule="exac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Índice de velocidad 91</w:t>
            </w:r>
          </w:p>
          <w:p w:rsidR="00FC48AF" w:rsidRDefault="00EC3861">
            <w:pPr>
              <w:pStyle w:val="Listenabsatz"/>
              <w:numPr>
                <w:ilvl w:val="0"/>
                <w:numId w:val="1"/>
              </w:numPr>
              <w:tabs>
                <w:tab w:val="left" w:pos="112"/>
              </w:tabs>
              <w:spacing w:line="180" w:lineRule="exac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Índice de carga W</w:t>
            </w:r>
          </w:p>
          <w:p w:rsidR="00FC48AF" w:rsidRDefault="00EC3861">
            <w:pPr>
              <w:pStyle w:val="Listenabsatz"/>
              <w:numPr>
                <w:ilvl w:val="0"/>
                <w:numId w:val="1"/>
              </w:numPr>
              <w:tabs>
                <w:tab w:val="left" w:pos="112"/>
              </w:tabs>
              <w:spacing w:line="180" w:lineRule="exac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Profundidad de estría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10.0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mm</w:t>
            </w:r>
          </w:p>
          <w:p w:rsidR="00FC48AF" w:rsidRDefault="00EC3861">
            <w:pPr>
              <w:pStyle w:val="Listenabsatz"/>
              <w:numPr>
                <w:ilvl w:val="0"/>
                <w:numId w:val="1"/>
              </w:numPr>
              <w:tabs>
                <w:tab w:val="left" w:pos="112"/>
              </w:tabs>
              <w:spacing w:line="180" w:lineRule="exac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DOT no mayor a un año de fabricación.</w:t>
            </w:r>
          </w:p>
          <w:p w:rsidR="00FC48AF" w:rsidRDefault="00EC3861">
            <w:pPr>
              <w:pStyle w:val="Listenabsatz"/>
              <w:numPr>
                <w:ilvl w:val="0"/>
                <w:numId w:val="1"/>
              </w:numPr>
              <w:tabs>
                <w:tab w:val="left" w:pos="112"/>
              </w:tabs>
              <w:spacing w:line="180" w:lineRule="exac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Incluye instalación, tramad</w:t>
            </w:r>
            <w:r>
              <w:rPr>
                <w:rFonts w:ascii="Arial" w:hAnsi="Arial"/>
                <w:sz w:val="16"/>
              </w:rPr>
              <w:t>o, alineado y balanceo, válvulas</w:t>
            </w:r>
          </w:p>
          <w:p w:rsidR="00FC48AF" w:rsidRDefault="00EC3861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nuevas.</w:t>
            </w:r>
          </w:p>
          <w:p w:rsidR="00FC48AF" w:rsidRDefault="00EC3861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6 Años</w:t>
            </w:r>
          </w:p>
          <w:p w:rsidR="00FC48AF" w:rsidRDefault="00EC3861">
            <w:pPr>
              <w:pStyle w:val="TableParagraph"/>
              <w:spacing w:before="4" w:line="180" w:lineRule="exact"/>
              <w:ind w:left="10" w:right="4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2 días hábiles después de notificado el pedido, ya sea vía fax, correo electrónico o personalmente, lo que ocurra primero.</w:t>
            </w:r>
          </w:p>
          <w:p w:rsidR="00FC48AF" w:rsidRDefault="00EC3861">
            <w:pPr>
              <w:pStyle w:val="TableParagraph"/>
              <w:spacing w:line="180" w:lineRule="exact"/>
              <w:ind w:left="10" w:right="1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Lugar de entrega: Almacén de la Proveeduría, ubicado en la Ciudad Judicial, en San Joaquín de Heredia, con Jeffrey Batres al</w:t>
            </w:r>
            <w:r>
              <w:rPr>
                <w:rFonts w:ascii="Arial" w:hAnsi="Arial"/>
                <w:spacing w:val="-1"/>
                <w:sz w:val="16"/>
              </w:rPr>
              <w:t xml:space="preserve"> 2267-1503.</w:t>
            </w:r>
            <w:r>
              <w:rPr>
                <w:rFonts w:ascii="Arial" w:hAnsi="Arial"/>
                <w:sz w:val="16"/>
              </w:rPr>
              <w:t xml:space="preserve"> En coordinación con Karol Jiménez</w:t>
            </w:r>
            <w:r>
              <w:rPr>
                <w:rFonts w:ascii="Arial" w:hAnsi="Arial"/>
                <w:spacing w:val="29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Rojas de la Administración del OIJ al teléfono</w:t>
            </w:r>
            <w:r>
              <w:rPr>
                <w:rFonts w:ascii="Arial" w:hAnsi="Arial"/>
                <w:spacing w:val="-8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2295-3516.</w:t>
            </w:r>
          </w:p>
          <w:p w:rsidR="00FC48AF" w:rsidRDefault="00EC3861">
            <w:pPr>
              <w:pStyle w:val="TableParagraph"/>
              <w:spacing w:before="14" w:line="247" w:lineRule="auto"/>
              <w:ind w:left="10" w:right="81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Precio Unitario Moneda Cotiz</w:t>
            </w:r>
            <w:r>
              <w:rPr>
                <w:rFonts w:ascii="Arial" w:hAnsi="Arial"/>
                <w:sz w:val="16"/>
              </w:rPr>
              <w:t>ada: ¢ 57,093.20 Monto Total Moneda Cotizada: ¢ 114,186.40 Subtotal a girar en moneda cotizada: ¢ 114,186.40</w:t>
            </w:r>
          </w:p>
          <w:p w:rsidR="00FC48AF" w:rsidRDefault="00EC3861">
            <w:pPr>
              <w:pStyle w:val="TableParagraph"/>
              <w:spacing w:before="49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Subtotal a girar en colones: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FC48AF" w:rsidRDefault="00EC3861">
            <w:pPr>
              <w:pStyle w:val="TableParagraph"/>
              <w:spacing w:before="25"/>
              <w:ind w:left="51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57,093.2000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FC48AF" w:rsidRDefault="00EC3861">
            <w:pPr>
              <w:pStyle w:val="TableParagraph"/>
              <w:spacing w:before="25"/>
              <w:ind w:left="633" w:right="-1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114,186.40</w:t>
            </w:r>
          </w:p>
          <w:p w:rsidR="00FC48AF" w:rsidRDefault="00FC48A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FC48AF" w:rsidRDefault="00FC48A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FC48AF" w:rsidRDefault="00FC48A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FC48AF" w:rsidRDefault="00FC48A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FC48AF" w:rsidRDefault="00FC48A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FC48AF" w:rsidRDefault="00FC48A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FC48AF" w:rsidRDefault="00FC48A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FC48AF" w:rsidRDefault="00FC48A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FC48AF" w:rsidRDefault="00FC48A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FC48AF" w:rsidRDefault="00FC48A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FC48AF" w:rsidRDefault="00FC48A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FC48AF" w:rsidRDefault="00FC48A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FC48AF" w:rsidRDefault="00FC48A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FC48AF" w:rsidRDefault="00FC48A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FC48AF" w:rsidRDefault="00FC48A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FC48AF" w:rsidRDefault="00FC48A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FC48AF" w:rsidRDefault="00FC48A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FC48AF" w:rsidRDefault="00FC48A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FC48AF" w:rsidRDefault="00FC48A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FC48AF" w:rsidRDefault="00FC48A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FC48AF" w:rsidRDefault="00FC48A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FC48AF" w:rsidRDefault="00FC48A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FC48AF" w:rsidRDefault="00FC48A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FC48AF" w:rsidRDefault="00FC48AF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FC48AF" w:rsidRDefault="00EC3861">
            <w:pPr>
              <w:pStyle w:val="TableParagraph"/>
              <w:ind w:left="61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114,186.40</w:t>
            </w:r>
          </w:p>
        </w:tc>
      </w:tr>
      <w:tr w:rsidR="00FC48AF">
        <w:trPr>
          <w:trHeight w:hRule="exact" w:val="1296"/>
        </w:trPr>
        <w:tc>
          <w:tcPr>
            <w:tcW w:w="4826" w:type="dxa"/>
            <w:gridSpan w:val="6"/>
            <w:tcBorders>
              <w:top w:val="single" w:sz="25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FC48AF" w:rsidRDefault="00EC3861">
            <w:pPr>
              <w:pStyle w:val="TableParagraph"/>
              <w:spacing w:before="25"/>
              <w:ind w:left="7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TOTAL EN LETRAS:</w:t>
            </w:r>
          </w:p>
          <w:p w:rsidR="00FC48AF" w:rsidRDefault="00EC3861">
            <w:pPr>
              <w:pStyle w:val="TableParagraph"/>
              <w:spacing w:before="121" w:line="180" w:lineRule="exact"/>
              <w:ind w:left="75" w:right="44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(CUATROCIENTOS TREINTA Y TRES MIL TRESCIENTOS CINCUENTA Y SIETE COLONES 60/100)</w:t>
            </w:r>
          </w:p>
        </w:tc>
        <w:tc>
          <w:tcPr>
            <w:tcW w:w="5668" w:type="dxa"/>
            <w:gridSpan w:val="3"/>
            <w:tcBorders>
              <w:top w:val="single" w:sz="25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FC48AF" w:rsidRDefault="00EC3861">
            <w:pPr>
              <w:pStyle w:val="TableParagraph"/>
              <w:tabs>
                <w:tab w:val="left" w:pos="4693"/>
              </w:tabs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TOTAL ARTICULOS EN COLONES</w:t>
            </w:r>
            <w:r>
              <w:rPr>
                <w:rFonts w:ascii="Arial" w:hAnsi="Arial"/>
                <w:b/>
                <w:sz w:val="16"/>
              </w:rPr>
              <w:tab/>
              <w:t>¢ 433,357.60</w:t>
            </w:r>
          </w:p>
          <w:p w:rsidR="00FC48AF" w:rsidRDefault="00EC3861">
            <w:pPr>
              <w:pStyle w:val="TableParagraph"/>
              <w:tabs>
                <w:tab w:val="left" w:pos="4703"/>
              </w:tabs>
              <w:spacing w:before="7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DE ESTE PEDIDO</w:t>
            </w:r>
            <w:r>
              <w:rPr>
                <w:rFonts w:ascii="Arial" w:hAnsi="Arial"/>
                <w:b/>
                <w:sz w:val="16"/>
              </w:rPr>
              <w:tab/>
              <w:t>¢ 433,357.60</w:t>
            </w:r>
          </w:p>
          <w:p w:rsidR="00FC48AF" w:rsidRDefault="00EC3861">
            <w:pPr>
              <w:pStyle w:val="TableParagraph"/>
              <w:tabs>
                <w:tab w:val="left" w:pos="4703"/>
                <w:tab w:val="left" w:pos="5192"/>
              </w:tabs>
              <w:spacing w:before="76" w:line="338" w:lineRule="auto"/>
              <w:ind w:left="30" w:right="1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0.00 % RENTA (S/ESTE PEDIDO MAS B.P.P.)</w:t>
            </w:r>
            <w:r>
              <w:rPr>
                <w:rFonts w:ascii="Arial" w:hAnsi="Arial"/>
                <w:b/>
                <w:sz w:val="16"/>
              </w:rPr>
              <w:tab/>
            </w:r>
            <w:r>
              <w:rPr>
                <w:rFonts w:ascii="Arial" w:hAnsi="Arial"/>
                <w:b/>
                <w:sz w:val="16"/>
              </w:rPr>
              <w:tab/>
              <w:t>¢ 0.00 NETO 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CANCELAR</w:t>
            </w:r>
            <w:r>
              <w:rPr>
                <w:rFonts w:ascii="Arial" w:hAnsi="Arial"/>
                <w:b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3"/>
                <w:sz w:val="16"/>
              </w:rPr>
              <w:t>AL</w:t>
            </w:r>
            <w:r>
              <w:rPr>
                <w:rFonts w:ascii="Arial" w:hAnsi="Arial"/>
                <w:b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PROVEEDOR</w:t>
            </w:r>
            <w:r>
              <w:rPr>
                <w:rFonts w:ascii="Arial" w:hAnsi="Arial"/>
                <w:b/>
                <w:sz w:val="16"/>
              </w:rPr>
              <w:t xml:space="preserve"> ¢</w:t>
            </w:r>
            <w:r>
              <w:rPr>
                <w:rFonts w:ascii="Arial" w:hAnsi="Arial"/>
                <w:b/>
                <w:sz w:val="16"/>
              </w:rPr>
              <w:tab/>
              <w:t>¢ 433,357.60</w:t>
            </w:r>
          </w:p>
        </w:tc>
      </w:tr>
    </w:tbl>
    <w:p w:rsidR="00FC48AF" w:rsidRDefault="00EC3861">
      <w:pPr>
        <w:pStyle w:val="berschrift1"/>
        <w:spacing w:before="51"/>
        <w:ind w:left="4968"/>
        <w:rPr>
          <w:b w:val="0"/>
          <w:bCs w:val="0"/>
        </w:rPr>
      </w:pPr>
      <w:r>
        <w:t>PARA USO EXCLUSIVO DEL PODER JUDICIAL</w:t>
      </w:r>
    </w:p>
    <w:p w:rsidR="00FC48AF" w:rsidRDefault="00FC48AF">
      <w:pPr>
        <w:spacing w:before="6"/>
        <w:rPr>
          <w:rFonts w:ascii="Arial" w:eastAsia="Arial" w:hAnsi="Arial" w:cs="Arial"/>
          <w:b/>
          <w:bCs/>
          <w:sz w:val="4"/>
          <w:szCs w:val="4"/>
        </w:rPr>
      </w:pPr>
    </w:p>
    <w:p w:rsidR="00FC48AF" w:rsidRDefault="00EC3861">
      <w:pPr>
        <w:spacing w:line="200" w:lineRule="atLeast"/>
        <w:ind w:left="4915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52" style="width:284.35pt;height:43.25pt;mso-position-horizontal-relative:char;mso-position-vertical-relative:line" coordsize="5687,865">
            <v:group id="_x0000_s2061" style="position:absolute;left:10;top:12;width:5667;height:2" coordorigin="10,12" coordsize="5667,2">
              <v:shape id="_x0000_s2062" style="position:absolute;left:10;top:12;width:5667;height:2" coordorigin="10,12" coordsize="5667,0" path="m10,12r5667,e" filled="f" strokeweight="1pt">
                <v:path arrowok="t"/>
              </v:shape>
            </v:group>
            <v:group id="_x0000_s2059" style="position:absolute;left:12;top:10;width:2;height:845" coordorigin="12,10" coordsize="2,845">
              <v:shape id="_x0000_s2060" style="position:absolute;left:12;top:10;width:2;height:845" coordorigin="12,10" coordsize="0,845" path="m12,10r,844e" filled="f" strokeweight="1pt">
                <v:path arrowok="t"/>
              </v:shape>
            </v:group>
            <v:group id="_x0000_s2057" style="position:absolute;left:10;top:852;width:5667;height:2" coordorigin="10,852" coordsize="5667,2">
              <v:shape id="_x0000_s2058" style="position:absolute;left:10;top:852;width:5667;height:2" coordorigin="10,852" coordsize="5667,0" path="m10,852r5667,e" filled="f" strokeweight="1pt">
                <v:path arrowok="t"/>
              </v:shape>
            </v:group>
            <v:group id="_x0000_s2053" style="position:absolute;left:5677;top:10;width:2;height:845" coordorigin="5677,10" coordsize="2,845">
              <v:shape id="_x0000_s2056" style="position:absolute;left:5677;top:10;width:2;height:845" coordorigin="5677,10" coordsize="0,845" path="m5677,10r,844e" filled="f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55" type="#_x0000_t202" style="position:absolute;left:53;top:71;width:3573;height:717" filled="f" stroked="f">
                <v:textbox inset="0,0,0,0">
                  <w:txbxContent>
                    <w:p w:rsidR="00FC48AF" w:rsidRDefault="00EC3861">
                      <w:pPr>
                        <w:spacing w:line="16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DE ESTE PEDIDO</w:t>
                      </w:r>
                    </w:p>
                    <w:p w:rsidR="00FC48AF" w:rsidRDefault="00EC3861">
                      <w:pPr>
                        <w:spacing w:before="97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TOTAL RESERVA DE DIF. CAMBIARIO</w:t>
                      </w:r>
                    </w:p>
                    <w:p w:rsidR="00FC48AF" w:rsidRDefault="00EC3861">
                      <w:pPr>
                        <w:spacing w:before="95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TOTAL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CON RESERVA</w:t>
                      </w:r>
                      <w:r>
                        <w:rPr>
                          <w:rFonts w:ascii="Arial" w:hAnsi="Arial"/>
                          <w:b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DE DIF.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CAMBIARIO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¢</w:t>
                      </w:r>
                    </w:p>
                  </w:txbxContent>
                </v:textbox>
              </v:shape>
              <v:shape id="_x0000_s2054" type="#_x0000_t202" style="position:absolute;left:4707;top:68;width:935;height:721" filled="f" stroked="f">
                <v:textbox inset="0,0,0,0">
                  <w:txbxContent>
                    <w:p w:rsidR="00FC48AF" w:rsidRDefault="00EC3861">
                      <w:pPr>
                        <w:spacing w:line="164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433,357.60</w:t>
                      </w:r>
                    </w:p>
                    <w:p w:rsidR="00FC48AF" w:rsidRDefault="00EC3861">
                      <w:pPr>
                        <w:spacing w:before="97"/>
                        <w:ind w:left="489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0.00</w:t>
                      </w:r>
                    </w:p>
                    <w:p w:rsidR="00FC48AF" w:rsidRDefault="00EC3861">
                      <w:pPr>
                        <w:spacing w:before="95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433,357.60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FC48AF" w:rsidRDefault="00FC48AF">
      <w:pPr>
        <w:rPr>
          <w:rFonts w:ascii="Arial" w:eastAsia="Arial" w:hAnsi="Arial" w:cs="Arial"/>
          <w:b/>
          <w:bCs/>
          <w:sz w:val="20"/>
          <w:szCs w:val="20"/>
        </w:rPr>
      </w:pPr>
    </w:p>
    <w:p w:rsidR="00FC48AF" w:rsidRDefault="00FC48AF">
      <w:pPr>
        <w:spacing w:before="2"/>
        <w:rPr>
          <w:rFonts w:ascii="Arial" w:eastAsia="Arial" w:hAnsi="Arial" w:cs="Arial"/>
          <w:b/>
          <w:bCs/>
        </w:rPr>
      </w:pPr>
    </w:p>
    <w:p w:rsidR="00FC48AF" w:rsidRDefault="00EC3861">
      <w:pPr>
        <w:pStyle w:val="Textkrper"/>
        <w:tabs>
          <w:tab w:val="left" w:pos="5353"/>
          <w:tab w:val="left" w:pos="7620"/>
        </w:tabs>
        <w:ind w:left="116" w:firstLine="0"/>
        <w:rPr>
          <w:rFonts w:cs="Arial"/>
        </w:rPr>
      </w:pPr>
      <w:r>
        <w:t xml:space="preserve">Nº Expediente:   </w:t>
      </w:r>
      <w:r>
        <w:rPr>
          <w:spacing w:val="10"/>
        </w:rPr>
        <w:t xml:space="preserve"> </w:t>
      </w:r>
      <w:r>
        <w:t xml:space="preserve">2019CD-000031-PROVCM  </w:t>
      </w:r>
      <w:r>
        <w:rPr>
          <w:spacing w:val="23"/>
        </w:rPr>
        <w:t xml:space="preserve"> </w:t>
      </w:r>
      <w:r>
        <w:t>Tipo de Procedimiento:</w:t>
      </w:r>
      <w:r>
        <w:tab/>
        <w:t>Gobierno, Compras Menores</w:t>
      </w:r>
      <w:r>
        <w:tab/>
        <w:t>Oficio Refrendo:</w:t>
      </w:r>
    </w:p>
    <w:p w:rsidR="00FC48AF" w:rsidRDefault="00EC3861">
      <w:pPr>
        <w:pStyle w:val="Textkrper"/>
        <w:tabs>
          <w:tab w:val="left" w:pos="3454"/>
          <w:tab w:val="left" w:pos="7620"/>
        </w:tabs>
        <w:spacing w:before="99"/>
        <w:ind w:left="116" w:firstLine="0"/>
        <w:rPr>
          <w:rFonts w:cs="Arial"/>
        </w:rPr>
      </w:pPr>
      <w:r>
        <w:t>Autorización Nº:</w:t>
      </w:r>
      <w:r>
        <w:tab/>
      </w:r>
      <w:r>
        <w:t>Adjudicado en la Gaceta:</w:t>
      </w:r>
      <w:r>
        <w:tab/>
        <w:t>Fecha de Refrendo:</w:t>
      </w:r>
    </w:p>
    <w:p w:rsidR="00FC48AF" w:rsidRDefault="00EC3861">
      <w:pPr>
        <w:pStyle w:val="Textkrper"/>
        <w:tabs>
          <w:tab w:val="left" w:pos="1412"/>
          <w:tab w:val="left" w:pos="3454"/>
          <w:tab w:val="left" w:pos="5353"/>
        </w:tabs>
        <w:spacing w:before="109"/>
        <w:ind w:left="116" w:firstLine="0"/>
        <w:rPr>
          <w:rFonts w:cs="Arial"/>
        </w:rPr>
      </w:pPr>
      <w:r>
        <w:t>Contrato:</w:t>
      </w:r>
      <w:r>
        <w:tab/>
        <w:t>-</w:t>
      </w:r>
      <w:r>
        <w:tab/>
      </w:r>
      <w:r>
        <w:t>Garantía Cumplimiento:</w:t>
      </w:r>
      <w:r>
        <w:tab/>
      </w:r>
      <w:r>
        <w:t>No</w:t>
      </w:r>
    </w:p>
    <w:p w:rsidR="00FC48AF" w:rsidRDefault="00FC48AF">
      <w:pPr>
        <w:rPr>
          <w:rFonts w:ascii="Arial" w:eastAsia="Arial" w:hAnsi="Arial" w:cs="Arial"/>
          <w:sz w:val="20"/>
          <w:szCs w:val="20"/>
        </w:rPr>
      </w:pPr>
    </w:p>
    <w:p w:rsidR="00FC48AF" w:rsidRDefault="00FC48AF">
      <w:pPr>
        <w:spacing w:before="5"/>
        <w:rPr>
          <w:rFonts w:ascii="Arial" w:eastAsia="Arial" w:hAnsi="Arial" w:cs="Arial"/>
          <w:sz w:val="20"/>
          <w:szCs w:val="20"/>
        </w:rPr>
      </w:pPr>
    </w:p>
    <w:p w:rsidR="00FC48AF" w:rsidRDefault="00EC3861">
      <w:pPr>
        <w:spacing w:line="200" w:lineRule="atLeast"/>
        <w:ind w:left="112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shape id="_x0000_s2051" type="#_x0000_t202" style="width:524.65pt;height:13.7pt;mso-left-percent:-10001;mso-top-percent:-10001;mso-position-horizontal:absolute;mso-position-horizontal-relative:char;mso-position-vertical:absolute;mso-position-vertical-relative:line;mso-left-percent:-10001;mso-top-percent:-10001" fillcolor="#6f7f8f" strokeweight=".5pt">
            <v:textbox inset="0,0,0,0">
              <w:txbxContent>
                <w:p w:rsidR="00FC48AF" w:rsidRDefault="00EC3861">
                  <w:pPr>
                    <w:spacing w:before="25"/>
                    <w:ind w:left="1"/>
                    <w:jc w:val="center"/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r>
                    <w:rPr>
                      <w:rFonts w:ascii="Arial"/>
                      <w:b/>
                      <w:sz w:val="16"/>
                    </w:rPr>
                    <w:t>Observaciones del Pedido</w:t>
                  </w:r>
                </w:p>
              </w:txbxContent>
            </v:textbox>
          </v:shape>
        </w:pict>
      </w:r>
    </w:p>
    <w:p w:rsidR="00FC48AF" w:rsidRDefault="00FC48AF">
      <w:pPr>
        <w:spacing w:line="200" w:lineRule="atLeast"/>
        <w:rPr>
          <w:rFonts w:ascii="Arial" w:eastAsia="Arial" w:hAnsi="Arial" w:cs="Arial"/>
          <w:sz w:val="20"/>
          <w:szCs w:val="20"/>
        </w:rPr>
        <w:sectPr w:rsidR="00FC48AF">
          <w:pgSz w:w="11910" w:h="16840"/>
          <w:pgMar w:top="1200" w:right="600" w:bottom="3600" w:left="600" w:header="493" w:footer="3418" w:gutter="0"/>
          <w:cols w:space="720"/>
        </w:sectPr>
      </w:pPr>
    </w:p>
    <w:p w:rsidR="00FC48AF" w:rsidRDefault="00FC48AF">
      <w:pPr>
        <w:spacing w:before="4"/>
        <w:rPr>
          <w:rFonts w:ascii="Arial" w:eastAsia="Arial" w:hAnsi="Arial" w:cs="Arial"/>
          <w:sz w:val="6"/>
          <w:szCs w:val="6"/>
        </w:rPr>
      </w:pPr>
    </w:p>
    <w:p w:rsidR="00FC48AF" w:rsidRDefault="00EC3861">
      <w:pPr>
        <w:spacing w:line="200" w:lineRule="atLeast"/>
        <w:ind w:left="112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shape id="_x0000_s2050" type="#_x0000_t202" style="width:524.65pt;height:111.5pt;mso-left-percent:-10001;mso-top-percent:-10001;mso-position-horizontal:absolute;mso-position-horizontal-relative:char;mso-position-vertical:absolute;mso-position-vertical-relative:line;mso-left-percent:-10001;mso-top-percent:-10001" filled="f" strokeweight=".5pt">
            <v:textbox inset="0,0,0,0">
              <w:txbxContent>
                <w:p w:rsidR="00FC48AF" w:rsidRDefault="00EC3861">
                  <w:pPr>
                    <w:spacing w:before="25" w:line="182" w:lineRule="exact"/>
                    <w:ind w:left="29"/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/>
                      <w:sz w:val="16"/>
                    </w:rPr>
                    <w:t>Resumen de Adjudicación No.</w:t>
                  </w:r>
                  <w:r>
                    <w:rPr>
                      <w:rFonts w:ascii="Arial" w:hAnsi="Arial"/>
                      <w:spacing w:val="-9"/>
                      <w:sz w:val="16"/>
                    </w:rPr>
                    <w:t xml:space="preserve"> </w:t>
                  </w:r>
                  <w:r>
                    <w:rPr>
                      <w:rFonts w:ascii="Arial" w:hAnsi="Arial"/>
                      <w:spacing w:val="-1"/>
                      <w:sz w:val="16"/>
                    </w:rPr>
                    <w:t>55-DP-CM-2019</w:t>
                  </w:r>
                </w:p>
                <w:p w:rsidR="00FC48AF" w:rsidRDefault="00EC3861">
                  <w:pPr>
                    <w:spacing w:line="182" w:lineRule="exact"/>
                    <w:ind w:left="29"/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/>
                      <w:sz w:val="16"/>
                    </w:rPr>
                    <w:t>Analista: Adriana Durán Durán</w:t>
                  </w:r>
                </w:p>
                <w:p w:rsidR="00FC48AF" w:rsidRDefault="00FC48AF">
                  <w:pPr>
                    <w:spacing w:before="4"/>
                    <w:rPr>
                      <w:rFonts w:ascii="Arial" w:eastAsia="Arial" w:hAnsi="Arial" w:cs="Arial"/>
                      <w:sz w:val="15"/>
                      <w:szCs w:val="15"/>
                    </w:rPr>
                  </w:pPr>
                </w:p>
                <w:p w:rsidR="00FC48AF" w:rsidRDefault="00EC3861">
                  <w:pPr>
                    <w:spacing w:line="182" w:lineRule="exact"/>
                    <w:ind w:left="29"/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r>
                    <w:rPr>
                      <w:rFonts w:ascii="Arial"/>
                      <w:sz w:val="16"/>
                    </w:rPr>
                    <w:t>Los timbres o entero de gobierno se encuentran en el expediente digital.</w:t>
                  </w:r>
                </w:p>
                <w:p w:rsidR="00FC48AF" w:rsidRDefault="00EC3861">
                  <w:pPr>
                    <w:spacing w:before="4" w:line="180" w:lineRule="exact"/>
                    <w:ind w:left="29" w:right="453"/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/>
                      <w:sz w:val="16"/>
                    </w:rPr>
                    <w:t>Las Actas se confeccionarán en los siguientes</w:t>
                  </w:r>
                  <w:r>
                    <w:rPr>
                      <w:rFonts w:ascii="Arial" w:hAnsi="Arial"/>
                      <w:spacing w:val="-8"/>
                      <w:sz w:val="16"/>
                    </w:rPr>
                    <w:t xml:space="preserve"> </w:t>
                  </w:r>
                  <w:r>
                    <w:rPr>
                      <w:rFonts w:ascii="Arial" w:hAnsi="Arial"/>
                      <w:sz w:val="16"/>
                    </w:rPr>
                    <w:t>3 días hábiles, una vez presentada la factura por parte de la Sección de Transportes del O.I.J. ubicado en el edificio Anexo D. Coordinar con el señor David Sojo al</w:t>
                  </w:r>
                  <w:r>
                    <w:rPr>
                      <w:rFonts w:ascii="Arial" w:hAnsi="Arial"/>
                      <w:spacing w:val="-8"/>
                      <w:sz w:val="16"/>
                    </w:rPr>
                    <w:t xml:space="preserve"> </w:t>
                  </w:r>
                  <w:r>
                    <w:rPr>
                      <w:rFonts w:ascii="Arial" w:hAnsi="Arial"/>
                      <w:spacing w:val="-1"/>
                      <w:sz w:val="16"/>
                    </w:rPr>
                    <w:t>2295-3719.</w:t>
                  </w:r>
                </w:p>
                <w:p w:rsidR="00FC48AF" w:rsidRDefault="00FC48AF">
                  <w:pPr>
                    <w:spacing w:before="1"/>
                    <w:rPr>
                      <w:rFonts w:ascii="Arial" w:eastAsia="Arial" w:hAnsi="Arial" w:cs="Arial"/>
                      <w:sz w:val="15"/>
                      <w:szCs w:val="15"/>
                    </w:rPr>
                  </w:pPr>
                </w:p>
                <w:p w:rsidR="00FC48AF" w:rsidRDefault="00EC3861">
                  <w:pPr>
                    <w:spacing w:line="182" w:lineRule="exact"/>
                    <w:ind w:left="29"/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hyperlink r:id="rId10">
                    <w:r>
                      <w:rPr>
                        <w:rFonts w:ascii="Arial"/>
                        <w:sz w:val="16"/>
                      </w:rPr>
                      <w:t>Comunicar a: raortegav@purdymo.com</w:t>
                    </w:r>
                  </w:hyperlink>
                  <w:r>
                    <w:rPr>
                      <w:rFonts w:ascii="Arial"/>
                      <w:sz w:val="16"/>
                    </w:rPr>
                    <w:t xml:space="preserve"> </w:t>
                  </w:r>
                  <w:hyperlink r:id="rId11">
                    <w:r>
                      <w:rPr>
                        <w:rFonts w:ascii="Arial"/>
                        <w:sz w:val="16"/>
                      </w:rPr>
                      <w:t>//arivash@purdymo.com</w:t>
                    </w:r>
                  </w:hyperlink>
                </w:p>
                <w:p w:rsidR="00FC48AF" w:rsidRDefault="00EC3861">
                  <w:pPr>
                    <w:spacing w:line="182" w:lineRule="exact"/>
                    <w:ind w:left="29"/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/>
                      <w:sz w:val="16"/>
                    </w:rPr>
                    <w:t>Notificar adicionalmente a la Sección de Transportes del O.I.J.</w:t>
                  </w:r>
                </w:p>
                <w:p w:rsidR="00FC48AF" w:rsidRDefault="00FC48AF">
                  <w:pPr>
                    <w:spacing w:before="10"/>
                    <w:rPr>
                      <w:rFonts w:ascii="Arial" w:eastAsia="Arial" w:hAnsi="Arial" w:cs="Arial"/>
                      <w:sz w:val="15"/>
                      <w:szCs w:val="15"/>
                    </w:rPr>
                  </w:pPr>
                </w:p>
                <w:p w:rsidR="00FC48AF" w:rsidRDefault="00EC3861">
                  <w:pPr>
                    <w:spacing w:line="180" w:lineRule="exact"/>
                    <w:ind w:left="29" w:right="98"/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/>
                      <w:sz w:val="16"/>
                    </w:rPr>
                    <w:t>Las casas comerciales adjudicadas deberán aportar ante esta Proveeduría</w:t>
                  </w:r>
                  <w:r>
                    <w:rPr>
                      <w:rFonts w:ascii="Arial" w:hAnsi="Arial"/>
                      <w:sz w:val="16"/>
                    </w:rPr>
                    <w:t xml:space="preserve"> los timbres fiscales o entero de gobierno correspondiente al</w:t>
                  </w:r>
                  <w:r>
                    <w:rPr>
                      <w:rFonts w:ascii="Arial" w:hAnsi="Arial"/>
                      <w:spacing w:val="1"/>
                      <w:sz w:val="16"/>
                    </w:rPr>
                    <w:t xml:space="preserve"> </w:t>
                  </w:r>
                  <w:r>
                    <w:rPr>
                      <w:rFonts w:ascii="Arial" w:hAnsi="Arial"/>
                      <w:sz w:val="16"/>
                    </w:rPr>
                    <w:t>0.25% del monto total adjudicado para lo cual contaran con un plazo de</w:t>
                  </w:r>
                  <w:r>
                    <w:rPr>
                      <w:rFonts w:ascii="Arial" w:hAnsi="Arial"/>
                      <w:spacing w:val="1"/>
                      <w:sz w:val="16"/>
                    </w:rPr>
                    <w:t xml:space="preserve"> </w:t>
                  </w:r>
                  <w:r>
                    <w:rPr>
                      <w:rFonts w:ascii="Arial" w:hAnsi="Arial"/>
                      <w:sz w:val="16"/>
                    </w:rPr>
                    <w:t>2 días hábiles después de recibido el pedido.</w:t>
                  </w:r>
                </w:p>
              </w:txbxContent>
            </v:textbox>
          </v:shape>
        </w:pict>
      </w:r>
    </w:p>
    <w:p w:rsidR="00FC48AF" w:rsidRDefault="00FC48AF">
      <w:pPr>
        <w:rPr>
          <w:rFonts w:ascii="Arial" w:eastAsia="Arial" w:hAnsi="Arial" w:cs="Arial"/>
          <w:sz w:val="20"/>
          <w:szCs w:val="20"/>
        </w:rPr>
      </w:pPr>
    </w:p>
    <w:p w:rsidR="00FC48AF" w:rsidRDefault="00FC48AF">
      <w:pPr>
        <w:rPr>
          <w:rFonts w:ascii="Arial" w:eastAsia="Arial" w:hAnsi="Arial" w:cs="Arial"/>
          <w:sz w:val="20"/>
          <w:szCs w:val="20"/>
        </w:rPr>
      </w:pPr>
    </w:p>
    <w:p w:rsidR="00FC48AF" w:rsidRDefault="00FC48AF">
      <w:pPr>
        <w:spacing w:before="7"/>
        <w:rPr>
          <w:rFonts w:ascii="Arial" w:eastAsia="Arial" w:hAnsi="Arial" w:cs="Arial"/>
          <w:sz w:val="18"/>
          <w:szCs w:val="18"/>
        </w:rPr>
      </w:pPr>
    </w:p>
    <w:p w:rsidR="00FC48AF" w:rsidRDefault="00EC3861">
      <w:pPr>
        <w:pStyle w:val="berschrift1"/>
        <w:spacing w:before="76"/>
        <w:ind w:left="148"/>
        <w:rPr>
          <w:b w:val="0"/>
          <w:bCs w:val="0"/>
        </w:rPr>
      </w:pPr>
      <w:r>
        <w:t>Oficinas Usuarias</w:t>
      </w:r>
    </w:p>
    <w:p w:rsidR="00FC48AF" w:rsidRDefault="00FC48AF">
      <w:pPr>
        <w:spacing w:before="7"/>
        <w:rPr>
          <w:rFonts w:ascii="Arial" w:eastAsia="Arial" w:hAnsi="Arial" w:cs="Arial"/>
          <w:b/>
          <w:bCs/>
          <w:sz w:val="5"/>
          <w:szCs w:val="5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357"/>
        <w:gridCol w:w="3552"/>
        <w:gridCol w:w="4776"/>
        <w:gridCol w:w="1791"/>
      </w:tblGrid>
      <w:tr w:rsidR="00FC48AF">
        <w:trPr>
          <w:trHeight w:hRule="exact" w:val="562"/>
        </w:trPr>
        <w:tc>
          <w:tcPr>
            <w:tcW w:w="3909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6F7F8F"/>
          </w:tcPr>
          <w:p w:rsidR="00FC48AF" w:rsidRDefault="00EC3861">
            <w:pPr>
              <w:pStyle w:val="TableParagraph"/>
              <w:tabs>
                <w:tab w:val="left" w:pos="595"/>
              </w:tabs>
              <w:spacing w:before="25" w:line="182" w:lineRule="exact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Cód.</w:t>
            </w:r>
            <w:r>
              <w:rPr>
                <w:rFonts w:ascii="Arial" w:hAnsi="Arial"/>
                <w:b/>
                <w:sz w:val="16"/>
              </w:rPr>
              <w:tab/>
            </w:r>
            <w:r>
              <w:rPr>
                <w:rFonts w:ascii="Arial" w:hAnsi="Arial"/>
                <w:b/>
                <w:spacing w:val="-1"/>
                <w:sz w:val="16"/>
              </w:rPr>
              <w:t>Artículo</w:t>
            </w:r>
          </w:p>
          <w:p w:rsidR="00FC48AF" w:rsidRDefault="00EC3861">
            <w:pPr>
              <w:pStyle w:val="TableParagraph"/>
              <w:spacing w:line="182" w:lineRule="exact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Det.</w:t>
            </w:r>
          </w:p>
        </w:tc>
        <w:tc>
          <w:tcPr>
            <w:tcW w:w="4776" w:type="dxa"/>
            <w:tcBorders>
              <w:top w:val="single" w:sz="4" w:space="0" w:color="000000"/>
              <w:left w:val="nil"/>
              <w:bottom w:val="single" w:sz="8" w:space="0" w:color="000000"/>
              <w:right w:val="nil"/>
            </w:tcBorders>
            <w:shd w:val="clear" w:color="auto" w:fill="6F7F8F"/>
          </w:tcPr>
          <w:p w:rsidR="00FC48AF" w:rsidRDefault="00EC3861">
            <w:pPr>
              <w:pStyle w:val="TableParagraph"/>
              <w:spacing w:before="25"/>
              <w:ind w:left="122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Oficina</w:t>
            </w:r>
          </w:p>
        </w:tc>
        <w:tc>
          <w:tcPr>
            <w:tcW w:w="1791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6F7F8F"/>
          </w:tcPr>
          <w:p w:rsidR="00FC48AF" w:rsidRDefault="00EC3861">
            <w:pPr>
              <w:pStyle w:val="TableParagraph"/>
              <w:spacing w:before="25"/>
              <w:ind w:left="70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Cantidad</w:t>
            </w:r>
          </w:p>
        </w:tc>
      </w:tr>
      <w:tr w:rsidR="00FC48AF">
        <w:trPr>
          <w:trHeight w:hRule="exact" w:val="283"/>
        </w:trPr>
        <w:tc>
          <w:tcPr>
            <w:tcW w:w="35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</w:tcPr>
          <w:p w:rsidR="00FC48AF" w:rsidRDefault="00EC3861">
            <w:pPr>
              <w:pStyle w:val="TableParagraph"/>
              <w:spacing w:before="26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355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FC48AF" w:rsidRDefault="00EC3861">
            <w:pPr>
              <w:pStyle w:val="TableParagraph"/>
              <w:spacing w:before="26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22565 - LLANTA 265-65-R17</w:t>
            </w:r>
          </w:p>
        </w:tc>
        <w:tc>
          <w:tcPr>
            <w:tcW w:w="477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FC48AF" w:rsidRDefault="00EC3861">
            <w:pPr>
              <w:pStyle w:val="TableParagraph"/>
              <w:spacing w:before="26"/>
              <w:ind w:left="122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948 - UNIDAD DE TALLER MECANICO</w:t>
            </w:r>
          </w:p>
        </w:tc>
        <w:tc>
          <w:tcPr>
            <w:tcW w:w="1791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</w:tcPr>
          <w:p w:rsidR="00FC48AF" w:rsidRDefault="00EC3861">
            <w:pPr>
              <w:pStyle w:val="TableParagraph"/>
              <w:spacing w:before="26"/>
              <w:ind w:right="287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4</w:t>
            </w:r>
          </w:p>
        </w:tc>
      </w:tr>
      <w:tr w:rsidR="00FC48AF">
        <w:trPr>
          <w:trHeight w:hRule="exact" w:val="278"/>
        </w:trPr>
        <w:tc>
          <w:tcPr>
            <w:tcW w:w="35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C48AF" w:rsidRDefault="00EC3861">
            <w:pPr>
              <w:pStyle w:val="TableParagraph"/>
              <w:spacing w:before="25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</w:t>
            </w:r>
          </w:p>
        </w:tc>
        <w:tc>
          <w:tcPr>
            <w:tcW w:w="3552" w:type="dxa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</w:tcPr>
          <w:p w:rsidR="00FC48AF" w:rsidRDefault="00EC3861">
            <w:pPr>
              <w:pStyle w:val="TableParagraph"/>
              <w:spacing w:before="25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23627 - LLANTA 205-55-R16</w:t>
            </w:r>
          </w:p>
        </w:tc>
        <w:tc>
          <w:tcPr>
            <w:tcW w:w="4776" w:type="dxa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</w:tcPr>
          <w:p w:rsidR="00FC48AF" w:rsidRDefault="00EC3861">
            <w:pPr>
              <w:pStyle w:val="TableParagraph"/>
              <w:spacing w:before="25"/>
              <w:ind w:left="122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948 - UNIDAD DE TALLER MECANICO</w:t>
            </w:r>
          </w:p>
        </w:tc>
        <w:tc>
          <w:tcPr>
            <w:tcW w:w="1791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C48AF" w:rsidRDefault="00EC3861">
            <w:pPr>
              <w:pStyle w:val="TableParagraph"/>
              <w:spacing w:before="25"/>
              <w:ind w:right="287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</w:t>
            </w:r>
          </w:p>
        </w:tc>
      </w:tr>
    </w:tbl>
    <w:p w:rsidR="00000000" w:rsidRDefault="00EC3861"/>
    <w:sectPr w:rsidR="00000000">
      <w:pgSz w:w="11910" w:h="16840"/>
      <w:pgMar w:top="1200" w:right="600" w:bottom="3600" w:left="600" w:header="493" w:footer="341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EC3861">
      <w:r>
        <w:separator/>
      </w:r>
    </w:p>
  </w:endnote>
  <w:endnote w:type="continuationSeparator" w:id="0">
    <w:p w:rsidR="00000000" w:rsidRDefault="00EC38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48AF" w:rsidRDefault="00EC3861">
    <w:pPr>
      <w:spacing w:line="14" w:lineRule="auto"/>
      <w:rPr>
        <w:sz w:val="20"/>
        <w:szCs w:val="20"/>
      </w:rPr>
    </w:pPr>
    <w:r>
      <w:pict>
        <v:group id="_x0000_s1037" style="position:absolute;margin-left:38.25pt;margin-top:661.45pt;width:127.6pt;height:.1pt;z-index:-11464;mso-position-horizontal-relative:page;mso-position-vertical-relative:page" coordorigin="765,13229" coordsize="2552,2">
          <v:shape id="_x0000_s1038" style="position:absolute;left:765;top:13229;width:2552;height:2" coordorigin="765,13229" coordsize="2552,0" path="m765,13229r2552,e" filled="f" strokeweight="1pt">
            <v:path arrowok="t"/>
          </v:shape>
          <w10:wrap anchorx="page" anchory="page"/>
        </v:group>
      </w:pict>
    </w:r>
    <w:r>
      <w:pict>
        <v:group id="_x0000_s1035" style="position:absolute;margin-left:177.15pt;margin-top:661.45pt;width:134.65pt;height:.1pt;z-index:-11440;mso-position-horizontal-relative:page;mso-position-vertical-relative:page" coordorigin="3543,13229" coordsize="2693,2">
          <v:shape id="_x0000_s1036" style="position:absolute;left:3543;top:13229;width:2693;height:2" coordorigin="3543,13229" coordsize="2693,0" path="m3543,13229r2693,e" filled="f" strokeweight="1pt">
            <v:path arrowok="t"/>
          </v:shape>
          <w10:wrap anchorx="page" anchory="page"/>
        </v:group>
      </w:pict>
    </w:r>
    <w:r>
      <w:pict>
        <v:group id="_x0000_s1033" style="position:absolute;margin-left:323.15pt;margin-top:661.45pt;width:113.4pt;height:.1pt;z-index:-11416;mso-position-horizontal-relative:page;mso-position-vertical-relative:page" coordorigin="6463,13229" coordsize="2268,2">
          <v:shape id="_x0000_s1034" style="position:absolute;left:6463;top:13229;width:2268;height:2" coordorigin="6463,13229" coordsize="2268,0" path="m6463,13229r2268,e" filled="f" strokeweight="1pt">
            <v:path arrowok="t"/>
          </v:shape>
          <w10:wrap anchorx="page" anchory="page"/>
        </v:group>
      </w:pict>
    </w:r>
    <w:r>
      <w:pict>
        <v:group id="_x0000_s1031" style="position:absolute;margin-left:446.45pt;margin-top:661.45pt;width:106.3pt;height:.1pt;z-index:-11392;mso-position-horizontal-relative:page;mso-position-vertical-relative:page" coordorigin="8929,13229" coordsize="2126,2">
          <v:shape id="_x0000_s1032" style="position:absolute;left:8929;top:13229;width:2126;height:2" coordorigin="8929,13229" coordsize="2126,0" path="m8929,13229r2126,e" filled="f" strokeweight="1pt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0" type="#_x0000_t202" style="position:absolute;margin-left:54.65pt;margin-top:665.3pt;width:92.7pt;height:18.7pt;z-index:-11368;mso-position-horizontal-relative:page;mso-position-vertical-relative:page" filled="f" stroked="f">
          <v:textbox inset="0,0,0,0">
            <w:txbxContent>
              <w:p w:rsidR="00FC48AF" w:rsidRDefault="00EC3861">
                <w:pPr>
                  <w:pStyle w:val="Textkrper"/>
                  <w:spacing w:line="176" w:lineRule="exact"/>
                  <w:ind w:left="43" w:firstLine="0"/>
                  <w:jc w:val="center"/>
                  <w:rPr>
                    <w:rFonts w:cs="Arial"/>
                  </w:rPr>
                </w:pPr>
                <w:r>
                  <w:t>Elaborado por</w:t>
                </w:r>
              </w:p>
              <w:p w:rsidR="00FC48AF" w:rsidRDefault="00EC3861">
                <w:pPr>
                  <w:pStyle w:val="Textkrper"/>
                  <w:spacing w:line="182" w:lineRule="exact"/>
                  <w:ind w:left="0" w:firstLine="0"/>
                  <w:jc w:val="center"/>
                </w:pPr>
                <w:r>
                  <w:t>Depto. Proveeduría/ UAR</w:t>
                </w:r>
              </w:p>
            </w:txbxContent>
          </v:textbox>
          <w10:wrap anchorx="page" anchory="page"/>
        </v:shape>
      </w:pict>
    </w:r>
    <w:r>
      <w:pict>
        <v:shape id="_x0000_s1029" type="#_x0000_t202" style="position:absolute;margin-left:198.15pt;margin-top:665.3pt;width:92.7pt;height:18.7pt;z-index:-11344;mso-position-horizontal-relative:page;mso-position-vertical-relative:page" filled="f" stroked="f">
          <v:textbox inset="0,0,0,0">
            <w:txbxContent>
              <w:p w:rsidR="00FC48AF" w:rsidRDefault="00EC3861">
                <w:pPr>
                  <w:pStyle w:val="Textkrper"/>
                  <w:spacing w:line="176" w:lineRule="exact"/>
                  <w:ind w:left="2" w:firstLine="0"/>
                  <w:jc w:val="center"/>
                  <w:rPr>
                    <w:rFonts w:cs="Arial"/>
                  </w:rPr>
                </w:pPr>
                <w:r>
                  <w:t>Aprobado por</w:t>
                </w:r>
              </w:p>
              <w:p w:rsidR="00FC48AF" w:rsidRDefault="00EC3861">
                <w:pPr>
                  <w:pStyle w:val="Textkrper"/>
                  <w:spacing w:line="182" w:lineRule="exact"/>
                  <w:ind w:left="0" w:firstLine="0"/>
                  <w:jc w:val="center"/>
                </w:pPr>
                <w:r>
                  <w:t>Depto. Proveeduría/ UAR</w:t>
                </w:r>
              </w:p>
            </w:txbxContent>
          </v:textbox>
          <w10:wrap anchorx="page" anchory="page"/>
        </v:shape>
      </w:pict>
    </w:r>
    <w:r>
      <w:pict>
        <v:shape id="_x0000_s1028" type="#_x0000_t202" style="position:absolute;margin-left:329.45pt;margin-top:665.3pt;width:102.95pt;height:19pt;z-index:-11320;mso-position-horizontal-relative:page;mso-position-vertical-relative:page" filled="f" stroked="f">
          <v:textbox inset="0,0,0,0">
            <w:txbxContent>
              <w:p w:rsidR="00FC48AF" w:rsidRDefault="00EC3861">
                <w:pPr>
                  <w:pStyle w:val="Textkrper"/>
                  <w:spacing w:line="234" w:lineRule="auto"/>
                  <w:ind w:left="20" w:right="18" w:firstLine="502"/>
                  <w:rPr>
                    <w:rFonts w:cs="Arial"/>
                  </w:rPr>
                </w:pPr>
                <w:r>
                  <w:t>Aprobado por Subproceso de Presupuesto</w:t>
                </w:r>
              </w:p>
            </w:txbxContent>
          </v:textbox>
          <w10:wrap anchorx="page" anchory="page"/>
        </v:shape>
      </w:pict>
    </w:r>
    <w:r>
      <w:pict>
        <v:shape id="_x0000_s1027" type="#_x0000_t202" style="position:absolute;margin-left:453.8pt;margin-top:665.3pt;width:93.15pt;height:19pt;z-index:-11296;mso-position-horizontal-relative:page;mso-position-vertical-relative:page" filled="f" stroked="f">
          <v:textbox inset="0,0,0,0">
            <w:txbxContent>
              <w:p w:rsidR="00FC48AF" w:rsidRDefault="00EC3861">
                <w:pPr>
                  <w:pStyle w:val="Textkrper"/>
                  <w:spacing w:line="234" w:lineRule="auto"/>
                  <w:ind w:left="237" w:right="18" w:hanging="218"/>
                  <w:rPr>
                    <w:rFonts w:cs="Arial"/>
                  </w:rPr>
                </w:pPr>
                <w:r>
                  <w:t>Visado por Macroproceso Financiero Contable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36.4pt;margin-top:698.1pt;width:246.95pt;height:17.45pt;z-index:-11272;mso-position-horizontal-relative:page;mso-position-vertical-relative:page" filled="f" stroked="f">
          <v:textbox inset="0,0,0,0">
            <w:txbxContent>
              <w:p w:rsidR="00FC48AF" w:rsidRDefault="00EC3861">
                <w:pPr>
                  <w:spacing w:line="165" w:lineRule="exact"/>
                  <w:ind w:left="20"/>
                  <w:rPr>
                    <w:rFonts w:ascii="Tahoma" w:eastAsia="Tahoma" w:hAnsi="Tahoma" w:cs="Tahoma"/>
                    <w:sz w:val="14"/>
                    <w:szCs w:val="14"/>
                  </w:rPr>
                </w:pPr>
                <w:r>
                  <w:rPr>
                    <w:rFonts w:ascii="Tahoma"/>
                    <w:spacing w:val="-1"/>
                    <w:sz w:val="14"/>
                  </w:rPr>
                  <w:t>NOTAS:</w:t>
                </w:r>
              </w:p>
              <w:p w:rsidR="00FC48AF" w:rsidRDefault="00EC3861">
                <w:pPr>
                  <w:spacing w:line="169" w:lineRule="exact"/>
                  <w:ind w:left="20"/>
                  <w:rPr>
                    <w:rFonts w:ascii="Tahoma" w:eastAsia="Tahoma" w:hAnsi="Tahoma" w:cs="Tahoma"/>
                    <w:sz w:val="14"/>
                    <w:szCs w:val="14"/>
                  </w:rPr>
                </w:pPr>
                <w:r>
                  <w:rPr>
                    <w:rFonts w:ascii="Tahoma"/>
                    <w:sz w:val="14"/>
                  </w:rPr>
                  <w:t>EL</w:t>
                </w:r>
                <w:r>
                  <w:rPr>
                    <w:rFonts w:asci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4"/>
                  </w:rPr>
                  <w:t>MONTO</w:t>
                </w:r>
                <w:r>
                  <w:rPr>
                    <w:rFonts w:asci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4"/>
                  </w:rPr>
                  <w:t>DE</w:t>
                </w:r>
                <w:r>
                  <w:rPr>
                    <w:rFonts w:asci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4"/>
                  </w:rPr>
                  <w:t>HOLGURA</w:t>
                </w:r>
                <w:r>
                  <w:rPr>
                    <w:rFonts w:asci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/>
                    <w:sz w:val="14"/>
                  </w:rPr>
                  <w:t>ES</w:t>
                </w:r>
                <w:r>
                  <w:rPr>
                    <w:rFonts w:asci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4"/>
                  </w:rPr>
                  <w:t>UNA</w:t>
                </w:r>
                <w:r>
                  <w:rPr>
                    <w:rFonts w:asci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4"/>
                  </w:rPr>
                  <w:t>COBERTURA</w:t>
                </w:r>
                <w:r>
                  <w:rPr>
                    <w:rFonts w:asci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4"/>
                  </w:rPr>
                  <w:t>POR</w:t>
                </w:r>
                <w:r>
                  <w:rPr>
                    <w:rFonts w:asci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4"/>
                  </w:rPr>
                  <w:t>DIFERENCIAL</w:t>
                </w:r>
                <w:r>
                  <w:rPr>
                    <w:rFonts w:asci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4"/>
                  </w:rPr>
                  <w:t>CAMBIARIO.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36.4pt;margin-top:725.35pt;width:522.95pt;height:47pt;z-index:-11248;mso-position-horizontal-relative:page;mso-position-vertical-relative:page" filled="f" stroked="f">
          <v:textbox inset="0,0,0,0">
            <w:txbxContent>
              <w:p w:rsidR="00FC48AF" w:rsidRDefault="00EC3861">
                <w:pPr>
                  <w:spacing w:line="165" w:lineRule="exact"/>
                  <w:ind w:left="20"/>
                  <w:rPr>
                    <w:rFonts w:ascii="Tahoma" w:eastAsia="Tahoma" w:hAnsi="Tahoma" w:cs="Tahoma"/>
                    <w:sz w:val="14"/>
                    <w:szCs w:val="14"/>
                  </w:rPr>
                </w:pPr>
                <w:r>
                  <w:rPr>
                    <w:rFonts w:ascii="Tahoma" w:hAnsi="Tahoma"/>
                    <w:sz w:val="14"/>
                  </w:rPr>
                  <w:t>EL IMPUESTO DE RENTA SE CALCULARÁ SOBRE EL MONTO EN COLONES UTILIZANDO EL TIPO DE CAMBIO DEL DÍA DE PAGO.</w:t>
                </w:r>
              </w:p>
              <w:p w:rsidR="00FC48AF" w:rsidRDefault="00EC3861">
                <w:pPr>
                  <w:spacing w:before="29"/>
                  <w:ind w:left="20" w:right="146"/>
                  <w:rPr>
                    <w:rFonts w:ascii="Tahoma" w:eastAsia="Tahoma" w:hAnsi="Tahoma" w:cs="Tahoma"/>
                    <w:sz w:val="14"/>
                    <w:szCs w:val="14"/>
                  </w:rPr>
                </w:pPr>
                <w:r>
                  <w:rPr>
                    <w:rFonts w:ascii="Tahoma" w:hAnsi="Tahoma"/>
                    <w:spacing w:val="-1"/>
                    <w:sz w:val="14"/>
                  </w:rPr>
                  <w:t>ADJUNTAR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z w:val="14"/>
                  </w:rPr>
                  <w:t>A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ESTE</w:t>
                </w:r>
                <w:r>
                  <w:rPr>
                    <w:rFonts w:ascii="Tahoma" w:hAnsi="Tahoma"/>
                    <w:spacing w:val="-3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PEDIDO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z w:val="14"/>
                  </w:rPr>
                  <w:t>EL</w:t>
                </w:r>
                <w:r>
                  <w:rPr>
                    <w:rFonts w:ascii="Tahoma" w:hAnsi="Tahoma"/>
                    <w:spacing w:val="-3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ORIGINAL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DE</w:t>
                </w:r>
                <w:r>
                  <w:rPr>
                    <w:rFonts w:ascii="Tahoma" w:hAnsi="Tahoma"/>
                    <w:spacing w:val="-3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LAS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FACTURAS</w:t>
                </w:r>
                <w:r>
                  <w:rPr>
                    <w:rFonts w:ascii="Tahoma" w:hAnsi="Tahoma"/>
                    <w:spacing w:val="-3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COMERCIALES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(TIMBRADAS)</w:t>
                </w:r>
                <w:r>
                  <w:rPr>
                    <w:rFonts w:ascii="Tahoma" w:hAnsi="Tahoma"/>
                    <w:spacing w:val="-3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z w:val="14"/>
                  </w:rPr>
                  <w:t>Y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PRESENTARLAS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z w:val="14"/>
                  </w:rPr>
                  <w:t>EN</w:t>
                </w:r>
                <w:r>
                  <w:rPr>
                    <w:rFonts w:ascii="Tahoma" w:hAnsi="Tahoma"/>
                    <w:spacing w:val="-3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z w:val="14"/>
                  </w:rPr>
                  <w:t>EL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DEPTO.</w:t>
                </w:r>
                <w:r>
                  <w:rPr>
                    <w:rFonts w:ascii="Tahoma" w:hAnsi="Tahoma"/>
                    <w:spacing w:val="-3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FINANCIERO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CONTABLE</w:t>
                </w:r>
                <w:r>
                  <w:rPr>
                    <w:rFonts w:ascii="Tahoma" w:hAnsi="Tahoma"/>
                    <w:spacing w:val="-3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PARA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z w:val="14"/>
                  </w:rPr>
                  <w:t>EL</w:t>
                </w:r>
                <w:r>
                  <w:rPr>
                    <w:rFonts w:ascii="Times New Roman" w:hAnsi="Times New Roman"/>
                    <w:w w:val="99"/>
                    <w:sz w:val="14"/>
                  </w:rPr>
                  <w:t xml:space="preserve"> </w:t>
                </w:r>
                <w:r>
                  <w:rPr>
                    <w:rFonts w:ascii="Times New Roman" w:hAnsi="Times New Roman"/>
                    <w:spacing w:val="63"/>
                    <w:w w:val="99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z w:val="14"/>
                  </w:rPr>
                  <w:t>TRÁMITE DE PAGO. LAS FACTURAS NO TENDRÁN VALIDEZ SI PRESENTAN BORRONES O TACHONES Y DEBEN TENER EL NÚMERO DE ESTE PEDIDO. TODA COMPRA DEL PODER JUDICIAL ESTÁ EXENTA DE IMPUESTOS DE VENTA Y CONSUMO POR INMUNIDAD FISCAL.</w:t>
                </w:r>
              </w:p>
              <w:p w:rsidR="00FC48AF" w:rsidRDefault="00EC3861">
                <w:pPr>
                  <w:spacing w:before="55"/>
                  <w:ind w:right="18"/>
                  <w:jc w:val="right"/>
                  <w:rPr>
                    <w:rFonts w:ascii="Arial" w:eastAsia="Arial" w:hAnsi="Arial" w:cs="Arial"/>
                    <w:sz w:val="14"/>
                    <w:szCs w:val="14"/>
                  </w:rPr>
                </w:pPr>
                <w:r>
                  <w:rPr>
                    <w:rFonts w:ascii="Arial"/>
                    <w:sz w:val="14"/>
                  </w:rPr>
                  <w:t>Pla.Rev.(12-2007) F-341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EC3861">
      <w:r>
        <w:separator/>
      </w:r>
    </w:p>
  </w:footnote>
  <w:footnote w:type="continuationSeparator" w:id="0">
    <w:p w:rsidR="00000000" w:rsidRDefault="00EC386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48AF" w:rsidRDefault="00EC3861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43" type="#_x0000_t202" style="position:absolute;margin-left:36.4pt;margin-top:23.65pt;width:85.6pt;height:20.3pt;z-index:-11584;mso-position-horizontal-relative:page;mso-position-vertical-relative:page" filled="f" stroked="f">
          <v:textbox inset="0,0,0,0">
            <w:txbxContent>
              <w:p w:rsidR="00FC48AF" w:rsidRDefault="00EC3861">
                <w:pPr>
                  <w:pStyle w:val="Textkrper"/>
                  <w:spacing w:line="186" w:lineRule="exact"/>
                  <w:ind w:left="20" w:firstLine="0"/>
                  <w:rPr>
                    <w:rFonts w:ascii="Tahoma" w:eastAsia="Tahoma" w:hAnsi="Tahoma" w:cs="Tahoma"/>
                  </w:rPr>
                </w:pPr>
                <w:r>
                  <w:rPr>
                    <w:rFonts w:ascii="Tahoma"/>
                    <w:spacing w:val="-1"/>
                  </w:rPr>
                  <w:t>PODER</w:t>
                </w:r>
                <w:r>
                  <w:rPr>
                    <w:rFonts w:ascii="Tahoma"/>
                    <w:spacing w:val="-13"/>
                  </w:rPr>
                  <w:t xml:space="preserve"> </w:t>
                </w:r>
                <w:r>
                  <w:rPr>
                    <w:rFonts w:ascii="Tahoma"/>
                    <w:spacing w:val="-1"/>
                  </w:rPr>
                  <w:t>JUDICIAL</w:t>
                </w:r>
              </w:p>
              <w:p w:rsidR="00FC48AF" w:rsidRDefault="00EC3861">
                <w:pPr>
                  <w:pStyle w:val="Textkrper"/>
                  <w:spacing w:before="12"/>
                  <w:ind w:left="20" w:firstLine="0"/>
                  <w:rPr>
                    <w:rFonts w:ascii="Tahoma" w:eastAsia="Tahoma" w:hAnsi="Tahoma" w:cs="Tahoma"/>
                  </w:rPr>
                </w:pPr>
                <w:r>
                  <w:rPr>
                    <w:rFonts w:ascii="Tahoma" w:hAnsi="Tahoma"/>
                  </w:rPr>
                  <w:t>DIRECCIÓN EJECUTIVA</w:t>
                </w:r>
              </w:p>
            </w:txbxContent>
          </v:textbox>
          <w10:wrap anchorx="page" anchory="page"/>
        </v:shape>
      </w:pict>
    </w:r>
    <w:r>
      <w:pict>
        <v:shape id="_x0000_s1042" type="#_x0000_t202" style="position:absolute;margin-left:279.5pt;margin-top:24pt;width:36.3pt;height:12pt;z-index:-11560;mso-position-horizontal-relative:page;mso-position-vertical-relative:page" filled="f" stroked="f">
          <v:textbox inset="0,0,0,0">
            <w:txbxContent>
              <w:p w:rsidR="00FC48AF" w:rsidRDefault="00EC3861">
                <w:pPr>
                  <w:spacing w:line="227" w:lineRule="exact"/>
                  <w:ind w:left="20"/>
                  <w:rPr>
                    <w:rFonts w:ascii="Tahoma" w:eastAsia="Tahoma" w:hAnsi="Tahoma" w:cs="Tahoma"/>
                    <w:sz w:val="20"/>
                    <w:szCs w:val="20"/>
                  </w:rPr>
                </w:pPr>
                <w:r>
                  <w:rPr>
                    <w:rFonts w:ascii="Tahoma"/>
                    <w:b/>
                    <w:spacing w:val="-1"/>
                    <w:sz w:val="20"/>
                  </w:rPr>
                  <w:t>Pedido</w:t>
                </w:r>
              </w:p>
            </w:txbxContent>
          </v:textbox>
          <w10:wrap anchorx="page" anchory="page"/>
        </v:shape>
      </w:pict>
    </w:r>
    <w:r>
      <w:pict>
        <v:shape id="_x0000_s1041" type="#_x0000_t202" style="position:absolute;margin-left:461.45pt;margin-top:23.65pt;width:69.25pt;height:10pt;z-index:-11536;mso-position-horizontal-relative:page;mso-position-vertical-relative:page" filled="f" stroked="f">
          <v:textbox inset="0,0,0,0">
            <w:txbxContent>
              <w:p w:rsidR="00FC48AF" w:rsidRDefault="00EC3861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b/>
                    <w:sz w:val="16"/>
                  </w:rPr>
                  <w:t>Nº</w:t>
                </w:r>
                <w:r>
                  <w:rPr>
                    <w:rFonts w:ascii="Tahoma" w:hAnsi="Tahoma"/>
                    <w:b/>
                    <w:spacing w:val="-11"/>
                    <w:sz w:val="16"/>
                  </w:rPr>
                  <w:t xml:space="preserve"> </w:t>
                </w:r>
                <w:r>
                  <w:rPr>
                    <w:rFonts w:ascii="Tahoma" w:hAnsi="Tahoma"/>
                    <w:b/>
                    <w:sz w:val="16"/>
                  </w:rPr>
                  <w:t>2019-091115</w:t>
                </w:r>
              </w:p>
            </w:txbxContent>
          </v:textbox>
          <w10:wrap anchorx="page" anchory="page"/>
        </v:shape>
      </w:pict>
    </w:r>
    <w:r>
      <w:pict>
        <v:shape id="_x0000_s1040" type="#_x0000_t202" style="position:absolute;margin-left:475.85pt;margin-top:49pt;width:69.05pt;height:10pt;z-index:-11512;mso-position-horizontal-relative:page;mso-position-vertical-relative:page" filled="f" stroked="f">
          <v:textbox inset="0,0,0,0">
            <w:txbxContent>
              <w:p w:rsidR="00FC48AF" w:rsidRDefault="00EC3861">
                <w:pPr>
                  <w:pStyle w:val="Textkrper"/>
                  <w:spacing w:line="186" w:lineRule="exact"/>
                  <w:ind w:left="20" w:firstLine="0"/>
                  <w:rPr>
                    <w:rFonts w:ascii="Tahoma" w:eastAsia="Tahoma" w:hAnsi="Tahoma" w:cs="Tahoma"/>
                  </w:rPr>
                </w:pPr>
                <w:r>
                  <w:rPr>
                    <w:rFonts w:ascii="Tahoma"/>
                    <w:spacing w:val="-1"/>
                  </w:rPr>
                  <w:t>Fecha:</w:t>
                </w:r>
                <w:r>
                  <w:rPr>
                    <w:rFonts w:ascii="Tahoma"/>
                    <w:spacing w:val="-8"/>
                  </w:rPr>
                  <w:t xml:space="preserve"> </w:t>
                </w:r>
                <w:r>
                  <w:rPr>
                    <w:rFonts w:ascii="Tahoma"/>
                    <w:spacing w:val="-1"/>
                  </w:rPr>
                  <w:t>07/03/2019</w:t>
                </w:r>
              </w:p>
            </w:txbxContent>
          </v:textbox>
          <w10:wrap anchorx="page" anchory="page"/>
        </v:shape>
      </w:pict>
    </w:r>
    <w:r>
      <w:pict>
        <v:shape id="_x0000_s1039" type="#_x0000_t202" style="position:absolute;margin-left:36.4pt;margin-top:51.35pt;width:28.8pt;height:10pt;z-index:-11488;mso-position-horizontal-relative:page;mso-position-vertical-relative:page" filled="f" stroked="f">
          <v:textbox inset="0,0,0,0">
            <w:txbxContent>
              <w:p w:rsidR="00FC48AF" w:rsidRDefault="00EC3861">
                <w:pPr>
                  <w:pStyle w:val="Textkrper"/>
                  <w:spacing w:line="184" w:lineRule="exact"/>
                  <w:ind w:left="20" w:firstLine="0"/>
                </w:pPr>
                <w:r>
                  <w:t xml:space="preserve">PÁG. </w:t>
                </w: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rPr>
                    <w:noProof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E627EA"/>
    <w:multiLevelType w:val="hybridMultilevel"/>
    <w:tmpl w:val="E8849DE0"/>
    <w:lvl w:ilvl="0" w:tplc="35EAB1C6">
      <w:start w:val="1"/>
      <w:numFmt w:val="bullet"/>
      <w:lvlText w:val="•"/>
      <w:lvlJc w:val="left"/>
      <w:pPr>
        <w:ind w:left="111" w:hanging="101"/>
      </w:pPr>
      <w:rPr>
        <w:rFonts w:ascii="Arial" w:eastAsia="Arial" w:hAnsi="Arial" w:hint="default"/>
        <w:sz w:val="16"/>
        <w:szCs w:val="16"/>
      </w:rPr>
    </w:lvl>
    <w:lvl w:ilvl="1" w:tplc="96C6B9DE">
      <w:start w:val="1"/>
      <w:numFmt w:val="bullet"/>
      <w:lvlText w:val="•"/>
      <w:lvlJc w:val="left"/>
      <w:pPr>
        <w:ind w:left="541" w:hanging="101"/>
      </w:pPr>
      <w:rPr>
        <w:rFonts w:hint="default"/>
      </w:rPr>
    </w:lvl>
    <w:lvl w:ilvl="2" w:tplc="F0F6A740">
      <w:start w:val="1"/>
      <w:numFmt w:val="bullet"/>
      <w:lvlText w:val="•"/>
      <w:lvlJc w:val="left"/>
      <w:pPr>
        <w:ind w:left="972" w:hanging="101"/>
      </w:pPr>
      <w:rPr>
        <w:rFonts w:hint="default"/>
      </w:rPr>
    </w:lvl>
    <w:lvl w:ilvl="3" w:tplc="C3EE344E">
      <w:start w:val="1"/>
      <w:numFmt w:val="bullet"/>
      <w:lvlText w:val="•"/>
      <w:lvlJc w:val="left"/>
      <w:pPr>
        <w:ind w:left="1403" w:hanging="101"/>
      </w:pPr>
      <w:rPr>
        <w:rFonts w:hint="default"/>
      </w:rPr>
    </w:lvl>
    <w:lvl w:ilvl="4" w:tplc="F2F07F94">
      <w:start w:val="1"/>
      <w:numFmt w:val="bullet"/>
      <w:lvlText w:val="•"/>
      <w:lvlJc w:val="left"/>
      <w:pPr>
        <w:ind w:left="1834" w:hanging="101"/>
      </w:pPr>
      <w:rPr>
        <w:rFonts w:hint="default"/>
      </w:rPr>
    </w:lvl>
    <w:lvl w:ilvl="5" w:tplc="F6A480D0">
      <w:start w:val="1"/>
      <w:numFmt w:val="bullet"/>
      <w:lvlText w:val="•"/>
      <w:lvlJc w:val="left"/>
      <w:pPr>
        <w:ind w:left="2265" w:hanging="101"/>
      </w:pPr>
      <w:rPr>
        <w:rFonts w:hint="default"/>
      </w:rPr>
    </w:lvl>
    <w:lvl w:ilvl="6" w:tplc="44D62BF0">
      <w:start w:val="1"/>
      <w:numFmt w:val="bullet"/>
      <w:lvlText w:val="•"/>
      <w:lvlJc w:val="left"/>
      <w:pPr>
        <w:ind w:left="2695" w:hanging="101"/>
      </w:pPr>
      <w:rPr>
        <w:rFonts w:hint="default"/>
      </w:rPr>
    </w:lvl>
    <w:lvl w:ilvl="7" w:tplc="058C3966">
      <w:start w:val="1"/>
      <w:numFmt w:val="bullet"/>
      <w:lvlText w:val="•"/>
      <w:lvlJc w:val="left"/>
      <w:pPr>
        <w:ind w:left="3126" w:hanging="101"/>
      </w:pPr>
      <w:rPr>
        <w:rFonts w:hint="default"/>
      </w:rPr>
    </w:lvl>
    <w:lvl w:ilvl="8" w:tplc="4ADE9B34">
      <w:start w:val="1"/>
      <w:numFmt w:val="bullet"/>
      <w:lvlText w:val="•"/>
      <w:lvlJc w:val="left"/>
      <w:pPr>
        <w:ind w:left="3557" w:hanging="101"/>
      </w:pPr>
      <w:rPr>
        <w:rFonts w:hint="default"/>
      </w:rPr>
    </w:lvl>
  </w:abstractNum>
  <w:abstractNum w:abstractNumId="1">
    <w:nsid w:val="5A3B6160"/>
    <w:multiLevelType w:val="hybridMultilevel"/>
    <w:tmpl w:val="B404788C"/>
    <w:lvl w:ilvl="0" w:tplc="37820196">
      <w:start w:val="1"/>
      <w:numFmt w:val="bullet"/>
      <w:lvlText w:val="•"/>
      <w:lvlJc w:val="left"/>
      <w:pPr>
        <w:ind w:left="111" w:hanging="101"/>
      </w:pPr>
      <w:rPr>
        <w:rFonts w:ascii="Arial" w:eastAsia="Arial" w:hAnsi="Arial" w:hint="default"/>
        <w:sz w:val="16"/>
        <w:szCs w:val="16"/>
      </w:rPr>
    </w:lvl>
    <w:lvl w:ilvl="1" w:tplc="46128140">
      <w:start w:val="1"/>
      <w:numFmt w:val="bullet"/>
      <w:lvlText w:val="•"/>
      <w:lvlJc w:val="left"/>
      <w:pPr>
        <w:ind w:left="541" w:hanging="101"/>
      </w:pPr>
      <w:rPr>
        <w:rFonts w:hint="default"/>
      </w:rPr>
    </w:lvl>
    <w:lvl w:ilvl="2" w:tplc="FB9AC5E0">
      <w:start w:val="1"/>
      <w:numFmt w:val="bullet"/>
      <w:lvlText w:val="•"/>
      <w:lvlJc w:val="left"/>
      <w:pPr>
        <w:ind w:left="972" w:hanging="101"/>
      </w:pPr>
      <w:rPr>
        <w:rFonts w:hint="default"/>
      </w:rPr>
    </w:lvl>
    <w:lvl w:ilvl="3" w:tplc="B61CE1E0">
      <w:start w:val="1"/>
      <w:numFmt w:val="bullet"/>
      <w:lvlText w:val="•"/>
      <w:lvlJc w:val="left"/>
      <w:pPr>
        <w:ind w:left="1403" w:hanging="101"/>
      </w:pPr>
      <w:rPr>
        <w:rFonts w:hint="default"/>
      </w:rPr>
    </w:lvl>
    <w:lvl w:ilvl="4" w:tplc="F76A3BB8">
      <w:start w:val="1"/>
      <w:numFmt w:val="bullet"/>
      <w:lvlText w:val="•"/>
      <w:lvlJc w:val="left"/>
      <w:pPr>
        <w:ind w:left="1834" w:hanging="101"/>
      </w:pPr>
      <w:rPr>
        <w:rFonts w:hint="default"/>
      </w:rPr>
    </w:lvl>
    <w:lvl w:ilvl="5" w:tplc="92509A80">
      <w:start w:val="1"/>
      <w:numFmt w:val="bullet"/>
      <w:lvlText w:val="•"/>
      <w:lvlJc w:val="left"/>
      <w:pPr>
        <w:ind w:left="2265" w:hanging="101"/>
      </w:pPr>
      <w:rPr>
        <w:rFonts w:hint="default"/>
      </w:rPr>
    </w:lvl>
    <w:lvl w:ilvl="6" w:tplc="8A6855F0">
      <w:start w:val="1"/>
      <w:numFmt w:val="bullet"/>
      <w:lvlText w:val="•"/>
      <w:lvlJc w:val="left"/>
      <w:pPr>
        <w:ind w:left="2695" w:hanging="101"/>
      </w:pPr>
      <w:rPr>
        <w:rFonts w:hint="default"/>
      </w:rPr>
    </w:lvl>
    <w:lvl w:ilvl="7" w:tplc="43C43944">
      <w:start w:val="1"/>
      <w:numFmt w:val="bullet"/>
      <w:lvlText w:val="•"/>
      <w:lvlJc w:val="left"/>
      <w:pPr>
        <w:ind w:left="3126" w:hanging="101"/>
      </w:pPr>
      <w:rPr>
        <w:rFonts w:hint="default"/>
      </w:rPr>
    </w:lvl>
    <w:lvl w:ilvl="8" w:tplc="510463C0">
      <w:start w:val="1"/>
      <w:numFmt w:val="bullet"/>
      <w:lvlText w:val="•"/>
      <w:lvlJc w:val="left"/>
      <w:pPr>
        <w:ind w:left="3557" w:hanging="101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6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FC48AF"/>
    <w:rsid w:val="00EC3861"/>
    <w:rsid w:val="00FC4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20"/>
      <w:outlineLvl w:val="0"/>
    </w:pPr>
    <w:rPr>
      <w:rFonts w:ascii="Arial" w:eastAsia="Arial" w:hAnsi="Arial"/>
      <w:b/>
      <w:bCs/>
      <w:sz w:val="16"/>
      <w:szCs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111" w:hanging="101"/>
    </w:pPr>
    <w:rPr>
      <w:rFonts w:ascii="Arial" w:eastAsia="Arial" w:hAnsi="Arial"/>
      <w:sz w:val="16"/>
      <w:szCs w:val="16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//arivash@purdymo.co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raortegav@purdymo.com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537</Words>
  <Characters>2917</Characters>
  <Application>Microsoft Office Word</Application>
  <DocSecurity>4</DocSecurity>
  <Lines>197</Lines>
  <Paragraphs>110</Paragraphs>
  <ScaleCrop>false</ScaleCrop>
  <Company/>
  <LinksUpToDate>false</LinksUpToDate>
  <CharactersWithSpaces>3362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2019-05-15T14:13:00Z</dcterms:created>
  <dcterms:modified xsi:type="dcterms:W3CDTF">2019-05-15T14:13:00Z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2019-05-15T00:00:00Z</vt:filetime>
  </property>
  <property fmtid="{D5CDD505-2E9C-101B-9397-08002B2CF9AE}" pid="3" name="LastSaved">
    <vt:filetime>2019-05-15T00:00:00Z</vt:filetime>
  </property>
</Properties>
</file>