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106" w:rsidRDefault="00B2310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2310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23106" w:rsidRDefault="00CD7C1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23106" w:rsidRDefault="00CD7C12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B23106" w:rsidRDefault="00CD7C12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23106" w:rsidRDefault="00CD7C12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23106" w:rsidRDefault="00CD7C12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2310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23106" w:rsidRDefault="00CD7C1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301-290859-19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23106" w:rsidRDefault="00CD7C1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23106" w:rsidRDefault="00CD7C1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594,000.00</w:t>
            </w:r>
          </w:p>
        </w:tc>
      </w:tr>
      <w:tr w:rsidR="00B2310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23106" w:rsidRDefault="00CD7C1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Carlos Morales Araya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23106" w:rsidRDefault="00CD7C1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03-0382-0972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B2310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23106" w:rsidRDefault="00CD7C1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23106" w:rsidRDefault="00CD7C12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14/03/2019</w:t>
            </w:r>
          </w:p>
          <w:p w:rsidR="00B23106" w:rsidRDefault="00CD7C12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2310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23106" w:rsidRDefault="00CD7C12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23106" w:rsidRDefault="00CD7C12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980 - ADMINISTRACION REGIONAL TURRIALBA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2310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23106" w:rsidRDefault="00B2310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23106" w:rsidRDefault="00CD7C12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10.000 km, que incluya cambio de aceite, mano de obra y materiales (excepto el aceite) este será  aportado por 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Poder Judicial.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</w:t>
            </w:r>
            <w:r>
              <w:rPr>
                <w:rFonts w:ascii="Arial" w:hAnsi="Arial"/>
                <w:sz w:val="16"/>
              </w:rPr>
              <w:t>equieren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9"/>
              </w:numPr>
              <w:tabs>
                <w:tab w:val="left" w:pos="111"/>
              </w:tabs>
              <w:spacing w:line="176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PJ77 </w:t>
            </w:r>
            <w:r>
              <w:rPr>
                <w:rFonts w:ascii="Arial" w:hAnsi="Arial"/>
                <w:spacing w:val="-1"/>
                <w:sz w:val="16"/>
              </w:rPr>
              <w:t>BCP244,</w:t>
            </w:r>
            <w:r>
              <w:rPr>
                <w:rFonts w:ascii="Arial" w:hAnsi="Arial"/>
                <w:sz w:val="16"/>
              </w:rPr>
              <w:t xml:space="preserve"> Nissan, </w:t>
            </w:r>
            <w:r>
              <w:rPr>
                <w:rFonts w:ascii="Arial" w:hAnsi="Arial"/>
                <w:spacing w:val="-2"/>
                <w:sz w:val="16"/>
              </w:rPr>
              <w:t>Tida,</w:t>
            </w:r>
            <w:r>
              <w:rPr>
                <w:rFonts w:ascii="Arial" w:hAnsi="Arial"/>
                <w:sz w:val="16"/>
              </w:rPr>
              <w:t xml:space="preserve"> Sedán .</w:t>
            </w:r>
          </w:p>
          <w:p w:rsidR="00B23106" w:rsidRDefault="00CD7C12">
            <w:pPr>
              <w:pStyle w:val="Listenabsatz"/>
              <w:numPr>
                <w:ilvl w:val="0"/>
                <w:numId w:val="19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PJ 702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283950, Nissan Frontier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23106" w:rsidRDefault="00B2310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7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20.000 km, que incluya cambio de aceite, mano de obra y materiales </w:t>
            </w:r>
            <w:r>
              <w:rPr>
                <w:rFonts w:ascii="Arial" w:hAnsi="Arial"/>
                <w:sz w:val="16"/>
              </w:rPr>
              <w:t>(excepto el aceite) este será  aportado por 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Poder Judicial.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requieren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8"/>
              </w:numPr>
              <w:tabs>
                <w:tab w:val="left" w:pos="111"/>
              </w:tabs>
              <w:spacing w:line="176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PJ77 </w:t>
            </w:r>
            <w:r>
              <w:rPr>
                <w:rFonts w:ascii="Arial" w:hAnsi="Arial"/>
                <w:spacing w:val="-1"/>
                <w:sz w:val="16"/>
              </w:rPr>
              <w:t>BCP244,</w:t>
            </w:r>
            <w:r>
              <w:rPr>
                <w:rFonts w:ascii="Arial" w:hAnsi="Arial"/>
                <w:sz w:val="16"/>
              </w:rPr>
              <w:t xml:space="preserve"> Nissan, </w:t>
            </w:r>
            <w:r>
              <w:rPr>
                <w:rFonts w:ascii="Arial" w:hAnsi="Arial"/>
                <w:spacing w:val="-2"/>
                <w:sz w:val="16"/>
              </w:rPr>
              <w:t>Tida,</w:t>
            </w:r>
            <w:r>
              <w:rPr>
                <w:rFonts w:ascii="Arial" w:hAnsi="Arial"/>
                <w:sz w:val="16"/>
              </w:rPr>
              <w:t xml:space="preserve"> Sedán .</w:t>
            </w:r>
          </w:p>
          <w:p w:rsidR="00B23106" w:rsidRDefault="00CD7C12">
            <w:pPr>
              <w:pStyle w:val="Listenabsatz"/>
              <w:numPr>
                <w:ilvl w:val="0"/>
                <w:numId w:val="18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PJ 469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794825, Toyota Yaris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</w:t>
            </w:r>
            <w:r>
              <w:rPr>
                <w:rFonts w:ascii="Arial" w:hAnsi="Arial"/>
                <w:sz w:val="16"/>
              </w:rPr>
              <w:t xml:space="preserve"> ¢ 16,000.00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</w:tc>
      </w:tr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de los 30.000</w:t>
            </w:r>
            <w:r>
              <w:rPr>
                <w:rFonts w:ascii="Arial" w:hAnsi="Arial"/>
                <w:sz w:val="16"/>
              </w:rPr>
              <w:t xml:space="preserve"> km, que incluya cambio de aceite, mano de obra y materiales (excepto aceite) del cambio de aceite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este será  aportado por 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7"/>
              </w:numPr>
              <w:tabs>
                <w:tab w:val="left" w:pos="111"/>
              </w:tabs>
              <w:spacing w:line="360" w:lineRule="atLeast"/>
              <w:ind w:right="1219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Unidad </w:t>
            </w:r>
            <w:r>
              <w:rPr>
                <w:rFonts w:ascii="Arial"/>
                <w:spacing w:val="-1"/>
                <w:sz w:val="16"/>
              </w:rPr>
              <w:t>PJ469,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794825, Toyota Yaris.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75,000.00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75,00</w:t>
            </w:r>
            <w:r>
              <w:rPr>
                <w:rFonts w:ascii="Arial" w:hAnsi="Arial"/>
                <w:sz w:val="16"/>
              </w:rPr>
              <w:t>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75,000.00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60.000 km, que incluya cambio de aceite, mano de obra y materiales (excepto el aceite y kit de distribución) estos serán</w:t>
            </w:r>
          </w:p>
          <w:p w:rsidR="00B23106" w:rsidRDefault="00CD7C1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aportados por el  Poder Judicial.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6"/>
              </w:numPr>
              <w:tabs>
                <w:tab w:val="left" w:pos="111"/>
              </w:tabs>
              <w:spacing w:line="360" w:lineRule="atLeast"/>
              <w:ind w:right="1888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 Isuzu DMX .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200,000.00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200,000.00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200,000.00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200,000.0000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200,000.00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200,000.00</w:t>
            </w:r>
          </w:p>
        </w:tc>
      </w:tr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70.000 km, que incluya cambio de aceite, mano de obra y materiales (excepto el aceite) este será  aportado por 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Poder Judicial. </w:t>
            </w: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</w:t>
            </w:r>
            <w:r>
              <w:rPr>
                <w:rFonts w:ascii="Arial" w:hAnsi="Arial"/>
                <w:sz w:val="16"/>
              </w:rPr>
              <w:t>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5"/>
              </w:numPr>
              <w:tabs>
                <w:tab w:val="left" w:pos="111"/>
              </w:tabs>
              <w:spacing w:before="36" w:line="360" w:lineRule="exact"/>
              <w:ind w:right="193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DMX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4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80.000 km, que incluya cambio de aceite, mano de obra y materiales (excepto el aceite) este será  aportado por 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Poder Judicial. </w:t>
            </w: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</w:t>
            </w:r>
            <w:r>
              <w:rPr>
                <w:rFonts w:ascii="Arial" w:hAnsi="Arial"/>
                <w:sz w:val="16"/>
              </w:rPr>
              <w:t>equieren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4"/>
              </w:numPr>
              <w:tabs>
                <w:tab w:val="left" w:pos="111"/>
              </w:tabs>
              <w:spacing w:line="176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PJ104,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267547, Toyota Hilux .</w:t>
            </w:r>
          </w:p>
          <w:p w:rsidR="00B23106" w:rsidRDefault="00CD7C12">
            <w:pPr>
              <w:pStyle w:val="Listenabsatz"/>
              <w:numPr>
                <w:ilvl w:val="0"/>
                <w:numId w:val="14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155,000.00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310,000.00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310,000.00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310,000.00</w:t>
            </w:r>
          </w:p>
        </w:tc>
      </w:tr>
      <w:tr w:rsidR="00B23106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90.000 km, que incluya cambio de aceite, mano de obra y materiales </w:t>
            </w:r>
            <w:r>
              <w:rPr>
                <w:rFonts w:ascii="Arial" w:hAnsi="Arial"/>
                <w:sz w:val="16"/>
              </w:rPr>
              <w:t>(excepto el aceite y el kit de distribución) estos serán aportados por el  Poder Judicial.</w:t>
            </w:r>
          </w:p>
          <w:p w:rsidR="00B23106" w:rsidRDefault="00CD7C1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requieren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3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PJ104,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267547, Toyota Hilux .</w:t>
            </w:r>
          </w:p>
          <w:p w:rsidR="00B23106" w:rsidRDefault="00CD7C12">
            <w:pPr>
              <w:pStyle w:val="Listenabsatz"/>
              <w:numPr>
                <w:ilvl w:val="0"/>
                <w:numId w:val="13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155,000.00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310,000.00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310,000.00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CD7C1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Mantenimiento preventivo, revisión de control a los 100.000 km, que incluya cambio de aceite, mano de obra y materiales (excepto el aceite) este será  aportado por el Poder Judicial. </w:t>
            </w: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2"/>
              </w:numPr>
              <w:tabs>
                <w:tab w:val="left" w:pos="111"/>
              </w:tabs>
              <w:spacing w:before="36" w:line="360" w:lineRule="exact"/>
              <w:ind w:right="1735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PJ104,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267547, To</w:t>
            </w:r>
            <w:r>
              <w:rPr>
                <w:rFonts w:ascii="Arial"/>
                <w:sz w:val="16"/>
              </w:rPr>
              <w:t>yota Hilux .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4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113,000.00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113,000.00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113,000.00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439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113,000.00</w:t>
            </w:r>
          </w:p>
        </w:tc>
      </w:tr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preventivo, revisión de control a los 50.000 km, que incluya cambio de aceite, mano de obra y materiales (excepto el aceite y kit de distribución) estos serán</w:t>
            </w:r>
          </w:p>
          <w:p w:rsidR="00B23106" w:rsidRDefault="00CD7C1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aportados por el Poder Judicial.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1"/>
              </w:numPr>
              <w:tabs>
                <w:tab w:val="left" w:pos="111"/>
              </w:tabs>
              <w:spacing w:line="360" w:lineRule="atLeast"/>
              <w:ind w:right="158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Placa 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256888, ICD, Nissan Navara 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105,000.00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105,000.00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105,000.00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105,000.00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105,000.00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7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1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 de motocicleta, revisión de control a los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20.000 km, que incluya cambio de aceite, mano de obra y materiales (incluir el aceite 10W40, especial para </w:t>
            </w:r>
            <w:r>
              <w:rPr>
                <w:rFonts w:ascii="Arial" w:hAnsi="Arial"/>
                <w:sz w:val="16"/>
              </w:rPr>
              <w:t>motocicleta) este NO será aportado por el Poder Judicial.</w:t>
            </w:r>
          </w:p>
          <w:p w:rsidR="00B23106" w:rsidRDefault="00CD7C1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Motocicleta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10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PJ2012,</w:t>
            </w:r>
            <w:r>
              <w:rPr>
                <w:rFonts w:ascii="Arial"/>
                <w:sz w:val="16"/>
              </w:rPr>
              <w:t xml:space="preserve"> placa M81662, Yamaha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1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de adjudicación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Precio Unitario Moneda Cotizada: ¢ 25,000.00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25,000.00</w:t>
            </w:r>
          </w:p>
          <w:p w:rsidR="00B23106" w:rsidRDefault="00CD7C12">
            <w:pPr>
              <w:pStyle w:val="TableParagraph"/>
              <w:spacing w:before="1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25,000.00</w:t>
            </w:r>
          </w:p>
          <w:p w:rsidR="00B23106" w:rsidRDefault="00CD7C12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25,000.00</w:t>
            </w:r>
          </w:p>
        </w:tc>
      </w:tr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Mantenimiento preventivo cuadraciclo, revisión de control a los 20.000 km, que incluya cambios de aceite de motor y </w:t>
            </w:r>
            <w:r>
              <w:rPr>
                <w:rFonts w:ascii="Arial" w:hAnsi="Arial"/>
                <w:sz w:val="16"/>
              </w:rPr>
              <w:t>transmisión, mano de obra y materiales (incluir el aceite de transmisión, especial para cuadraciclo) para el cambio de aceite del motor este será aportado por el Poder Judicial. Cuadraciclo que requiere el mantenimiento respectivo</w:t>
            </w:r>
          </w:p>
          <w:p w:rsidR="00B23106" w:rsidRDefault="00CD7C12">
            <w:pPr>
              <w:pStyle w:val="Listenabsatz"/>
              <w:numPr>
                <w:ilvl w:val="0"/>
                <w:numId w:val="9"/>
              </w:numPr>
              <w:tabs>
                <w:tab w:val="left" w:pos="111"/>
              </w:tabs>
              <w:spacing w:line="178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PJ2027,</w:t>
            </w:r>
            <w:r>
              <w:rPr>
                <w:rFonts w:ascii="Arial"/>
                <w:sz w:val="16"/>
              </w:rPr>
              <w:t xml:space="preserve"> placa M 174946, C</w:t>
            </w:r>
            <w:r>
              <w:rPr>
                <w:rFonts w:ascii="Arial"/>
                <w:sz w:val="16"/>
              </w:rPr>
              <w:t>uadraciclo Kawasaki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50,000.00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50,000.00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7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a los 5.000 km, que incluya mano de obra y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Poder Judicial.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 cambio respectivo</w:t>
            </w:r>
          </w:p>
          <w:p w:rsidR="00B23106" w:rsidRDefault="00CD7C12">
            <w:pPr>
              <w:pStyle w:val="Listenabsatz"/>
              <w:numPr>
                <w:ilvl w:val="0"/>
                <w:numId w:val="8"/>
              </w:numPr>
              <w:tabs>
                <w:tab w:val="left" w:pos="111"/>
              </w:tabs>
              <w:spacing w:line="360" w:lineRule="atLeast"/>
              <w:ind w:right="1540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PJ702,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283950, Nissan Frontier .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80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7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</w:t>
            </w:r>
          </w:p>
        </w:tc>
      </w:tr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15.000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PJ77 </w:t>
            </w:r>
            <w:r>
              <w:rPr>
                <w:rFonts w:ascii="Arial" w:hAnsi="Arial"/>
                <w:spacing w:val="-1"/>
                <w:sz w:val="16"/>
              </w:rPr>
              <w:t>BCP244,</w:t>
            </w:r>
            <w:r>
              <w:rPr>
                <w:rFonts w:ascii="Arial" w:hAnsi="Arial"/>
                <w:sz w:val="16"/>
              </w:rPr>
              <w:t xml:space="preserve"> Nissan, </w:t>
            </w:r>
            <w:r>
              <w:rPr>
                <w:rFonts w:ascii="Arial" w:hAnsi="Arial"/>
                <w:spacing w:val="-2"/>
                <w:sz w:val="16"/>
              </w:rPr>
              <w:t>Tida,</w:t>
            </w:r>
            <w:r>
              <w:rPr>
                <w:rFonts w:ascii="Arial" w:hAnsi="Arial"/>
                <w:sz w:val="16"/>
              </w:rPr>
              <w:t xml:space="preserve"> Sedán .</w:t>
            </w:r>
          </w:p>
          <w:p w:rsidR="00B23106" w:rsidRDefault="00CD7C12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PJ 469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794825, Toyota Yaris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</w:t>
            </w:r>
            <w:r>
              <w:rPr>
                <w:rFonts w:ascii="Arial"/>
                <w:sz w:val="16"/>
              </w:rPr>
              <w:t>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25.000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PJ77 </w:t>
            </w:r>
            <w:r>
              <w:rPr>
                <w:rFonts w:ascii="Arial" w:hAnsi="Arial"/>
                <w:spacing w:val="-1"/>
                <w:sz w:val="16"/>
              </w:rPr>
              <w:t>BCP244,</w:t>
            </w:r>
            <w:r>
              <w:rPr>
                <w:rFonts w:ascii="Arial" w:hAnsi="Arial"/>
                <w:sz w:val="16"/>
              </w:rPr>
              <w:t xml:space="preserve"> Nissan, </w:t>
            </w:r>
            <w:r>
              <w:rPr>
                <w:rFonts w:ascii="Arial" w:hAnsi="Arial"/>
                <w:spacing w:val="-2"/>
                <w:sz w:val="16"/>
              </w:rPr>
              <w:t>Tida,</w:t>
            </w:r>
            <w:r>
              <w:rPr>
                <w:rFonts w:ascii="Arial" w:hAnsi="Arial"/>
                <w:sz w:val="16"/>
              </w:rPr>
              <w:t xml:space="preserve"> Sedán .</w:t>
            </w:r>
          </w:p>
          <w:p w:rsidR="00B23106" w:rsidRDefault="00CD7C12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PJ 469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794825, Toyota Yaris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16,000</w:t>
            </w:r>
            <w:r>
              <w:rPr>
                <w:rFonts w:ascii="Arial" w:hAnsi="Arial"/>
                <w:sz w:val="16"/>
              </w:rPr>
              <w:t>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</w:t>
            </w:r>
          </w:p>
        </w:tc>
      </w:tr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45.000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CD7C12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360" w:lineRule="atLeast"/>
              <w:ind w:right="125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256888, Unidad de ICD, Nissan Navara 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</w:t>
            </w:r>
            <w:r>
              <w:rPr>
                <w:rFonts w:ascii="Arial" w:hAnsi="Arial"/>
                <w:sz w:val="16"/>
              </w:rPr>
              <w:t>izada: ¢ 12,000.00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65.000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CD7C12">
            <w:pPr>
              <w:pStyle w:val="Listenabsatz"/>
              <w:numPr>
                <w:ilvl w:val="0"/>
                <w:numId w:val="4"/>
              </w:numPr>
              <w:tabs>
                <w:tab w:val="left" w:pos="156"/>
              </w:tabs>
              <w:spacing w:line="360" w:lineRule="atLeast"/>
              <w:ind w:right="174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</w:t>
            </w:r>
            <w:r>
              <w:rPr>
                <w:rFonts w:ascii="Arial" w:hAnsi="Arial"/>
                <w:sz w:val="16"/>
              </w:rPr>
              <w:t>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</w:t>
            </w:r>
            <w:r>
              <w:rPr>
                <w:rFonts w:ascii="Arial" w:hAnsi="Arial"/>
                <w:sz w:val="16"/>
              </w:rPr>
              <w:t>2,000.00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</w:tc>
      </w:tr>
      <w:tr w:rsidR="00B23106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Cambio de aceite a los 75.000 km, que incluya mano de obra </w:t>
            </w:r>
            <w:r>
              <w:rPr>
                <w:rFonts w:ascii="Arial" w:hAnsi="Arial"/>
                <w:sz w:val="16"/>
              </w:rPr>
              <w:t>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CD7C12">
            <w:pPr>
              <w:pStyle w:val="Listenabsatz"/>
              <w:numPr>
                <w:ilvl w:val="0"/>
                <w:numId w:val="3"/>
              </w:numPr>
              <w:tabs>
                <w:tab w:val="left" w:pos="156"/>
              </w:tabs>
              <w:spacing w:line="360" w:lineRule="atLeast"/>
              <w:ind w:right="174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</w:t>
            </w:r>
            <w:r>
              <w:rPr>
                <w:rFonts w:ascii="Arial" w:hAnsi="Arial"/>
                <w:sz w:val="16"/>
              </w:rPr>
              <w:t>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</w:tc>
      </w:tr>
    </w:tbl>
    <w:p w:rsidR="00B23106" w:rsidRDefault="00B23106">
      <w:pPr>
        <w:rPr>
          <w:rFonts w:ascii="Arial" w:eastAsia="Arial" w:hAnsi="Arial" w:cs="Arial"/>
          <w:sz w:val="16"/>
          <w:szCs w:val="16"/>
        </w:rPr>
        <w:sectPr w:rsidR="00B23106"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23106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85.000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aportado por el </w:t>
            </w:r>
            <w:r>
              <w:rPr>
                <w:rFonts w:ascii="Arial" w:hAnsi="Arial"/>
                <w:sz w:val="16"/>
              </w:rPr>
              <w:t>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PJ104,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267547, Toyota Hilux .</w:t>
            </w:r>
          </w:p>
          <w:p w:rsidR="00B23106" w:rsidRDefault="00CD7C12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24,000.00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24,000.00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24,000.</w:t>
            </w:r>
            <w:r>
              <w:rPr>
                <w:rFonts w:ascii="Arial" w:hAnsi="Arial"/>
                <w:sz w:val="16"/>
              </w:rPr>
              <w:t>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24,000.00</w:t>
            </w:r>
          </w:p>
        </w:tc>
      </w:tr>
      <w:tr w:rsidR="00B23106">
        <w:trPr>
          <w:trHeight w:hRule="exact" w:val="39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3106" w:rsidRDefault="00CD7C12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a los 95.000 km, que incluya mano de obra y materiales (excepto el aceite) este será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aportado por el Poder Judicial.</w:t>
            </w:r>
          </w:p>
          <w:p w:rsidR="00B23106" w:rsidRDefault="00CD7C1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que requiere el cambio respectivo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PJ104,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267547, Toyota Hilux .</w:t>
            </w:r>
          </w:p>
          <w:p w:rsidR="00B23106" w:rsidRDefault="00CD7C1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PJ </w:t>
            </w:r>
            <w:r>
              <w:rPr>
                <w:rFonts w:ascii="Arial"/>
                <w:spacing w:val="-1"/>
                <w:sz w:val="16"/>
              </w:rPr>
              <w:t>397,</w:t>
            </w:r>
            <w:r>
              <w:rPr>
                <w:rFonts w:ascii="Arial"/>
                <w:sz w:val="16"/>
              </w:rPr>
              <w:t xml:space="preserve"> placa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253233, Isuzu Dimax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Ver especificaciones en el anexo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TODAS</w:t>
            </w:r>
            <w:r>
              <w:rPr>
                <w:rFonts w:ascii="Arial" w:hAnsi="Arial"/>
                <w:sz w:val="16"/>
              </w:rPr>
              <w:t xml:space="preserve"> LAS LINEAS SE ADJUDICARÁN A UN SOLO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</w:t>
            </w: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23106" w:rsidRDefault="00CD7C1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B23106" w:rsidRDefault="00CD7C1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</w:t>
            </w:r>
            <w:r>
              <w:rPr>
                <w:rFonts w:ascii="Arial"/>
                <w:sz w:val="16"/>
              </w:rPr>
              <w:t>ntrega: Taller adjudicado</w:t>
            </w:r>
          </w:p>
          <w:p w:rsidR="00B23106" w:rsidRDefault="00CD7C12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12,000.00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24,000.00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24,000.00</w:t>
            </w:r>
          </w:p>
          <w:p w:rsidR="00B23106" w:rsidRDefault="00CD7C1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24,000.00</w:t>
            </w: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3106" w:rsidRDefault="00B2310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23106" w:rsidRDefault="00CD7C12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24,000.00</w:t>
            </w:r>
          </w:p>
        </w:tc>
      </w:tr>
      <w:tr w:rsidR="00B23106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23106" w:rsidRDefault="00CD7C12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CUATROCIENTOS SEIS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3106" w:rsidRDefault="00CD7C12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1,406,000.00</w:t>
            </w:r>
          </w:p>
          <w:p w:rsidR="00B23106" w:rsidRDefault="00CD7C12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1,406,000.00</w:t>
            </w:r>
          </w:p>
          <w:p w:rsidR="00B23106" w:rsidRDefault="00CD7C12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28,120.00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1,377,880.00</w:t>
            </w:r>
          </w:p>
        </w:tc>
      </w:tr>
    </w:tbl>
    <w:p w:rsidR="00B23106" w:rsidRDefault="00CD7C12">
      <w:pPr>
        <w:pStyle w:val="berschrift1"/>
        <w:spacing w:before="51"/>
        <w:ind w:left="4968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PARA USO EXCLUSIVO DEL PODER JUDICIAL</w:t>
      </w:r>
    </w:p>
    <w:p w:rsidR="00B23106" w:rsidRDefault="00B2310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B23106" w:rsidRDefault="00CD7C1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B23106" w:rsidRDefault="00CD7C1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23106" w:rsidRDefault="00CD7C12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23106" w:rsidRDefault="00CD7C1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B23106" w:rsidRDefault="00CD7C1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1,406,000.00</w:t>
                      </w:r>
                    </w:p>
                    <w:p w:rsidR="00B23106" w:rsidRDefault="00CD7C12">
                      <w:pPr>
                        <w:spacing w:before="97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23106" w:rsidRDefault="00CD7C1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1,406,000.00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3106" w:rsidRDefault="00B23106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23106">
          <w:headerReference w:type="default" r:id="rId10"/>
          <w:pgSz w:w="11910" w:h="16840"/>
          <w:pgMar w:top="1200" w:right="600" w:bottom="3600" w:left="600" w:header="493" w:footer="3418" w:gutter="0"/>
          <w:cols w:space="720"/>
        </w:sectPr>
      </w:pPr>
    </w:p>
    <w:p w:rsidR="00B23106" w:rsidRDefault="00B23106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:rsidR="00B23106" w:rsidRDefault="00CD7C12">
      <w:pPr>
        <w:pStyle w:val="Textkrper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2019CD-000003-ARTCM</w:t>
      </w:r>
      <w:r>
        <w:tab/>
        <w:t>Tipo de Procedimiento:</w:t>
      </w:r>
      <w:r>
        <w:tab/>
        <w:t>Gobierno, Compras Menores</w:t>
      </w:r>
      <w:r>
        <w:tab/>
      </w:r>
      <w:r>
        <w:t>Oficio Refrendo:</w:t>
      </w:r>
    </w:p>
    <w:p w:rsidR="00B23106" w:rsidRDefault="00CD7C12">
      <w:pPr>
        <w:pStyle w:val="Textkrper"/>
        <w:tabs>
          <w:tab w:val="left" w:pos="3454"/>
          <w:tab w:val="left" w:pos="7620"/>
        </w:tabs>
        <w:spacing w:before="98"/>
        <w:ind w:left="116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B23106" w:rsidRDefault="00CD7C12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B23106" w:rsidRDefault="00B23106">
      <w:pPr>
        <w:rPr>
          <w:rFonts w:ascii="Arial" w:eastAsia="Arial" w:hAnsi="Arial" w:cs="Arial"/>
          <w:sz w:val="20"/>
          <w:szCs w:val="20"/>
        </w:rPr>
      </w:pPr>
    </w:p>
    <w:p w:rsidR="00B23106" w:rsidRDefault="00B23106">
      <w:pPr>
        <w:rPr>
          <w:rFonts w:ascii="Arial" w:eastAsia="Arial" w:hAnsi="Arial" w:cs="Arial"/>
          <w:sz w:val="20"/>
          <w:szCs w:val="20"/>
        </w:rPr>
      </w:pPr>
    </w:p>
    <w:p w:rsidR="00B23106" w:rsidRDefault="00CD7C1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B23106" w:rsidRDefault="00CD7C12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6" filled="f" stroked="f">
                <v:textbox inset="0,0,0,0">
                  <w:txbxContent>
                    <w:p w:rsidR="00B23106" w:rsidRDefault="00CD7C12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 03-2019</w:t>
                      </w:r>
                    </w:p>
                    <w:p w:rsidR="00B23106" w:rsidRDefault="00B2310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23106" w:rsidRDefault="00CD7C12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3106" w:rsidRDefault="00B23106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23106">
          <w:headerReference w:type="default" r:id="rId11"/>
          <w:pgSz w:w="11910" w:h="16840"/>
          <w:pgMar w:top="1200" w:right="580" w:bottom="3600" w:left="600" w:header="493" w:footer="3418" w:gutter="0"/>
          <w:cols w:space="720"/>
        </w:sectPr>
      </w:pPr>
    </w:p>
    <w:p w:rsidR="00B23106" w:rsidRDefault="00CD7C12">
      <w:pPr>
        <w:pStyle w:val="berschrift1"/>
        <w:spacing w:before="139"/>
        <w:ind w:left="148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lastRenderedPageBreak/>
        <w:t>Oficinas Usuarias</w:t>
      </w:r>
    </w:p>
    <w:p w:rsidR="00B23106" w:rsidRDefault="00B23106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02"/>
        <w:gridCol w:w="4658"/>
        <w:gridCol w:w="3959"/>
        <w:gridCol w:w="1457"/>
      </w:tblGrid>
      <w:tr w:rsidR="00B23106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B23106" w:rsidRDefault="00CD7C12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B23106" w:rsidRDefault="00CD7C12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5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4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3106">
        <w:trPr>
          <w:trHeight w:hRule="exact" w:val="207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5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3106" w:rsidRDefault="00B23106"/>
        </w:tc>
      </w:tr>
      <w:tr w:rsidR="00B23106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9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3106" w:rsidRDefault="00CD7C12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67 - SUBDELEGACION REGIONAL TURRIALBA</w:t>
            </w:r>
          </w:p>
        </w:tc>
        <w:tc>
          <w:tcPr>
            <w:tcW w:w="14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3106" w:rsidRDefault="00CD7C12">
            <w:pPr>
              <w:pStyle w:val="TableParagraph"/>
              <w:spacing w:before="26"/>
              <w:ind w:left="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B23106">
        <w:trPr>
          <w:trHeight w:hRule="exact" w:val="203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23106" w:rsidRDefault="00B23106"/>
        </w:tc>
        <w:tc>
          <w:tcPr>
            <w:tcW w:w="46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3106" w:rsidRDefault="00CD7C12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3106" w:rsidRDefault="00B23106"/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3106" w:rsidRDefault="00B23106"/>
        </w:tc>
      </w:tr>
    </w:tbl>
    <w:p w:rsidR="00000000" w:rsidRDefault="00CD7C12"/>
    <w:sectPr w:rsidR="00000000">
      <w:headerReference w:type="default" r:id="rId12"/>
      <w:pgSz w:w="11910" w:h="16840"/>
      <w:pgMar w:top="172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D7C12">
      <w:r>
        <w:separator/>
      </w:r>
    </w:p>
  </w:endnote>
  <w:endnote w:type="continuationSeparator" w:id="0">
    <w:p w:rsidR="00000000" w:rsidRDefault="00CD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06" w:rsidRDefault="00CD7C12">
    <w:pPr>
      <w:spacing w:line="14" w:lineRule="auto"/>
      <w:rPr>
        <w:sz w:val="20"/>
        <w:szCs w:val="20"/>
      </w:rPr>
    </w:pPr>
    <w:r>
      <w:pict>
        <v:group id="_x0000_s1052" style="position:absolute;margin-left:38.25pt;margin-top:661.45pt;width:127.6pt;height:.1pt;z-index:-46264;mso-position-horizontal-relative:page;mso-position-vertical-relative:page" coordorigin="765,13229" coordsize="2552,2">
          <v:shape id="_x0000_s1053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50" style="position:absolute;margin-left:177.15pt;margin-top:661.45pt;width:134.65pt;height:.1pt;z-index:-46240;mso-position-horizontal-relative:page;mso-position-vertical-relative:page" coordorigin="3543,13229" coordsize="2693,2">
          <v:shape id="_x0000_s1051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48" style="position:absolute;margin-left:323.15pt;margin-top:661.45pt;width:113.4pt;height:.1pt;z-index:-46216;mso-position-horizontal-relative:page;mso-position-vertical-relative:page" coordorigin="6463,13229" coordsize="2268,2">
          <v:shape id="_x0000_s1049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46" style="position:absolute;margin-left:446.45pt;margin-top:661.45pt;width:106.3pt;height:.1pt;z-index:-46192;mso-position-horizontal-relative:page;mso-position-vertical-relative:page" coordorigin="8929,13229" coordsize="2126,2">
          <v:shape id="_x0000_s1047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5" type="#_x0000_t202" style="position:absolute;margin-left:54.65pt;margin-top:665.3pt;width:92.7pt;height:18.7pt;z-index:-46168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B23106" w:rsidRDefault="00CD7C12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198.15pt;margin-top:665.3pt;width:92.7pt;height:18.7pt;z-index:-46144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B23106" w:rsidRDefault="00CD7C12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329.45pt;margin-top:665.3pt;width:102.95pt;height:19pt;z-index:-46120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453.8pt;margin-top:665.3pt;width:93.15pt;height:19pt;z-index:-46096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36.4pt;margin-top:698.1pt;width:246.95pt;height:17.45pt;z-index:-46072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B23106" w:rsidRDefault="00CD7C12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36.4pt;margin-top:725.35pt;width:522.95pt;height:47pt;z-index:-46048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</w:t>
                </w:r>
                <w:r>
                  <w:rPr>
                    <w:rFonts w:ascii="Tahoma" w:hAnsi="Tahoma"/>
                    <w:sz w:val="14"/>
                  </w:rPr>
                  <w:t>ANDO EL TIPO DE CAMBIO DEL DÍA DE PAGO.</w:t>
                </w:r>
              </w:p>
              <w:p w:rsidR="00B23106" w:rsidRDefault="00CD7C12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23106" w:rsidRDefault="00CD7C12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D7C12">
      <w:r>
        <w:separator/>
      </w:r>
    </w:p>
  </w:footnote>
  <w:footnote w:type="continuationSeparator" w:id="0">
    <w:p w:rsidR="00000000" w:rsidRDefault="00CD7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06" w:rsidRDefault="00CD7C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8" type="#_x0000_t202" style="position:absolute;margin-left:36.4pt;margin-top:23.65pt;width:85.6pt;height:20.3pt;z-index:-46384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B23106" w:rsidRDefault="00CD7C12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57" type="#_x0000_t202" style="position:absolute;margin-left:279.5pt;margin-top:24pt;width:36.3pt;height:12pt;z-index:-46360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56" type="#_x0000_t202" style="position:absolute;margin-left:461.45pt;margin-top:23.65pt;width:69.25pt;height:10pt;z-index:-46336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2019-091286</w:t>
                </w:r>
              </w:p>
            </w:txbxContent>
          </v:textbox>
          <w10:wrap anchorx="page" anchory="page"/>
        </v:shape>
      </w:pict>
    </w:r>
    <w:r>
      <w:pict>
        <v:shape id="_x0000_s1055" type="#_x0000_t202" style="position:absolute;margin-left:475.85pt;margin-top:49pt;width:69.05pt;height:10pt;z-index:-46312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19/03/2019</w:t>
                </w:r>
              </w:p>
            </w:txbxContent>
          </v:textbox>
          <w10:wrap anchorx="page" anchory="page"/>
        </v:shape>
      </w:pict>
    </w:r>
    <w:r>
      <w:pict>
        <v:shape id="_x0000_s1054" type="#_x0000_t202" style="position:absolute;margin-left:36.4pt;margin-top:51.35pt;width:28.8pt;height:10pt;z-index:-46288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06" w:rsidRDefault="00CD7C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6.4pt;margin-top:23.65pt;width:85.6pt;height:20.3pt;z-index:-46024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B23106" w:rsidRDefault="00CD7C12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8" type="#_x0000_t202" style="position:absolute;margin-left:279.5pt;margin-top:24pt;width:36.3pt;height:12pt;z-index:-46000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7" type="#_x0000_t202" style="position:absolute;margin-left:461.45pt;margin-top:23.65pt;width:69.25pt;height:10pt;z-index:-45976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2019-091286</w:t>
                </w:r>
              </w:p>
            </w:txbxContent>
          </v:textbox>
          <w10:wrap anchorx="page" anchory="page"/>
        </v:shape>
      </w:pict>
    </w:r>
    <w:r>
      <w:pict>
        <v:shape id="_x0000_s1036" type="#_x0000_t202" style="position:absolute;margin-left:475.85pt;margin-top:49pt;width:69.05pt;height:10pt;z-index:-45952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19/03/2019</w:t>
                </w:r>
              </w:p>
            </w:txbxContent>
          </v:textbox>
          <w10:wrap anchorx="page" anchory="page"/>
        </v:shape>
      </w:pict>
    </w:r>
    <w:r>
      <w:pict>
        <v:shape id="_x0000_s1035" type="#_x0000_t202" style="position:absolute;margin-left:36.4pt;margin-top:51.35pt;width:32.25pt;height:10pt;z-index:-45928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>PÁG. 10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06" w:rsidRDefault="00CD7C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6.4pt;margin-top:23.65pt;width:85.6pt;height:20.3pt;z-index:-45904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B23106" w:rsidRDefault="00CD7C12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3" type="#_x0000_t202" style="position:absolute;margin-left:279.5pt;margin-top:24pt;width:36.3pt;height:12pt;z-index:-45880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2" type="#_x0000_t202" style="position:absolute;margin-left:461.45pt;margin-top:23.65pt;width:69.25pt;height:10pt;z-index:-45856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2019-091286</w:t>
                </w:r>
              </w:p>
            </w:txbxContent>
          </v:textbox>
          <w10:wrap anchorx="page" anchory="page"/>
        </v:shape>
      </w:pict>
    </w:r>
    <w:r>
      <w:pict>
        <v:shape id="_x0000_s1031" type="#_x0000_t202" style="position:absolute;margin-left:475.85pt;margin-top:49pt;width:69.05pt;height:10pt;z-index:-45832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19/03/2019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36.4pt;margin-top:51.35pt;width:32.25pt;height:10pt;z-index:-45808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>PÁG. 11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06" w:rsidRDefault="00CD7C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6.4pt;margin-top:23.65pt;width:85.6pt;height:20.3pt;z-index:-45784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B23106" w:rsidRDefault="00CD7C12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279.5pt;margin-top:24pt;width:36.3pt;height:12pt;z-index:-45760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.45pt;margin-top:23.65pt;width:69.25pt;height:10pt;z-index:-45736;mso-position-horizontal-relative:page;mso-position-vertical-relative:page" filled="f" stroked="f">
          <v:textbox inset="0,0,0,0">
            <w:txbxContent>
              <w:p w:rsidR="00B23106" w:rsidRDefault="00CD7C1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2019-091286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75.85pt;margin-top:49pt;width:69.05pt;height:10pt;z-index:-45712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19/03/2019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51.35pt;width:32.25pt;height:10pt;z-index:-45688;mso-position-horizontal-relative:page;mso-position-vertical-relative:page" filled="f" stroked="f">
          <v:textbox inset="0,0,0,0">
            <w:txbxContent>
              <w:p w:rsidR="00B23106" w:rsidRDefault="00CD7C12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>PÁG. 12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2032"/>
    <w:multiLevelType w:val="hybridMultilevel"/>
    <w:tmpl w:val="881031EE"/>
    <w:lvl w:ilvl="0" w:tplc="E1147FA2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07489244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CC2C6DA0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FA36707A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7F64A630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2ECCC2FA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A4EEBCDC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BFAEEA76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5950B7F2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1">
    <w:nsid w:val="0DAA5514"/>
    <w:multiLevelType w:val="hybridMultilevel"/>
    <w:tmpl w:val="5306831E"/>
    <w:lvl w:ilvl="0" w:tplc="9D066338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EB5A99EC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65F03452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BD805F0A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7B0E5BD6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7FA677DA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6F7EC9AC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43440D10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85CC72A2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2">
    <w:nsid w:val="101D66AB"/>
    <w:multiLevelType w:val="hybridMultilevel"/>
    <w:tmpl w:val="132CF284"/>
    <w:lvl w:ilvl="0" w:tplc="56C402F6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D41E23C6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C07498E4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0EC62FB2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3E70A26E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D7D23186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2E503146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B7C6D492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9A8C7C84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3">
    <w:nsid w:val="134B4E3C"/>
    <w:multiLevelType w:val="hybridMultilevel"/>
    <w:tmpl w:val="495E1CC8"/>
    <w:lvl w:ilvl="0" w:tplc="9D984E2C">
      <w:start w:val="1"/>
      <w:numFmt w:val="bullet"/>
      <w:lvlText w:val="•"/>
      <w:lvlJc w:val="left"/>
      <w:pPr>
        <w:ind w:left="10" w:hanging="146"/>
      </w:pPr>
      <w:rPr>
        <w:rFonts w:ascii="Arial" w:eastAsia="Arial" w:hAnsi="Arial" w:hint="default"/>
        <w:sz w:val="16"/>
        <w:szCs w:val="16"/>
      </w:rPr>
    </w:lvl>
    <w:lvl w:ilvl="1" w:tplc="4908053C">
      <w:start w:val="1"/>
      <w:numFmt w:val="bullet"/>
      <w:lvlText w:val="•"/>
      <w:lvlJc w:val="left"/>
      <w:pPr>
        <w:ind w:left="451" w:hanging="146"/>
      </w:pPr>
      <w:rPr>
        <w:rFonts w:hint="default"/>
      </w:rPr>
    </w:lvl>
    <w:lvl w:ilvl="2" w:tplc="5058B206">
      <w:start w:val="1"/>
      <w:numFmt w:val="bullet"/>
      <w:lvlText w:val="•"/>
      <w:lvlJc w:val="left"/>
      <w:pPr>
        <w:ind w:left="892" w:hanging="146"/>
      </w:pPr>
      <w:rPr>
        <w:rFonts w:hint="default"/>
      </w:rPr>
    </w:lvl>
    <w:lvl w:ilvl="3" w:tplc="2286BED4">
      <w:start w:val="1"/>
      <w:numFmt w:val="bullet"/>
      <w:lvlText w:val="•"/>
      <w:lvlJc w:val="left"/>
      <w:pPr>
        <w:ind w:left="1332" w:hanging="146"/>
      </w:pPr>
      <w:rPr>
        <w:rFonts w:hint="default"/>
      </w:rPr>
    </w:lvl>
    <w:lvl w:ilvl="4" w:tplc="705E23E6">
      <w:start w:val="1"/>
      <w:numFmt w:val="bullet"/>
      <w:lvlText w:val="•"/>
      <w:lvlJc w:val="left"/>
      <w:pPr>
        <w:ind w:left="1773" w:hanging="146"/>
      </w:pPr>
      <w:rPr>
        <w:rFonts w:hint="default"/>
      </w:rPr>
    </w:lvl>
    <w:lvl w:ilvl="5" w:tplc="8EAA8856">
      <w:start w:val="1"/>
      <w:numFmt w:val="bullet"/>
      <w:lvlText w:val="•"/>
      <w:lvlJc w:val="left"/>
      <w:pPr>
        <w:ind w:left="2214" w:hanging="146"/>
      </w:pPr>
      <w:rPr>
        <w:rFonts w:hint="default"/>
      </w:rPr>
    </w:lvl>
    <w:lvl w:ilvl="6" w:tplc="DCAC56FE">
      <w:start w:val="1"/>
      <w:numFmt w:val="bullet"/>
      <w:lvlText w:val="•"/>
      <w:lvlJc w:val="left"/>
      <w:pPr>
        <w:ind w:left="2655" w:hanging="146"/>
      </w:pPr>
      <w:rPr>
        <w:rFonts w:hint="default"/>
      </w:rPr>
    </w:lvl>
    <w:lvl w:ilvl="7" w:tplc="BD70295A">
      <w:start w:val="1"/>
      <w:numFmt w:val="bullet"/>
      <w:lvlText w:val="•"/>
      <w:lvlJc w:val="left"/>
      <w:pPr>
        <w:ind w:left="3096" w:hanging="146"/>
      </w:pPr>
      <w:rPr>
        <w:rFonts w:hint="default"/>
      </w:rPr>
    </w:lvl>
    <w:lvl w:ilvl="8" w:tplc="E6B09B76">
      <w:start w:val="1"/>
      <w:numFmt w:val="bullet"/>
      <w:lvlText w:val="•"/>
      <w:lvlJc w:val="left"/>
      <w:pPr>
        <w:ind w:left="3537" w:hanging="146"/>
      </w:pPr>
      <w:rPr>
        <w:rFonts w:hint="default"/>
      </w:rPr>
    </w:lvl>
  </w:abstractNum>
  <w:abstractNum w:abstractNumId="4">
    <w:nsid w:val="1BE964E8"/>
    <w:multiLevelType w:val="hybridMultilevel"/>
    <w:tmpl w:val="B51A39F8"/>
    <w:lvl w:ilvl="0" w:tplc="335EF83A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7AD608B4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4E4656C6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85601D2C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8EB2BEEC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E87685AA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2D06B9EC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16DEBCD6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0DD27654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5">
    <w:nsid w:val="2DF01D99"/>
    <w:multiLevelType w:val="hybridMultilevel"/>
    <w:tmpl w:val="5CA82884"/>
    <w:lvl w:ilvl="0" w:tplc="CE3423E4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435ECC94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D804CD02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4522A37A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2DC09170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E306EB9E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CF8E0F88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14CC4972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0818F138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6">
    <w:nsid w:val="35CD3D6B"/>
    <w:multiLevelType w:val="hybridMultilevel"/>
    <w:tmpl w:val="065E9538"/>
    <w:lvl w:ilvl="0" w:tplc="04BA9948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E328FDDA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303CF606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C55C17A0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CF0EF16A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23C22838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43382AD2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3530D6FE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6A42C67A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7">
    <w:nsid w:val="35ED12CB"/>
    <w:multiLevelType w:val="hybridMultilevel"/>
    <w:tmpl w:val="392CB71A"/>
    <w:lvl w:ilvl="0" w:tplc="1444F634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BB0C6B24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D800179A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D5E44252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910C0C52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0F941B82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B0F080FA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64BAA5AE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72301394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8">
    <w:nsid w:val="37E91A62"/>
    <w:multiLevelType w:val="hybridMultilevel"/>
    <w:tmpl w:val="C31C7D34"/>
    <w:lvl w:ilvl="0" w:tplc="D2DA7B02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75C229D0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96BAF3AC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A97A4668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66704650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F4F87546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8FFEAC66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5EBE086A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22E298FA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9">
    <w:nsid w:val="447457B1"/>
    <w:multiLevelType w:val="hybridMultilevel"/>
    <w:tmpl w:val="EBEAF1C4"/>
    <w:lvl w:ilvl="0" w:tplc="7B2259A0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CFDCB890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08DA0534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163E89C8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28D4AC58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5FDCF0C2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D2FA7FD0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D49621EA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5EB22866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0">
    <w:nsid w:val="53291F55"/>
    <w:multiLevelType w:val="hybridMultilevel"/>
    <w:tmpl w:val="763A038A"/>
    <w:lvl w:ilvl="0" w:tplc="29FC26CE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F6C6C37E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56B499F4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8C727472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D1820A4E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D708F632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748ED1F4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15F6C422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02BEAAD0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11">
    <w:nsid w:val="53F93EB4"/>
    <w:multiLevelType w:val="hybridMultilevel"/>
    <w:tmpl w:val="81925BD6"/>
    <w:lvl w:ilvl="0" w:tplc="764E090A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333CCE38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F8FEE6E6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A2E0E656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2AD4754C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3F087EE6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E22E942C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C6C86404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5710726E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2">
    <w:nsid w:val="55C0732D"/>
    <w:multiLevelType w:val="hybridMultilevel"/>
    <w:tmpl w:val="AA8C2EA8"/>
    <w:lvl w:ilvl="0" w:tplc="3B7A0160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FAD8F184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F0163CDA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CD888270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8CA871E0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2D966154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5178D3F0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2F4A75AA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8F58A3E4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3">
    <w:nsid w:val="566C234D"/>
    <w:multiLevelType w:val="hybridMultilevel"/>
    <w:tmpl w:val="CEE49614"/>
    <w:lvl w:ilvl="0" w:tplc="F956DC58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DF881E60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A920E0B2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BF5E315A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CF5A5E7C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14A41854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9BC0890C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34225A4E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D1B257C0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14">
    <w:nsid w:val="720734D0"/>
    <w:multiLevelType w:val="hybridMultilevel"/>
    <w:tmpl w:val="9C90C7B8"/>
    <w:lvl w:ilvl="0" w:tplc="7194CCC8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D056016A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A0DA5734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EC40E412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4682592E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A364B2DC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29B8CC40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3BAC9B8A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9A86804A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abstractNum w:abstractNumId="15">
    <w:nsid w:val="72CD739D"/>
    <w:multiLevelType w:val="hybridMultilevel"/>
    <w:tmpl w:val="3CE0C1EE"/>
    <w:lvl w:ilvl="0" w:tplc="7DFCBF24">
      <w:start w:val="1"/>
      <w:numFmt w:val="bullet"/>
      <w:lvlText w:val="•"/>
      <w:lvlJc w:val="left"/>
      <w:pPr>
        <w:ind w:left="10" w:hanging="146"/>
      </w:pPr>
      <w:rPr>
        <w:rFonts w:ascii="Arial" w:eastAsia="Arial" w:hAnsi="Arial" w:hint="default"/>
        <w:sz w:val="16"/>
        <w:szCs w:val="16"/>
      </w:rPr>
    </w:lvl>
    <w:lvl w:ilvl="1" w:tplc="70F4C156">
      <w:start w:val="1"/>
      <w:numFmt w:val="bullet"/>
      <w:lvlText w:val="•"/>
      <w:lvlJc w:val="left"/>
      <w:pPr>
        <w:ind w:left="451" w:hanging="146"/>
      </w:pPr>
      <w:rPr>
        <w:rFonts w:hint="default"/>
      </w:rPr>
    </w:lvl>
    <w:lvl w:ilvl="2" w:tplc="80302C76">
      <w:start w:val="1"/>
      <w:numFmt w:val="bullet"/>
      <w:lvlText w:val="•"/>
      <w:lvlJc w:val="left"/>
      <w:pPr>
        <w:ind w:left="892" w:hanging="146"/>
      </w:pPr>
      <w:rPr>
        <w:rFonts w:hint="default"/>
      </w:rPr>
    </w:lvl>
    <w:lvl w:ilvl="3" w:tplc="FA402A78">
      <w:start w:val="1"/>
      <w:numFmt w:val="bullet"/>
      <w:lvlText w:val="•"/>
      <w:lvlJc w:val="left"/>
      <w:pPr>
        <w:ind w:left="1332" w:hanging="146"/>
      </w:pPr>
      <w:rPr>
        <w:rFonts w:hint="default"/>
      </w:rPr>
    </w:lvl>
    <w:lvl w:ilvl="4" w:tplc="89C0EC72">
      <w:start w:val="1"/>
      <w:numFmt w:val="bullet"/>
      <w:lvlText w:val="•"/>
      <w:lvlJc w:val="left"/>
      <w:pPr>
        <w:ind w:left="1773" w:hanging="146"/>
      </w:pPr>
      <w:rPr>
        <w:rFonts w:hint="default"/>
      </w:rPr>
    </w:lvl>
    <w:lvl w:ilvl="5" w:tplc="9912B03E">
      <w:start w:val="1"/>
      <w:numFmt w:val="bullet"/>
      <w:lvlText w:val="•"/>
      <w:lvlJc w:val="left"/>
      <w:pPr>
        <w:ind w:left="2214" w:hanging="146"/>
      </w:pPr>
      <w:rPr>
        <w:rFonts w:hint="default"/>
      </w:rPr>
    </w:lvl>
    <w:lvl w:ilvl="6" w:tplc="B9F6CA38">
      <w:start w:val="1"/>
      <w:numFmt w:val="bullet"/>
      <w:lvlText w:val="•"/>
      <w:lvlJc w:val="left"/>
      <w:pPr>
        <w:ind w:left="2655" w:hanging="146"/>
      </w:pPr>
      <w:rPr>
        <w:rFonts w:hint="default"/>
      </w:rPr>
    </w:lvl>
    <w:lvl w:ilvl="7" w:tplc="67EC2E02">
      <w:start w:val="1"/>
      <w:numFmt w:val="bullet"/>
      <w:lvlText w:val="•"/>
      <w:lvlJc w:val="left"/>
      <w:pPr>
        <w:ind w:left="3096" w:hanging="146"/>
      </w:pPr>
      <w:rPr>
        <w:rFonts w:hint="default"/>
      </w:rPr>
    </w:lvl>
    <w:lvl w:ilvl="8" w:tplc="583686B4">
      <w:start w:val="1"/>
      <w:numFmt w:val="bullet"/>
      <w:lvlText w:val="•"/>
      <w:lvlJc w:val="left"/>
      <w:pPr>
        <w:ind w:left="3537" w:hanging="146"/>
      </w:pPr>
      <w:rPr>
        <w:rFonts w:hint="default"/>
      </w:rPr>
    </w:lvl>
  </w:abstractNum>
  <w:abstractNum w:abstractNumId="16">
    <w:nsid w:val="74732A26"/>
    <w:multiLevelType w:val="hybridMultilevel"/>
    <w:tmpl w:val="720816CE"/>
    <w:lvl w:ilvl="0" w:tplc="332EBAC0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0A107C8E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DE6215F4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79F89786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8F28812A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B4941F78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C5D88B5C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B120B6CA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E6363BEE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7">
    <w:nsid w:val="75F75A41"/>
    <w:multiLevelType w:val="hybridMultilevel"/>
    <w:tmpl w:val="636EDD66"/>
    <w:lvl w:ilvl="0" w:tplc="34589F54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0B484F5A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9822EC36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5EF0A832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EFC61B9A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3B0E0B54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0E5AEFD4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308603C8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4C329E56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8">
    <w:nsid w:val="79A578E9"/>
    <w:multiLevelType w:val="hybridMultilevel"/>
    <w:tmpl w:val="9BB29C86"/>
    <w:lvl w:ilvl="0" w:tplc="39502C74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C43A5D04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E0EC5748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F01CF8EC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2AB0F298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365251DE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4BD45242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1960EE48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007018A4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5"/>
  </w:num>
  <w:num w:numId="4">
    <w:abstractNumId w:val="3"/>
  </w:num>
  <w:num w:numId="5">
    <w:abstractNumId w:val="13"/>
  </w:num>
  <w:num w:numId="6">
    <w:abstractNumId w:val="17"/>
  </w:num>
  <w:num w:numId="7">
    <w:abstractNumId w:val="18"/>
  </w:num>
  <w:num w:numId="8">
    <w:abstractNumId w:val="10"/>
  </w:num>
  <w:num w:numId="9">
    <w:abstractNumId w:val="7"/>
  </w:num>
  <w:num w:numId="10">
    <w:abstractNumId w:val="9"/>
  </w:num>
  <w:num w:numId="11">
    <w:abstractNumId w:val="0"/>
  </w:num>
  <w:num w:numId="12">
    <w:abstractNumId w:val="4"/>
  </w:num>
  <w:num w:numId="13">
    <w:abstractNumId w:val="16"/>
  </w:num>
  <w:num w:numId="14">
    <w:abstractNumId w:val="12"/>
  </w:num>
  <w:num w:numId="15">
    <w:abstractNumId w:val="14"/>
  </w:num>
  <w:num w:numId="16">
    <w:abstractNumId w:val="2"/>
  </w:num>
  <w:num w:numId="17">
    <w:abstractNumId w:val="5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23106"/>
    <w:rsid w:val="00B23106"/>
    <w:rsid w:val="00C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Tahoma" w:eastAsia="Tahoma" w:hAnsi="Tahoma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2717</Words>
  <Characters>14273</Characters>
  <Application>Microsoft Office Word</Application>
  <DocSecurity>4</DocSecurity>
  <Lines>1122</Lines>
  <Paragraphs>526</Paragraphs>
  <ScaleCrop>false</ScaleCrop>
  <Company/>
  <LinksUpToDate>false</LinksUpToDate>
  <CharactersWithSpaces>16493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2019-05-15T14:31:00Z</dcterms:created>
  <dcterms:modified xsi:type="dcterms:W3CDTF">2019-05-15T14:31:00Z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