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08" w:rsidRDefault="00566C0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66C08" w:rsidRDefault="00566C08">
      <w:pPr>
        <w:spacing w:before="2"/>
        <w:rPr>
          <w:rFonts w:ascii="Times New Roman" w:eastAsia="Times New Roman" w:hAnsi="Times New Roman" w:cs="Times New Roman"/>
          <w:sz w:val="29"/>
          <w:szCs w:val="29"/>
        </w:rPr>
      </w:pPr>
    </w:p>
    <w:p w:rsidR="00566C08" w:rsidRDefault="00BE1102">
      <w:pPr>
        <w:pStyle w:val="Textkrper"/>
        <w:tabs>
          <w:tab w:val="left" w:pos="691"/>
        </w:tabs>
        <w:spacing w:before="75"/>
        <w:ind w:left="207"/>
      </w:pPr>
      <w:r>
        <w:rPr>
          <w:rFonts w:ascii="Times New Roman"/>
        </w:rPr>
        <w:t>1</w:t>
      </w:r>
      <w:r>
        <w:rPr>
          <w:rFonts w:ascii="Times New Roman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566C08" w:rsidRDefault="00BE1102">
      <w:pPr>
        <w:pStyle w:val="berschrift2"/>
        <w:numPr>
          <w:ilvl w:val="0"/>
          <w:numId w:val="4"/>
        </w:numPr>
        <w:tabs>
          <w:tab w:val="left" w:pos="3491"/>
        </w:tabs>
        <w:spacing w:before="39"/>
        <w:ind w:hanging="3283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20"/>
        </w:rPr>
        <w:t xml:space="preserve"> </w:t>
      </w:r>
      <w:r>
        <w:t>No.</w:t>
      </w:r>
      <w:r>
        <w:rPr>
          <w:spacing w:val="16"/>
        </w:rPr>
        <w:t xml:space="preserve"> </w:t>
      </w:r>
      <w:r>
        <w:t>000601-DPJ-2021-CD</w:t>
      </w:r>
    </w:p>
    <w:p w:rsidR="00566C08" w:rsidRDefault="00BE1102">
      <w:pPr>
        <w:numPr>
          <w:ilvl w:val="0"/>
          <w:numId w:val="4"/>
        </w:numPr>
        <w:tabs>
          <w:tab w:val="left" w:pos="656"/>
        </w:tabs>
        <w:spacing w:before="159"/>
        <w:ind w:left="656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pacing w:val="-1"/>
          <w:sz w:val="19"/>
        </w:rPr>
        <w:t>San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José,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a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las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nueve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horas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z w:val="19"/>
        </w:rPr>
        <w:t>y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cuarenta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minutos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doce</w:t>
      </w:r>
      <w:r>
        <w:rPr>
          <w:rFonts w:ascii="Calibri" w:hAnsi="Calibri"/>
          <w:b/>
          <w:spacing w:val="3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de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julio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dos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mil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veintiuno.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449"/>
        <w:jc w:val="left"/>
      </w:pPr>
      <w:r>
        <w:t xml:space="preserve">De </w:t>
      </w:r>
      <w:r>
        <w:rPr>
          <w:spacing w:val="24"/>
        </w:rPr>
        <w:t xml:space="preserve"> </w:t>
      </w:r>
      <w:r>
        <w:t xml:space="preserve">conformidad 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9"/>
        </w:rPr>
        <w:t xml:space="preserve"> </w:t>
      </w:r>
      <w:r>
        <w:t xml:space="preserve">lo </w:t>
      </w:r>
      <w:r>
        <w:rPr>
          <w:spacing w:val="26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6"/>
        </w:rPr>
        <w:t xml:space="preserve"> </w:t>
      </w:r>
      <w:r>
        <w:t xml:space="preserve">artículo </w:t>
      </w:r>
      <w:r>
        <w:rPr>
          <w:spacing w:val="26"/>
        </w:rPr>
        <w:t xml:space="preserve"> </w:t>
      </w:r>
      <w:r>
        <w:rPr>
          <w:spacing w:val="1"/>
        </w:rPr>
        <w:t>N</w:t>
      </w:r>
      <w:r>
        <w:t xml:space="preserve">o. </w:t>
      </w:r>
      <w:r>
        <w:rPr>
          <w:spacing w:val="27"/>
        </w:rPr>
        <w:t xml:space="preserve"> </w:t>
      </w:r>
      <w:r>
        <w:t xml:space="preserve">2, </w:t>
      </w:r>
      <w:r>
        <w:rPr>
          <w:spacing w:val="26"/>
        </w:rPr>
        <w:t xml:space="preserve"> </w:t>
      </w:r>
      <w:r>
        <w:t xml:space="preserve">inciso </w:t>
      </w:r>
      <w:r>
        <w:rPr>
          <w:spacing w:val="26"/>
        </w:rPr>
        <w:t xml:space="preserve"> </w:t>
      </w:r>
      <w:r>
        <w:t xml:space="preserve">d) </w:t>
      </w:r>
      <w:r>
        <w:rPr>
          <w:spacing w:val="26"/>
        </w:rPr>
        <w:t xml:space="preserve"> </w:t>
      </w:r>
      <w:r>
        <w:t xml:space="preserve">y </w:t>
      </w:r>
      <w:r>
        <w:rPr>
          <w:spacing w:val="29"/>
        </w:rPr>
        <w:t xml:space="preserve"> </w:t>
      </w:r>
      <w:r>
        <w:t xml:space="preserve">27 </w:t>
      </w:r>
      <w:r>
        <w:rPr>
          <w:spacing w:val="28"/>
        </w:rPr>
        <w:t xml:space="preserve"> </w:t>
      </w:r>
      <w:r>
        <w:t xml:space="preserve">de </w:t>
      </w:r>
      <w:r>
        <w:rPr>
          <w:spacing w:val="24"/>
        </w:rPr>
        <w:t xml:space="preserve"> </w:t>
      </w:r>
      <w:r>
        <w:t xml:space="preserve">la </w:t>
      </w:r>
      <w:r>
        <w:rPr>
          <w:spacing w:val="26"/>
        </w:rPr>
        <w:t xml:space="preserve"> </w:t>
      </w:r>
      <w:r>
        <w:t xml:space="preserve">Ley </w:t>
      </w:r>
      <w:r>
        <w:rPr>
          <w:spacing w:val="29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449"/>
        <w:jc w:val="left"/>
      </w:pPr>
      <w:r>
        <w:rPr>
          <w:spacing w:val="-1"/>
        </w:rPr>
        <w:t>Administrativa</w:t>
      </w:r>
      <w:r>
        <w:rPr>
          <w:spacing w:val="5"/>
        </w:rPr>
        <w:t xml:space="preserve"> </w:t>
      </w:r>
      <w:r>
        <w:t>así</w:t>
      </w:r>
      <w:r>
        <w:rPr>
          <w:spacing w:val="6"/>
        </w:rPr>
        <w:t xml:space="preserve"> </w:t>
      </w:r>
      <w:r>
        <w:t>como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artículo</w:t>
      </w:r>
      <w:r>
        <w:rPr>
          <w:spacing w:val="6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5"/>
        </w:rPr>
        <w:t xml:space="preserve"> </w:t>
      </w:r>
      <w:r>
        <w:t>86</w:t>
      </w:r>
      <w:r>
        <w:rPr>
          <w:spacing w:val="11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144,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 xml:space="preserve">la </w:t>
      </w:r>
      <w:r>
        <w:rPr>
          <w:spacing w:val="14"/>
        </w:rPr>
        <w:t xml:space="preserve"> </w:t>
      </w:r>
      <w:r>
        <w:t>Ley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t>Administrativa,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448"/>
        <w:jc w:val="left"/>
      </w:pPr>
      <w:r>
        <w:rPr>
          <w:spacing w:val="-1"/>
        </w:rPr>
        <w:t>delegación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formal</w:t>
      </w:r>
      <w:r>
        <w:t xml:space="preserve">  </w:t>
      </w:r>
      <w:r>
        <w:rPr>
          <w:spacing w:val="5"/>
        </w:rPr>
        <w:t xml:space="preserve"> </w:t>
      </w:r>
      <w:r>
        <w:t xml:space="preserve">para  </w:t>
      </w:r>
      <w:r>
        <w:rPr>
          <w:spacing w:val="3"/>
        </w:rPr>
        <w:t xml:space="preserve"> </w:t>
      </w:r>
      <w:r>
        <w:t xml:space="preserve">adjudicar  </w:t>
      </w:r>
      <w:r>
        <w:rPr>
          <w:spacing w:val="3"/>
        </w:rPr>
        <w:t xml:space="preserve"> </w:t>
      </w:r>
      <w:r>
        <w:t xml:space="preserve">las  </w:t>
      </w:r>
      <w:r>
        <w:rPr>
          <w:spacing w:val="2"/>
        </w:rPr>
        <w:t xml:space="preserve"> </w:t>
      </w:r>
      <w:r>
        <w:t xml:space="preserve">contrataciones  </w:t>
      </w:r>
      <w:r>
        <w:rPr>
          <w:spacing w:val="3"/>
        </w:rPr>
        <w:t xml:space="preserve"> </w:t>
      </w:r>
      <w:r>
        <w:rPr>
          <w:spacing w:val="-1"/>
        </w:rPr>
        <w:t>directas,</w:t>
      </w:r>
      <w:r>
        <w:t xml:space="preserve">  </w:t>
      </w:r>
      <w:r>
        <w:rPr>
          <w:spacing w:val="3"/>
        </w:rPr>
        <w:t xml:space="preserve"> </w:t>
      </w:r>
      <w:r>
        <w:t xml:space="preserve">otorgada  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3"/>
        </w:rPr>
        <w:t xml:space="preserve"> </w:t>
      </w:r>
      <w:r>
        <w:t xml:space="preserve">Consejo  </w:t>
      </w:r>
      <w:r>
        <w:rPr>
          <w:spacing w:val="6"/>
        </w:rPr>
        <w:t xml:space="preserve"> </w:t>
      </w:r>
      <w:r>
        <w:rPr>
          <w:spacing w:val="-1"/>
        </w:rPr>
        <w:t>Superior</w:t>
      </w:r>
      <w:r>
        <w:t xml:space="preserve">  </w:t>
      </w:r>
      <w:r>
        <w:rPr>
          <w:spacing w:val="1"/>
        </w:rPr>
        <w:t xml:space="preserve"> </w:t>
      </w:r>
      <w:r>
        <w:t>al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448"/>
        <w:jc w:val="left"/>
      </w:pPr>
      <w:r>
        <w:rPr>
          <w:spacing w:val="-1"/>
        </w:rPr>
        <w:t>Departamento</w:t>
      </w:r>
      <w:r>
        <w:t xml:space="preserve">  de</w:t>
      </w:r>
      <w:r>
        <w:rPr>
          <w:spacing w:val="42"/>
        </w:rPr>
        <w:t xml:space="preserve"> </w:t>
      </w:r>
      <w:r>
        <w:t>Proveeduría,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t xml:space="preserve">sesión </w:t>
      </w:r>
      <w:r>
        <w:rPr>
          <w:spacing w:val="1"/>
        </w:rPr>
        <w:t xml:space="preserve"> N</w:t>
      </w:r>
      <w:r>
        <w:t>º</w:t>
      </w:r>
      <w:r>
        <w:rPr>
          <w:spacing w:val="41"/>
        </w:rPr>
        <w:t xml:space="preserve"> </w:t>
      </w:r>
      <w:r>
        <w:rPr>
          <w:spacing w:val="-1"/>
        </w:rPr>
        <w:t>23-05,</w:t>
      </w:r>
      <w:r>
        <w:rPr>
          <w:spacing w:val="42"/>
        </w:rPr>
        <w:t xml:space="preserve"> </w:t>
      </w:r>
      <w:r>
        <w:t xml:space="preserve">con  vista 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40"/>
        </w:rPr>
        <w:t xml:space="preserve"> </w:t>
      </w:r>
      <w:r>
        <w:rPr>
          <w:spacing w:val="-1"/>
        </w:rPr>
        <w:t>antecedentes</w:t>
      </w:r>
      <w:r>
        <w:t xml:space="preserve"> </w:t>
      </w:r>
      <w:r>
        <w:rPr>
          <w:spacing w:val="1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 xml:space="preserve">constan 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 </w:t>
      </w:r>
      <w:r>
        <w:rPr>
          <w:spacing w:val="-2"/>
        </w:rPr>
        <w:t>el</w:t>
      </w:r>
    </w:p>
    <w:p w:rsidR="00566C08" w:rsidRDefault="00BE1102">
      <w:pPr>
        <w:numPr>
          <w:ilvl w:val="0"/>
          <w:numId w:val="4"/>
        </w:numPr>
        <w:tabs>
          <w:tab w:val="left" w:pos="656"/>
        </w:tabs>
        <w:spacing w:before="39"/>
        <w:ind w:left="656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pacing w:val="-1"/>
          <w:sz w:val="19"/>
          <w:szCs w:val="19"/>
        </w:rPr>
        <w:t>expediente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de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Contratación</w:t>
      </w:r>
      <w:r>
        <w:rPr>
          <w:rFonts w:ascii="Calibri" w:eastAsia="Calibri" w:hAnsi="Calibri" w:cs="Calibri"/>
          <w:spacing w:val="38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Directa</w:t>
      </w:r>
      <w:r>
        <w:rPr>
          <w:rFonts w:ascii="Calibri" w:eastAsia="Calibri" w:hAnsi="Calibri" w:cs="Calibri"/>
          <w:spacing w:val="3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sz w:val="19"/>
          <w:szCs w:val="19"/>
        </w:rPr>
        <w:t>N°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2021CD-000122-PROVCD</w:t>
      </w:r>
      <w:r>
        <w:rPr>
          <w:rFonts w:ascii="Calibri" w:eastAsia="Calibri" w:hAnsi="Calibri" w:cs="Calibri"/>
          <w:spacing w:val="-1"/>
          <w:sz w:val="19"/>
          <w:szCs w:val="19"/>
        </w:rPr>
        <w:t>,</w:t>
      </w:r>
      <w:r>
        <w:rPr>
          <w:rFonts w:ascii="Calibri" w:eastAsia="Calibri" w:hAnsi="Calibri" w:cs="Calibri"/>
          <w:spacing w:val="3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que</w:t>
      </w:r>
      <w:r>
        <w:rPr>
          <w:rFonts w:ascii="Calibri" w:eastAsia="Calibri" w:hAnsi="Calibri" w:cs="Calibri"/>
          <w:spacing w:val="3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corresponde</w:t>
      </w:r>
      <w:r>
        <w:rPr>
          <w:rFonts w:ascii="Calibri" w:eastAsia="Calibri" w:hAnsi="Calibri" w:cs="Calibri"/>
          <w:spacing w:val="3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3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2"/>
          <w:sz w:val="19"/>
          <w:szCs w:val="19"/>
        </w:rPr>
        <w:t>la</w:t>
      </w:r>
      <w:r>
        <w:rPr>
          <w:rFonts w:ascii="Calibri" w:eastAsia="Calibri" w:hAnsi="Calibri" w:cs="Calibri"/>
          <w:spacing w:val="3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“Congelador</w:t>
      </w:r>
      <w:r>
        <w:rPr>
          <w:rFonts w:ascii="Calibri" w:eastAsia="Calibri" w:hAnsi="Calibri" w:cs="Calibri"/>
          <w:b/>
          <w:bCs/>
          <w:spacing w:val="3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para</w:t>
      </w:r>
    </w:p>
    <w:p w:rsidR="00566C08" w:rsidRDefault="00BE1102">
      <w:pPr>
        <w:pStyle w:val="berschrift2"/>
        <w:numPr>
          <w:ilvl w:val="0"/>
          <w:numId w:val="4"/>
        </w:numPr>
        <w:tabs>
          <w:tab w:val="left" w:pos="656"/>
        </w:tabs>
        <w:ind w:left="656" w:hanging="449"/>
        <w:jc w:val="left"/>
        <w:rPr>
          <w:rFonts w:cs="Calibri"/>
          <w:b w:val="0"/>
          <w:bCs w:val="0"/>
        </w:rPr>
      </w:pPr>
      <w:r>
        <w:t xml:space="preserve">laboratorio </w:t>
      </w:r>
      <w:r>
        <w:rPr>
          <w:spacing w:val="17"/>
        </w:rPr>
        <w:t xml:space="preserve"> </w:t>
      </w:r>
      <w:r>
        <w:t xml:space="preserve">y </w:t>
      </w:r>
      <w:r>
        <w:rPr>
          <w:spacing w:val="12"/>
        </w:rPr>
        <w:t xml:space="preserve"> </w:t>
      </w:r>
      <w:r>
        <w:t xml:space="preserve">refrigeradores </w:t>
      </w:r>
      <w:r>
        <w:rPr>
          <w:spacing w:val="15"/>
        </w:rPr>
        <w:t xml:space="preserve"> </w:t>
      </w:r>
      <w:r>
        <w:t xml:space="preserve">para </w:t>
      </w:r>
      <w:r>
        <w:rPr>
          <w:spacing w:val="16"/>
        </w:rPr>
        <w:t xml:space="preserve"> </w:t>
      </w:r>
      <w:r>
        <w:t xml:space="preserve">muestras </w:t>
      </w:r>
      <w:r>
        <w:rPr>
          <w:spacing w:val="15"/>
        </w:rPr>
        <w:t xml:space="preserve"> </w:t>
      </w:r>
      <w:r>
        <w:rPr>
          <w:spacing w:val="-1"/>
        </w:rPr>
        <w:t>biológicas</w:t>
      </w:r>
      <w:r>
        <w:t xml:space="preserve"> </w:t>
      </w:r>
      <w:r>
        <w:rPr>
          <w:spacing w:val="17"/>
        </w:rPr>
        <w:t xml:space="preserve"> </w:t>
      </w:r>
      <w:r>
        <w:t xml:space="preserve">para 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Sección</w:t>
      </w:r>
      <w:r>
        <w:t xml:space="preserve"> </w:t>
      </w:r>
      <w:r>
        <w:rPr>
          <w:spacing w:val="17"/>
        </w:rPr>
        <w:t xml:space="preserve"> </w:t>
      </w:r>
      <w:r>
        <w:t xml:space="preserve">de </w:t>
      </w:r>
      <w:r>
        <w:rPr>
          <w:spacing w:val="17"/>
        </w:rPr>
        <w:t xml:space="preserve"> </w:t>
      </w:r>
      <w:r>
        <w:rPr>
          <w:spacing w:val="-1"/>
        </w:rPr>
        <w:t>Bioquímica”;</w:t>
      </w:r>
      <w:r>
        <w:t xml:space="preserve"> </w:t>
      </w:r>
      <w:r>
        <w:rPr>
          <w:spacing w:val="14"/>
        </w:rPr>
        <w:t xml:space="preserve"> </w:t>
      </w:r>
      <w:r>
        <w:rPr>
          <w:rFonts w:cs="Calibri"/>
          <w:b w:val="0"/>
          <w:bCs w:val="0"/>
        </w:rPr>
        <w:t xml:space="preserve">según </w:t>
      </w:r>
      <w:r>
        <w:rPr>
          <w:rFonts w:cs="Calibri"/>
          <w:b w:val="0"/>
          <w:bCs w:val="0"/>
          <w:spacing w:val="14"/>
        </w:rPr>
        <w:t xml:space="preserve"> </w:t>
      </w:r>
      <w:r>
        <w:rPr>
          <w:rFonts w:cs="Calibri"/>
          <w:b w:val="0"/>
          <w:bCs w:val="0"/>
          <w:spacing w:val="-1"/>
        </w:rPr>
        <w:t>criterio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técnico</w:t>
      </w:r>
      <w:r>
        <w:rPr>
          <w:spacing w:val="24"/>
        </w:rPr>
        <w:t xml:space="preserve"> </w:t>
      </w:r>
      <w:r>
        <w:t>vertido</w:t>
      </w:r>
      <w:r>
        <w:rPr>
          <w:spacing w:val="24"/>
        </w:rPr>
        <w:t xml:space="preserve"> </w:t>
      </w:r>
      <w:r>
        <w:t>según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6"/>
        </w:rPr>
        <w:t xml:space="preserve"> </w:t>
      </w:r>
      <w:r>
        <w:rPr>
          <w:spacing w:val="-1"/>
        </w:rPr>
        <w:t>N°</w:t>
      </w:r>
      <w:r>
        <w:rPr>
          <w:spacing w:val="25"/>
        </w:rPr>
        <w:t xml:space="preserve"> </w:t>
      </w:r>
      <w:r>
        <w:t>218-BQM-2021,</w:t>
      </w:r>
      <w:r>
        <w:rPr>
          <w:spacing w:val="26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Dra.</w:t>
      </w:r>
      <w:r>
        <w:rPr>
          <w:spacing w:val="22"/>
        </w:rPr>
        <w:t xml:space="preserve"> </w:t>
      </w:r>
      <w:r>
        <w:t>Eugenia</w:t>
      </w:r>
      <w:r>
        <w:rPr>
          <w:spacing w:val="26"/>
        </w:rPr>
        <w:t xml:space="preserve"> </w:t>
      </w:r>
      <w:r>
        <w:rPr>
          <w:spacing w:val="-1"/>
        </w:rPr>
        <w:t>Fernández</w:t>
      </w:r>
      <w:r>
        <w:rPr>
          <w:spacing w:val="23"/>
        </w:rPr>
        <w:t xml:space="preserve"> </w:t>
      </w:r>
      <w:r>
        <w:t>Mora,</w:t>
      </w:r>
      <w:r>
        <w:rPr>
          <w:spacing w:val="23"/>
        </w:rPr>
        <w:t xml:space="preserve"> </w:t>
      </w:r>
      <w:r>
        <w:t>Jefa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Sección</w:t>
      </w:r>
      <w:r>
        <w:rPr>
          <w:spacing w:val="24"/>
        </w:rPr>
        <w:t xml:space="preserve"> </w:t>
      </w:r>
      <w:r>
        <w:t>de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Bioquímica,</w:t>
      </w:r>
      <w:r>
        <w:rPr>
          <w:spacing w:val="30"/>
        </w:rPr>
        <w:t xml:space="preserve"> </w:t>
      </w:r>
      <w:r>
        <w:t>comunicado</w:t>
      </w:r>
      <w:r>
        <w:rPr>
          <w:spacing w:val="29"/>
        </w:rPr>
        <w:t xml:space="preserve"> </w:t>
      </w:r>
      <w:r>
        <w:rPr>
          <w:spacing w:val="-1"/>
        </w:rPr>
        <w:t>mediante</w:t>
      </w:r>
      <w:r>
        <w:rPr>
          <w:spacing w:val="30"/>
        </w:rPr>
        <w:t xml:space="preserve"> </w:t>
      </w:r>
      <w:r>
        <w:rPr>
          <w:spacing w:val="-1"/>
        </w:rPr>
        <w:t>correo</w:t>
      </w:r>
      <w:r>
        <w:rPr>
          <w:spacing w:val="32"/>
        </w:rPr>
        <w:t xml:space="preserve"> </w:t>
      </w:r>
      <w:r>
        <w:rPr>
          <w:spacing w:val="-1"/>
        </w:rPr>
        <w:t>electrónico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fecha</w:t>
      </w:r>
      <w:r>
        <w:rPr>
          <w:spacing w:val="29"/>
        </w:rPr>
        <w:t xml:space="preserve"> </w:t>
      </w:r>
      <w:r>
        <w:t>17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junio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2021,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través</w:t>
      </w:r>
      <w:r>
        <w:rPr>
          <w:spacing w:val="29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Lic.</w:t>
      </w:r>
      <w:r>
        <w:rPr>
          <w:spacing w:val="29"/>
        </w:rPr>
        <w:t xml:space="preserve"> </w:t>
      </w:r>
      <w:r>
        <w:t>José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González</w:t>
      </w:r>
      <w:r>
        <w:rPr>
          <w:spacing w:val="8"/>
        </w:rPr>
        <w:t xml:space="preserve"> </w:t>
      </w:r>
      <w:r>
        <w:rPr>
          <w:spacing w:val="-1"/>
        </w:rPr>
        <w:t>Montiel,</w:t>
      </w:r>
      <w:r>
        <w:rPr>
          <w:spacing w:val="11"/>
        </w:rPr>
        <w:t xml:space="preserve"> </w:t>
      </w:r>
      <w:r>
        <w:rPr>
          <w:spacing w:val="-1"/>
        </w:rPr>
        <w:t>profesional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Organismo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Investigación</w:t>
      </w:r>
      <w:r>
        <w:rPr>
          <w:spacing w:val="13"/>
        </w:rPr>
        <w:t xml:space="preserve"> </w:t>
      </w:r>
      <w:r>
        <w:rPr>
          <w:spacing w:val="-1"/>
        </w:rPr>
        <w:t>Judicial,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concluye:</w:t>
      </w:r>
    </w:p>
    <w:p w:rsidR="00566C08" w:rsidRDefault="00BE1102">
      <w:pPr>
        <w:pStyle w:val="berschrift2"/>
        <w:numPr>
          <w:ilvl w:val="0"/>
          <w:numId w:val="4"/>
        </w:numPr>
        <w:tabs>
          <w:tab w:val="left" w:pos="656"/>
        </w:tabs>
        <w:ind w:left="655" w:hanging="547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Valoración: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En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tiene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2"/>
        </w:rPr>
        <w:t xml:space="preserve"> </w:t>
      </w:r>
      <w:r>
        <w:t>primer</w:t>
      </w:r>
      <w:r>
        <w:rPr>
          <w:spacing w:val="42"/>
        </w:rPr>
        <w:t xml:space="preserve"> </w:t>
      </w:r>
      <w:r>
        <w:t>resultado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promoción</w:t>
      </w:r>
      <w:r>
        <w:t xml:space="preserve">  d</w:t>
      </w:r>
      <w:r>
        <w:rPr>
          <w:spacing w:val="1"/>
        </w:rPr>
        <w:t>e</w:t>
      </w:r>
      <w:r>
        <w:rPr>
          <w:spacing w:val="40"/>
        </w:rPr>
        <w:t xml:space="preserve"> </w:t>
      </w:r>
      <w:r>
        <w:t>este</w:t>
      </w:r>
      <w:r>
        <w:rPr>
          <w:spacing w:val="40"/>
        </w:rPr>
        <w:t xml:space="preserve"> </w:t>
      </w:r>
      <w:r>
        <w:t>procedimiento,</w:t>
      </w:r>
      <w:r>
        <w:rPr>
          <w:spacing w:val="40"/>
        </w:rPr>
        <w:t xml:space="preserve"> </w:t>
      </w:r>
      <w:r>
        <w:t>la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participación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dos</w:t>
      </w:r>
      <w:r>
        <w:rPr>
          <w:spacing w:val="35"/>
        </w:rPr>
        <w:t xml:space="preserve"> </w:t>
      </w:r>
      <w:r>
        <w:rPr>
          <w:spacing w:val="-1"/>
        </w:rPr>
        <w:t>oferentes: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34"/>
        </w:rPr>
        <w:t xml:space="preserve"> </w:t>
      </w:r>
      <w:r>
        <w:t>N°1</w:t>
      </w:r>
      <w:r>
        <w:rPr>
          <w:spacing w:val="33"/>
        </w:rPr>
        <w:t xml:space="preserve"> </w:t>
      </w:r>
      <w:r>
        <w:rPr>
          <w:spacing w:val="-1"/>
        </w:rPr>
        <w:t>Enhmed</w:t>
      </w:r>
      <w:r>
        <w:rPr>
          <w:spacing w:val="35"/>
        </w:rPr>
        <w:t xml:space="preserve"> </w:t>
      </w:r>
      <w:r>
        <w:t>S.A.,</w:t>
      </w:r>
      <w:r>
        <w:rPr>
          <w:spacing w:val="35"/>
        </w:rPr>
        <w:t xml:space="preserve"> </w:t>
      </w:r>
      <w:r>
        <w:rPr>
          <w:spacing w:val="-1"/>
        </w:rPr>
        <w:t>cédula</w:t>
      </w:r>
      <w:r>
        <w:rPr>
          <w:spacing w:val="33"/>
        </w:rPr>
        <w:t xml:space="preserve"> </w:t>
      </w:r>
      <w:r>
        <w:rPr>
          <w:spacing w:val="-1"/>
        </w:rPr>
        <w:t>jurídica</w:t>
      </w:r>
      <w:r>
        <w:rPr>
          <w:spacing w:val="34"/>
        </w:rPr>
        <w:t xml:space="preserve"> </w:t>
      </w:r>
      <w:r>
        <w:t>3-101-257737;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34"/>
        </w:rPr>
        <w:t xml:space="preserve"> </w:t>
      </w:r>
      <w:r>
        <w:t>N°2</w:t>
      </w:r>
      <w:r>
        <w:rPr>
          <w:spacing w:val="33"/>
        </w:rPr>
        <w:t xml:space="preserve"> </w:t>
      </w:r>
      <w:r>
        <w:t>G</w:t>
      </w:r>
      <w:r>
        <w:rPr>
          <w:spacing w:val="34"/>
        </w:rPr>
        <w:t xml:space="preserve"> </w:t>
      </w:r>
      <w:r>
        <w:t>&amp;</w:t>
      </w:r>
      <w:r>
        <w:rPr>
          <w:spacing w:val="30"/>
        </w:rPr>
        <w:t xml:space="preserve"> </w:t>
      </w:r>
      <w:r>
        <w:t>H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39"/>
        <w:ind w:left="656" w:hanging="548"/>
        <w:jc w:val="left"/>
      </w:pPr>
      <w:r>
        <w:rPr>
          <w:spacing w:val="-1"/>
        </w:rPr>
        <w:t>Steinvorth</w:t>
      </w:r>
      <w:r>
        <w:rPr>
          <w:spacing w:val="10"/>
        </w:rPr>
        <w:t xml:space="preserve"> </w:t>
      </w:r>
      <w:r>
        <w:t>Ltda,</w:t>
      </w:r>
      <w:r>
        <w:rPr>
          <w:spacing w:val="10"/>
        </w:rPr>
        <w:t xml:space="preserve"> </w:t>
      </w:r>
      <w:r>
        <w:rPr>
          <w:spacing w:val="-1"/>
        </w:rPr>
        <w:t>cédula</w:t>
      </w:r>
      <w:r>
        <w:rPr>
          <w:spacing w:val="11"/>
        </w:rPr>
        <w:t xml:space="preserve"> </w:t>
      </w:r>
      <w:r>
        <w:rPr>
          <w:spacing w:val="-1"/>
        </w:rPr>
        <w:t>jurídica</w:t>
      </w:r>
      <w:r>
        <w:rPr>
          <w:spacing w:val="11"/>
        </w:rPr>
        <w:t xml:space="preserve"> </w:t>
      </w:r>
      <w:r>
        <w:rPr>
          <w:spacing w:val="-1"/>
        </w:rPr>
        <w:t>3-102-026972;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cuales</w:t>
      </w:r>
      <w:r>
        <w:rPr>
          <w:spacing w:val="13"/>
        </w:rPr>
        <w:t xml:space="preserve"> </w:t>
      </w:r>
      <w:r>
        <w:t>están</w:t>
      </w:r>
      <w:r>
        <w:rPr>
          <w:spacing w:val="10"/>
        </w:rPr>
        <w:t xml:space="preserve"> </w:t>
      </w:r>
      <w:r>
        <w:t>visibles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rPr>
          <w:spacing w:val="10"/>
        </w:rPr>
        <w:t xml:space="preserve"> </w:t>
      </w:r>
      <w:r>
        <w:rPr>
          <w:spacing w:val="-1"/>
        </w:rPr>
        <w:t>electrónico</w:t>
      </w:r>
      <w:r>
        <w:rPr>
          <w:spacing w:val="9"/>
        </w:rPr>
        <w:t xml:space="preserve"> </w:t>
      </w:r>
      <w:r>
        <w:rPr>
          <w:spacing w:val="-1"/>
        </w:rPr>
        <w:t>SIGA-PJ.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Es</w:t>
      </w:r>
      <w:r>
        <w:rPr>
          <w:spacing w:val="22"/>
        </w:rPr>
        <w:t xml:space="preserve"> </w:t>
      </w:r>
      <w:r>
        <w:rPr>
          <w:spacing w:val="-1"/>
        </w:rPr>
        <w:t>importante</w:t>
      </w:r>
      <w:r>
        <w:rPr>
          <w:spacing w:val="23"/>
        </w:rPr>
        <w:t xml:space="preserve"> </w:t>
      </w:r>
      <w:r>
        <w:rPr>
          <w:spacing w:val="-1"/>
        </w:rPr>
        <w:t>indicar</w:t>
      </w:r>
      <w:r>
        <w:rPr>
          <w:spacing w:val="24"/>
        </w:rPr>
        <w:t xml:space="preserve"> </w:t>
      </w:r>
      <w:r>
        <w:rPr>
          <w:spacing w:val="-1"/>
        </w:rPr>
        <w:t>que,</w:t>
      </w:r>
      <w:r>
        <w:rPr>
          <w:spacing w:val="20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t>vez</w:t>
      </w:r>
      <w:r>
        <w:rPr>
          <w:spacing w:val="21"/>
        </w:rPr>
        <w:t xml:space="preserve"> </w:t>
      </w:r>
      <w:r>
        <w:rPr>
          <w:spacing w:val="-1"/>
        </w:rPr>
        <w:t>realizada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apertura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ofertas,</w:t>
      </w:r>
      <w:r>
        <w:rPr>
          <w:spacing w:val="21"/>
        </w:rPr>
        <w:t xml:space="preserve"> </w:t>
      </w:r>
      <w:r>
        <w:t>esta</w:t>
      </w:r>
      <w:r>
        <w:rPr>
          <w:spacing w:val="21"/>
        </w:rPr>
        <w:t xml:space="preserve"> </w:t>
      </w:r>
      <w:r>
        <w:rPr>
          <w:spacing w:val="-1"/>
        </w:rPr>
        <w:t>Proveeduría</w:t>
      </w:r>
      <w:r>
        <w:rPr>
          <w:spacing w:val="21"/>
        </w:rPr>
        <w:t xml:space="preserve"> </w:t>
      </w:r>
      <w:r>
        <w:t>realizó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revisión</w:t>
      </w:r>
      <w:r>
        <w:rPr>
          <w:spacing w:val="23"/>
        </w:rPr>
        <w:t xml:space="preserve"> </w:t>
      </w:r>
      <w:r>
        <w:rPr>
          <w:spacing w:val="-1"/>
        </w:rPr>
        <w:t>del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cumplimiento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obligaciones</w:t>
      </w:r>
      <w:r>
        <w:rPr>
          <w:spacing w:val="2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Seguridad</w:t>
      </w:r>
      <w:r>
        <w:rPr>
          <w:spacing w:val="25"/>
        </w:rPr>
        <w:t xml:space="preserve"> </w:t>
      </w:r>
      <w:r>
        <w:rPr>
          <w:spacing w:val="-1"/>
        </w:rPr>
        <w:t>Social</w:t>
      </w:r>
      <w:r>
        <w:rPr>
          <w:spacing w:val="24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Tributaria</w:t>
      </w:r>
      <w:r>
        <w:rPr>
          <w:spacing w:val="25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rPr>
          <w:spacing w:val="-1"/>
        </w:rPr>
        <w:t>país,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través</w:t>
      </w:r>
      <w:r>
        <w:rPr>
          <w:spacing w:val="2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direcciones</w:t>
      </w:r>
      <w:r>
        <w:rPr>
          <w:spacing w:val="27"/>
        </w:rPr>
        <w:t xml:space="preserve"> </w:t>
      </w:r>
      <w:r>
        <w:rPr>
          <w:spacing w:val="-1"/>
        </w:rPr>
        <w:t>web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autorizadas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t>Caja</w:t>
      </w:r>
      <w:r>
        <w:rPr>
          <w:spacing w:val="40"/>
        </w:rPr>
        <w:t xml:space="preserve"> </w:t>
      </w:r>
      <w:r>
        <w:rPr>
          <w:spacing w:val="-1"/>
        </w:rPr>
        <w:t>Costarricense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Seguro</w:t>
      </w:r>
      <w:r>
        <w:rPr>
          <w:spacing w:val="40"/>
        </w:rPr>
        <w:t xml:space="preserve"> </w:t>
      </w:r>
      <w:r>
        <w:t>Social</w:t>
      </w:r>
      <w:r>
        <w:rPr>
          <w:spacing w:val="37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Ministerio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Hacienda;</w:t>
      </w:r>
      <w:r>
        <w:rPr>
          <w:spacing w:val="38"/>
        </w:rPr>
        <w:t xml:space="preserve"> </w:t>
      </w:r>
      <w:r>
        <w:t>conforme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t>consultas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t>visibles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rPr>
          <w:spacing w:val="7"/>
        </w:rPr>
        <w:t xml:space="preserve"> </w:t>
      </w:r>
      <w:r>
        <w:rPr>
          <w:spacing w:val="-1"/>
        </w:rPr>
        <w:t>electrónico,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16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junio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2021,</w:t>
      </w:r>
      <w:r>
        <w:rPr>
          <w:spacing w:val="8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oferentes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encontraban</w:t>
      </w:r>
      <w:r>
        <w:rPr>
          <w:spacing w:val="11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día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t xml:space="preserve">con 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CCSS,</w:t>
      </w:r>
      <w:r>
        <w:t xml:space="preserve"> </w:t>
      </w:r>
      <w:r>
        <w:rPr>
          <w:spacing w:val="6"/>
        </w:rPr>
        <w:t xml:space="preserve"> </w:t>
      </w:r>
      <w:r>
        <w:t xml:space="preserve">Fodesaf </w:t>
      </w:r>
      <w:r>
        <w:rPr>
          <w:spacing w:val="5"/>
        </w:rPr>
        <w:t xml:space="preserve"> </w:t>
      </w:r>
      <w:r>
        <w:t xml:space="preserve">y </w:t>
      </w:r>
      <w:r>
        <w:rPr>
          <w:spacing w:val="8"/>
        </w:rPr>
        <w:t xml:space="preserve"> </w:t>
      </w:r>
      <w:r>
        <w:t xml:space="preserve">Situación </w:t>
      </w:r>
      <w:r>
        <w:rPr>
          <w:spacing w:val="7"/>
        </w:rPr>
        <w:t xml:space="preserve"> </w:t>
      </w:r>
      <w:r>
        <w:rPr>
          <w:spacing w:val="-1"/>
        </w:rPr>
        <w:t>Tributaria</w:t>
      </w:r>
      <w:r>
        <w:t xml:space="preserve"> </w:t>
      </w:r>
      <w:r>
        <w:rPr>
          <w:spacing w:val="8"/>
        </w:rPr>
        <w:t xml:space="preserve"> </w:t>
      </w:r>
      <w:r>
        <w:t xml:space="preserve">con 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5"/>
        </w:rPr>
        <w:t xml:space="preserve"> </w:t>
      </w:r>
      <w:r>
        <w:t xml:space="preserve">Ministerio </w:t>
      </w:r>
      <w:r>
        <w:rPr>
          <w:spacing w:val="8"/>
        </w:rPr>
        <w:t xml:space="preserve"> </w:t>
      </w:r>
      <w:r>
        <w:t xml:space="preserve">de </w:t>
      </w:r>
      <w:r>
        <w:rPr>
          <w:spacing w:val="6"/>
        </w:rPr>
        <w:t xml:space="preserve"> </w:t>
      </w:r>
      <w:r>
        <w:rPr>
          <w:spacing w:val="-1"/>
        </w:rPr>
        <w:t>Hacienda;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7"/>
        </w:rPr>
        <w:t xml:space="preserve"> </w:t>
      </w:r>
      <w:r>
        <w:t xml:space="preserve">que </w:t>
      </w:r>
      <w:r>
        <w:rPr>
          <w:spacing w:val="6"/>
        </w:rPr>
        <w:t xml:space="preserve"> </w:t>
      </w:r>
      <w:r>
        <w:rPr>
          <w:spacing w:val="-1"/>
        </w:rPr>
        <w:t>cumplen</w:t>
      </w:r>
      <w:r>
        <w:t xml:space="preserve"> </w:t>
      </w:r>
      <w:r>
        <w:rPr>
          <w:spacing w:val="8"/>
        </w:rPr>
        <w:t xml:space="preserve"> </w:t>
      </w:r>
      <w:r>
        <w:t xml:space="preserve">con </w:t>
      </w:r>
      <w:r>
        <w:rPr>
          <w:spacing w:val="7"/>
        </w:rPr>
        <w:t xml:space="preserve"> </w:t>
      </w:r>
      <w:r>
        <w:rPr>
          <w:spacing w:val="-1"/>
        </w:rPr>
        <w:t>lo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establecido</w:t>
      </w:r>
      <w:r>
        <w:rPr>
          <w:spacing w:val="21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art.</w:t>
      </w:r>
      <w:r>
        <w:rPr>
          <w:spacing w:val="22"/>
        </w:rPr>
        <w:t xml:space="preserve"> </w:t>
      </w:r>
      <w:r>
        <w:rPr>
          <w:spacing w:val="1"/>
        </w:rPr>
        <w:t>74</w:t>
      </w:r>
      <w:r>
        <w:rPr>
          <w:spacing w:val="21"/>
        </w:rPr>
        <w:t xml:space="preserve"> </w:t>
      </w:r>
      <w:r>
        <w:rPr>
          <w:spacing w:val="-1"/>
        </w:rPr>
        <w:t>bis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1"/>
        </w:rPr>
        <w:t>Orgánica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CCSS,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t>22</w:t>
      </w:r>
      <w:r>
        <w:rPr>
          <w:spacing w:val="2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Ley</w:t>
      </w:r>
      <w:r>
        <w:rPr>
          <w:spacing w:val="22"/>
        </w:rPr>
        <w:t xml:space="preserve"> </w:t>
      </w:r>
      <w:r>
        <w:t>5662</w:t>
      </w:r>
      <w:r>
        <w:rPr>
          <w:spacing w:val="21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art.</w:t>
      </w:r>
      <w:r>
        <w:rPr>
          <w:spacing w:val="22"/>
        </w:rPr>
        <w:t xml:space="preserve"> </w:t>
      </w:r>
      <w:r>
        <w:t>65</w:t>
      </w:r>
      <w:r>
        <w:rPr>
          <w:spacing w:val="21"/>
        </w:rPr>
        <w:t xml:space="preserve"> </w:t>
      </w:r>
      <w:r>
        <w:rPr>
          <w:spacing w:val="-1"/>
        </w:rPr>
        <w:t>del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Reglamento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Administrativa</w:t>
      </w:r>
      <w:r>
        <w:rPr>
          <w:spacing w:val="10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estar</w:t>
      </w:r>
      <w:r>
        <w:rPr>
          <w:spacing w:val="9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día</w:t>
      </w:r>
      <w:r>
        <w:rPr>
          <w:spacing w:val="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impuestos</w:t>
      </w:r>
      <w:r>
        <w:rPr>
          <w:spacing w:val="8"/>
        </w:rPr>
        <w:t xml:space="preserve"> </w:t>
      </w:r>
      <w:r>
        <w:rPr>
          <w:spacing w:val="-1"/>
        </w:rPr>
        <w:t>nacionales.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39"/>
        <w:ind w:left="656" w:hanging="548"/>
        <w:jc w:val="left"/>
      </w:pPr>
      <w:r>
        <w:t>Previo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t>inicio</w:t>
      </w:r>
      <w:r>
        <w:rPr>
          <w:spacing w:val="17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análisis,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9"/>
        </w:rPr>
        <w:t xml:space="preserve"> </w:t>
      </w:r>
      <w:r>
        <w:rPr>
          <w:spacing w:val="-1"/>
        </w:rPr>
        <w:t>importante</w:t>
      </w:r>
      <w:r>
        <w:rPr>
          <w:spacing w:val="18"/>
        </w:rPr>
        <w:t xml:space="preserve"> </w:t>
      </w:r>
      <w:r>
        <w:t>mencionar</w:t>
      </w:r>
      <w:r>
        <w:rPr>
          <w:spacing w:val="15"/>
        </w:rPr>
        <w:t xml:space="preserve"> </w:t>
      </w:r>
      <w:r>
        <w:t>que,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razonabilidad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precios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t>se</w:t>
      </w:r>
      <w:r>
        <w:rPr>
          <w:spacing w:val="19"/>
        </w:rPr>
        <w:t xml:space="preserve"> </w:t>
      </w:r>
      <w:r>
        <w:rPr>
          <w:spacing w:val="-1"/>
        </w:rPr>
        <w:t>identificó</w:t>
      </w:r>
      <w:r>
        <w:rPr>
          <w:spacing w:val="18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estudio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mercado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realizó</w:t>
      </w:r>
      <w:r>
        <w:rPr>
          <w:spacing w:val="22"/>
        </w:rPr>
        <w:t xml:space="preserve"> </w:t>
      </w:r>
      <w:r>
        <w:rPr>
          <w:spacing w:val="-1"/>
        </w:rPr>
        <w:t>previo</w:t>
      </w:r>
      <w:r>
        <w:rPr>
          <w:spacing w:val="18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inicio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contratación,</w:t>
      </w:r>
      <w:r>
        <w:rPr>
          <w:spacing w:val="20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líneas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t>N°2,</w:t>
      </w:r>
      <w:r>
        <w:rPr>
          <w:spacing w:val="19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6,</w:t>
      </w:r>
      <w:r>
        <w:rPr>
          <w:spacing w:val="20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corresponden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instalación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equipos</w:t>
      </w:r>
      <w:r>
        <w:rPr>
          <w:spacing w:val="1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adquirir,</w:t>
      </w:r>
      <w:r>
        <w:rPr>
          <w:spacing w:val="17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t>contaba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dos</w:t>
      </w:r>
      <w:r>
        <w:rPr>
          <w:spacing w:val="16"/>
        </w:rPr>
        <w:t xml:space="preserve"> </w:t>
      </w:r>
      <w:r>
        <w:rPr>
          <w:spacing w:val="-1"/>
        </w:rPr>
        <w:t>precios</w:t>
      </w:r>
      <w:r>
        <w:rPr>
          <w:spacing w:val="23"/>
        </w:rPr>
        <w:t xml:space="preserve"> </w:t>
      </w:r>
      <w:r>
        <w:t>para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t>poder</w:t>
      </w:r>
      <w:r>
        <w:rPr>
          <w:spacing w:val="18"/>
        </w:rPr>
        <w:t xml:space="preserve"> </w:t>
      </w:r>
      <w:r>
        <w:t>obtener</w:t>
      </w:r>
      <w:r>
        <w:rPr>
          <w:spacing w:val="18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promedio;</w:t>
      </w:r>
      <w:r>
        <w:rPr>
          <w:spacing w:val="23"/>
        </w:rPr>
        <w:t xml:space="preserve"> </w:t>
      </w:r>
      <w:r>
        <w:t>debido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una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dos</w:t>
      </w:r>
      <w:r>
        <w:rPr>
          <w:spacing w:val="19"/>
        </w:rPr>
        <w:t xml:space="preserve"> </w:t>
      </w:r>
      <w:r>
        <w:rPr>
          <w:spacing w:val="-1"/>
        </w:rPr>
        <w:t>referencias</w:t>
      </w:r>
      <w:r>
        <w:rPr>
          <w:spacing w:val="23"/>
        </w:rPr>
        <w:t xml:space="preserve"> </w:t>
      </w:r>
      <w:r>
        <w:rPr>
          <w:spacing w:val="-1"/>
        </w:rPr>
        <w:t>cotizó</w:t>
      </w:r>
      <w:r>
        <w:rPr>
          <w:spacing w:val="19"/>
        </w:rPr>
        <w:t xml:space="preserve"> </w:t>
      </w:r>
      <w:r>
        <w:rPr>
          <w:spacing w:val="-1"/>
        </w:rPr>
        <w:t>precio</w:t>
      </w:r>
      <w:r>
        <w:rPr>
          <w:spacing w:val="19"/>
        </w:rPr>
        <w:t xml:space="preserve"> </w:t>
      </w:r>
      <w:r>
        <w:t>cero</w:t>
      </w:r>
      <w:r>
        <w:rPr>
          <w:spacing w:val="23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dichas</w:t>
      </w:r>
      <w:r>
        <w:rPr>
          <w:spacing w:val="23"/>
        </w:rPr>
        <w:t xml:space="preserve"> </w:t>
      </w:r>
      <w:r>
        <w:rPr>
          <w:spacing w:val="-1"/>
        </w:rPr>
        <w:t>líneas;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t>por</w:t>
      </w:r>
      <w:r>
        <w:rPr>
          <w:spacing w:val="6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oficina</w:t>
      </w:r>
      <w:r>
        <w:rPr>
          <w:spacing w:val="11"/>
        </w:rPr>
        <w:t xml:space="preserve"> </w:t>
      </w:r>
      <w:r>
        <w:rPr>
          <w:spacing w:val="-1"/>
        </w:rPr>
        <w:t>dejó</w:t>
      </w:r>
      <w:r>
        <w:rPr>
          <w:spacing w:val="9"/>
        </w:rPr>
        <w:t xml:space="preserve"> </w:t>
      </w:r>
      <w:r>
        <w:rPr>
          <w:spacing w:val="-2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9"/>
        </w:rPr>
        <w:t xml:space="preserve"> </w:t>
      </w:r>
      <w:r>
        <w:rPr>
          <w:spacing w:val="-1"/>
        </w:rPr>
        <w:t>promedio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casa</w:t>
      </w:r>
      <w:r>
        <w:rPr>
          <w:spacing w:val="8"/>
        </w:rPr>
        <w:t xml:space="preserve"> </w:t>
      </w:r>
      <w:r>
        <w:rPr>
          <w:spacing w:val="-1"/>
        </w:rPr>
        <w:t>comercial</w:t>
      </w:r>
      <w:r>
        <w:rPr>
          <w:spacing w:val="9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sí</w:t>
      </w:r>
      <w:r>
        <w:rPr>
          <w:spacing w:val="9"/>
        </w:rPr>
        <w:t xml:space="preserve"> </w:t>
      </w:r>
      <w:r>
        <w:rPr>
          <w:spacing w:val="-1"/>
        </w:rPr>
        <w:t>cotizó</w:t>
      </w:r>
      <w:r>
        <w:rPr>
          <w:spacing w:val="9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valor</w:t>
      </w:r>
      <w:r>
        <w:rPr>
          <w:spacing w:val="8"/>
        </w:rPr>
        <w:t xml:space="preserve"> </w:t>
      </w:r>
      <w:r>
        <w:rPr>
          <w:spacing w:val="-1"/>
        </w:rPr>
        <w:t>mayor</w:t>
      </w:r>
      <w:r>
        <w:rPr>
          <w:spacing w:val="6"/>
        </w:rPr>
        <w:t xml:space="preserve"> </w:t>
      </w:r>
      <w:r>
        <w:t>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cero;</w:t>
      </w:r>
      <w:r>
        <w:rPr>
          <w:spacing w:val="14"/>
        </w:rPr>
        <w:t xml:space="preserve"> </w:t>
      </w:r>
      <w:r>
        <w:rPr>
          <w:spacing w:val="-1"/>
        </w:rPr>
        <w:t>esta</w:t>
      </w:r>
      <w:r>
        <w:rPr>
          <w:spacing w:val="14"/>
        </w:rPr>
        <w:t xml:space="preserve"> </w:t>
      </w:r>
      <w:r>
        <w:rPr>
          <w:spacing w:val="-1"/>
        </w:rPr>
        <w:t>situación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rPr>
          <w:spacing w:val="-1"/>
        </w:rPr>
        <w:t>fue</w:t>
      </w:r>
      <w:r>
        <w:rPr>
          <w:spacing w:val="13"/>
        </w:rPr>
        <w:t xml:space="preserve"> </w:t>
      </w:r>
      <w:r>
        <w:t>analizada</w:t>
      </w:r>
      <w:r>
        <w:rPr>
          <w:spacing w:val="12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2"/>
        </w:rPr>
        <w:t xml:space="preserve"> </w:t>
      </w:r>
      <w:r>
        <w:rPr>
          <w:spacing w:val="-1"/>
        </w:rPr>
        <w:t>Proveeduría</w:t>
      </w:r>
      <w:r>
        <w:rPr>
          <w:spacing w:val="17"/>
        </w:rPr>
        <w:t xml:space="preserve"> </w:t>
      </w:r>
      <w:r>
        <w:rPr>
          <w:spacing w:val="-1"/>
        </w:rPr>
        <w:t>previo</w:t>
      </w:r>
      <w:r>
        <w:rPr>
          <w:spacing w:val="1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iniciar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procedimiento.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rPr>
          <w:spacing w:val="-1"/>
        </w:rPr>
        <w:t>anterior,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t>al</w:t>
      </w:r>
      <w:r>
        <w:rPr>
          <w:spacing w:val="39"/>
        </w:rPr>
        <w:t xml:space="preserve"> </w:t>
      </w:r>
      <w:r>
        <w:rPr>
          <w:spacing w:val="-1"/>
        </w:rPr>
        <w:t>momento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establecer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razonabilidad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precio</w:t>
      </w:r>
      <w:r>
        <w:rPr>
          <w:spacing w:val="4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detecta</w:t>
      </w:r>
      <w:r>
        <w:rPr>
          <w:spacing w:val="40"/>
        </w:rPr>
        <w:t xml:space="preserve"> </w:t>
      </w:r>
      <w:r>
        <w:t>dicha</w:t>
      </w:r>
      <w:r>
        <w:rPr>
          <w:spacing w:val="40"/>
        </w:rPr>
        <w:t xml:space="preserve"> </w:t>
      </w:r>
      <w:r>
        <w:rPr>
          <w:spacing w:val="-1"/>
        </w:rPr>
        <w:t>situación</w:t>
      </w:r>
      <w:r>
        <w:rPr>
          <w:spacing w:val="40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t>provoca</w:t>
      </w:r>
      <w:r>
        <w:rPr>
          <w:spacing w:val="40"/>
        </w:rPr>
        <w:t xml:space="preserve"> </w:t>
      </w:r>
      <w:r>
        <w:rPr>
          <w:spacing w:val="-1"/>
        </w:rPr>
        <w:t>resultados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inestables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t xml:space="preserve">  </w:t>
      </w:r>
      <w:r>
        <w:rPr>
          <w:spacing w:val="-1"/>
        </w:rPr>
        <w:t>la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razonabilidad,</w:t>
      </w:r>
      <w:r>
        <w:rPr>
          <w:spacing w:val="42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rPr>
          <w:spacing w:val="-1"/>
        </w:rPr>
        <w:t>contar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2</w:t>
      </w:r>
      <w:r>
        <w:rPr>
          <w:spacing w:val="42"/>
        </w:rPr>
        <w:t xml:space="preserve"> </w:t>
      </w:r>
      <w:r>
        <w:rPr>
          <w:spacing w:val="-1"/>
        </w:rPr>
        <w:t>valores</w:t>
      </w:r>
      <w:r>
        <w:rPr>
          <w:spacing w:val="42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rPr>
          <w:spacing w:val="-1"/>
        </w:rPr>
        <w:t>denoten</w:t>
      </w:r>
      <w:r>
        <w:t xml:space="preserve">  </w:t>
      </w:r>
      <w:r>
        <w:rPr>
          <w:spacing w:val="-1"/>
        </w:rPr>
        <w:t>comparabilidad</w:t>
      </w:r>
      <w:r>
        <w:rPr>
          <w:spacing w:val="42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rPr>
          <w:spacing w:val="-1"/>
        </w:rPr>
        <w:t>obtener</w:t>
      </w:r>
      <w:r>
        <w:rPr>
          <w:spacing w:val="40"/>
        </w:rPr>
        <w:t xml:space="preserve"> </w:t>
      </w:r>
      <w:r>
        <w:t>un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promedio.</w:t>
      </w:r>
      <w:r>
        <w:rPr>
          <w:spacing w:val="34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criterio</w:t>
      </w:r>
      <w:r>
        <w:rPr>
          <w:spacing w:val="34"/>
        </w:rPr>
        <w:t xml:space="preserve"> </w:t>
      </w:r>
      <w:r>
        <w:t>técnico</w:t>
      </w:r>
      <w:r>
        <w:rPr>
          <w:spacing w:val="36"/>
        </w:rPr>
        <w:t xml:space="preserve"> </w:t>
      </w:r>
      <w:r>
        <w:rPr>
          <w:spacing w:val="-1"/>
        </w:rPr>
        <w:t>emitido</w:t>
      </w:r>
      <w:r>
        <w:rPr>
          <w:spacing w:val="35"/>
        </w:rPr>
        <w:t xml:space="preserve"> </w:t>
      </w:r>
      <w:r>
        <w:t>establece</w:t>
      </w:r>
      <w:r>
        <w:rPr>
          <w:spacing w:val="32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t>razonable</w:t>
      </w:r>
      <w:r>
        <w:rPr>
          <w:spacing w:val="32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precios;</w:t>
      </w:r>
      <w:r>
        <w:rPr>
          <w:spacing w:val="35"/>
        </w:rPr>
        <w:t xml:space="preserve"> </w:t>
      </w:r>
      <w:r>
        <w:rPr>
          <w:spacing w:val="-1"/>
        </w:rPr>
        <w:t>por</w:t>
      </w:r>
      <w:r>
        <w:rPr>
          <w:spacing w:val="35"/>
        </w:rPr>
        <w:t xml:space="preserve"> </w:t>
      </w:r>
      <w:r>
        <w:rPr>
          <w:spacing w:val="-1"/>
        </w:rPr>
        <w:t>lo</w:t>
      </w:r>
      <w:r>
        <w:rPr>
          <w:spacing w:val="34"/>
        </w:rPr>
        <w:t xml:space="preserve"> </w:t>
      </w:r>
      <w:r>
        <w:rPr>
          <w:spacing w:val="-1"/>
        </w:rPr>
        <w:t>que,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solicita</w:t>
      </w:r>
      <w:r>
        <w:rPr>
          <w:spacing w:val="35"/>
        </w:rPr>
        <w:t xml:space="preserve"> </w:t>
      </w:r>
      <w:r>
        <w:t>que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37"/>
        <w:ind w:left="655" w:hanging="547"/>
        <w:jc w:val="left"/>
      </w:pPr>
      <w:r>
        <w:rPr>
          <w:spacing w:val="-1"/>
        </w:rPr>
        <w:t>realicen</w:t>
      </w:r>
      <w:r>
        <w:rPr>
          <w:spacing w:val="38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t>nuevo</w:t>
      </w:r>
      <w:r>
        <w:rPr>
          <w:spacing w:val="39"/>
        </w:rPr>
        <w:t xml:space="preserve"> </w:t>
      </w:r>
      <w:r>
        <w:t>estudio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mercado</w:t>
      </w:r>
      <w:r>
        <w:rPr>
          <w:spacing w:val="38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permita</w:t>
      </w:r>
      <w:r>
        <w:rPr>
          <w:spacing w:val="40"/>
        </w:rPr>
        <w:t xml:space="preserve"> </w:t>
      </w:r>
      <w:r>
        <w:rPr>
          <w:spacing w:val="-1"/>
        </w:rPr>
        <w:t>tener</w:t>
      </w:r>
      <w:r>
        <w:rPr>
          <w:spacing w:val="40"/>
        </w:rPr>
        <w:t xml:space="preserve"> </w:t>
      </w:r>
      <w:r>
        <w:rPr>
          <w:spacing w:val="-1"/>
        </w:rPr>
        <w:t>más</w:t>
      </w:r>
      <w:r>
        <w:rPr>
          <w:spacing w:val="38"/>
        </w:rPr>
        <w:t xml:space="preserve"> </w:t>
      </w:r>
      <w:r>
        <w:t>valores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lo</w:t>
      </w:r>
      <w:r>
        <w:rPr>
          <w:spacing w:val="38"/>
        </w:rPr>
        <w:t xml:space="preserve"> </w:t>
      </w:r>
      <w:r>
        <w:t>cual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pueda</w:t>
      </w:r>
      <w:r>
        <w:rPr>
          <w:spacing w:val="39"/>
        </w:rPr>
        <w:t xml:space="preserve"> </w:t>
      </w:r>
      <w:r>
        <w:rPr>
          <w:spacing w:val="-1"/>
        </w:rPr>
        <w:t>obtener</w:t>
      </w:r>
      <w:r>
        <w:rPr>
          <w:spacing w:val="37"/>
        </w:rPr>
        <w:t xml:space="preserve"> </w:t>
      </w:r>
      <w:r>
        <w:t>un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promedio</w:t>
      </w:r>
      <w:r>
        <w:rPr>
          <w:spacing w:val="22"/>
        </w:rPr>
        <w:t xml:space="preserve"> </w:t>
      </w:r>
      <w:r>
        <w:rPr>
          <w:spacing w:val="-1"/>
        </w:rPr>
        <w:t>real;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t>oficina</w:t>
      </w:r>
      <w:r>
        <w:rPr>
          <w:spacing w:val="19"/>
        </w:rPr>
        <w:t xml:space="preserve"> </w:t>
      </w:r>
      <w:r>
        <w:t>usuaria</w:t>
      </w:r>
      <w:r>
        <w:rPr>
          <w:spacing w:val="21"/>
        </w:rPr>
        <w:t xml:space="preserve"> </w:t>
      </w:r>
      <w:r>
        <w:rPr>
          <w:spacing w:val="-1"/>
        </w:rPr>
        <w:t>indica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debe</w:t>
      </w:r>
      <w:r>
        <w:rPr>
          <w:spacing w:val="18"/>
        </w:rPr>
        <w:t xml:space="preserve"> </w:t>
      </w:r>
      <w:r>
        <w:rPr>
          <w:spacing w:val="-1"/>
        </w:rPr>
        <w:t>aplicar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principio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indivisibilidad;</w:t>
      </w:r>
      <w:r>
        <w:rPr>
          <w:spacing w:val="21"/>
        </w:rPr>
        <w:t xml:space="preserve"> </w:t>
      </w:r>
      <w:r>
        <w:t>debido</w:t>
      </w:r>
      <w:r>
        <w:rPr>
          <w:spacing w:val="20"/>
        </w:rPr>
        <w:t xml:space="preserve"> </w:t>
      </w:r>
      <w:r>
        <w:t>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que</w:t>
      </w:r>
      <w:r>
        <w:rPr>
          <w:spacing w:val="14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estar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líneas</w:t>
      </w:r>
      <w:r>
        <w:rPr>
          <w:spacing w:val="17"/>
        </w:rPr>
        <w:t xml:space="preserve"> </w:t>
      </w:r>
      <w:r>
        <w:rPr>
          <w:spacing w:val="-1"/>
        </w:rPr>
        <w:t>agrupadas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1"/>
        </w:rPr>
        <w:t>equipo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rPr>
          <w:spacing w:val="-1"/>
        </w:rPr>
        <w:t>instalación</w:t>
      </w:r>
      <w:r>
        <w:rPr>
          <w:spacing w:val="20"/>
        </w:rPr>
        <w:t xml:space="preserve"> </w:t>
      </w:r>
      <w:r>
        <w:t>son</w:t>
      </w:r>
      <w:r>
        <w:rPr>
          <w:spacing w:val="17"/>
        </w:rPr>
        <w:t xml:space="preserve"> </w:t>
      </w:r>
      <w:r>
        <w:rPr>
          <w:spacing w:val="-1"/>
        </w:rPr>
        <w:t>elementos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adquieren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t>solo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objeto</w:t>
      </w:r>
      <w:r>
        <w:rPr>
          <w:spacing w:val="29"/>
        </w:rPr>
        <w:t xml:space="preserve"> </w:t>
      </w:r>
      <w:r>
        <w:rPr>
          <w:spacing w:val="-1"/>
        </w:rPr>
        <w:t>contractual,</w:t>
      </w:r>
      <w:r>
        <w:rPr>
          <w:spacing w:val="31"/>
        </w:rPr>
        <w:t xml:space="preserve"> </w:t>
      </w:r>
      <w:r>
        <w:t>uno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32"/>
        </w:rPr>
        <w:t xml:space="preserve"> </w:t>
      </w:r>
      <w:r>
        <w:rPr>
          <w:spacing w:val="-1"/>
        </w:rPr>
        <w:t>puede</w:t>
      </w:r>
      <w:r>
        <w:rPr>
          <w:spacing w:val="27"/>
        </w:rPr>
        <w:t xml:space="preserve"> </w:t>
      </w:r>
      <w:r>
        <w:t>ser</w:t>
      </w:r>
      <w:r>
        <w:rPr>
          <w:spacing w:val="30"/>
        </w:rPr>
        <w:t xml:space="preserve"> </w:t>
      </w:r>
      <w:r>
        <w:rPr>
          <w:spacing w:val="-1"/>
        </w:rPr>
        <w:t>adquirido</w:t>
      </w:r>
      <w:r>
        <w:rPr>
          <w:spacing w:val="30"/>
        </w:rPr>
        <w:t xml:space="preserve"> </w:t>
      </w:r>
      <w:r>
        <w:t>sin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otro;</w:t>
      </w:r>
      <w:r>
        <w:rPr>
          <w:spacing w:val="26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rPr>
          <w:spacing w:val="-1"/>
        </w:rPr>
        <w:t>tanto,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razonabilidad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rPr>
          <w:spacing w:val="-1"/>
        </w:rPr>
        <w:t>precio</w:t>
      </w:r>
      <w:r>
        <w:rPr>
          <w:spacing w:val="30"/>
        </w:rPr>
        <w:t xml:space="preserve"> </w:t>
      </w:r>
      <w:r>
        <w:t>debe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obtenerse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promedio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incluya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precio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equipo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instalación.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Ante</w:t>
      </w:r>
      <w:r>
        <w:rPr>
          <w:spacing w:val="26"/>
        </w:rPr>
        <w:t xml:space="preserve"> </w:t>
      </w:r>
      <w:r>
        <w:rPr>
          <w:spacing w:val="-1"/>
        </w:rPr>
        <w:t>esta</w:t>
      </w:r>
      <w:r>
        <w:rPr>
          <w:spacing w:val="30"/>
        </w:rPr>
        <w:t xml:space="preserve"> </w:t>
      </w:r>
      <w:r>
        <w:rPr>
          <w:spacing w:val="-1"/>
        </w:rPr>
        <w:t>situación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solicita</w:t>
      </w:r>
      <w:r>
        <w:rPr>
          <w:spacing w:val="30"/>
        </w:rPr>
        <w:t xml:space="preserve"> </w:t>
      </w:r>
      <w:r>
        <w:rPr>
          <w:spacing w:val="-2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criterio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Jefatura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Adquisiciones,</w:t>
      </w:r>
      <w:r>
        <w:rPr>
          <w:spacing w:val="29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MBA.</w:t>
      </w:r>
      <w:r>
        <w:rPr>
          <w:spacing w:val="29"/>
        </w:rPr>
        <w:t xml:space="preserve"> </w:t>
      </w:r>
      <w:r>
        <w:t>Yurli</w:t>
      </w:r>
      <w:r>
        <w:rPr>
          <w:spacing w:val="25"/>
        </w:rPr>
        <w:t xml:space="preserve"> </w:t>
      </w:r>
      <w:r>
        <w:rPr>
          <w:spacing w:val="-1"/>
        </w:rPr>
        <w:t>Arguello</w:t>
      </w:r>
      <w:r>
        <w:rPr>
          <w:spacing w:val="28"/>
        </w:rPr>
        <w:t xml:space="preserve"> </w:t>
      </w:r>
      <w:r>
        <w:t>Araya;</w:t>
      </w:r>
      <w:r>
        <w:rPr>
          <w:spacing w:val="25"/>
        </w:rPr>
        <w:t xml:space="preserve"> </w:t>
      </w:r>
      <w:r>
        <w:t>la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 xml:space="preserve">cual </w:t>
      </w:r>
      <w:r>
        <w:rPr>
          <w:spacing w:val="3"/>
        </w:rPr>
        <w:t xml:space="preserve"> </w:t>
      </w:r>
      <w:r>
        <w:rPr>
          <w:spacing w:val="-1"/>
        </w:rPr>
        <w:t>expone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siguiente: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“la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aplicación</w:t>
      </w:r>
      <w:r>
        <w:t xml:space="preserve"> </w:t>
      </w:r>
      <w:r>
        <w:rPr>
          <w:spacing w:val="4"/>
        </w:rPr>
        <w:t xml:space="preserve"> </w:t>
      </w:r>
      <w:r>
        <w:t xml:space="preserve">del </w:t>
      </w:r>
      <w:r>
        <w:rPr>
          <w:spacing w:val="1"/>
        </w:rPr>
        <w:t xml:space="preserve"> </w:t>
      </w:r>
      <w:r>
        <w:t xml:space="preserve">principio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t xml:space="preserve">indivisibilidad </w:t>
      </w:r>
      <w:r>
        <w:rPr>
          <w:spacing w:val="5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líneas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3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rPr>
          <w:spacing w:val="-1"/>
        </w:rPr>
        <w:t>muy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reciente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aplicación</w:t>
      </w:r>
      <w:r>
        <w:rPr>
          <w:spacing w:val="13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nosotros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realidad</w:t>
      </w:r>
      <w:r>
        <w:rPr>
          <w:spacing w:val="11"/>
        </w:rPr>
        <w:t xml:space="preserve"> </w:t>
      </w:r>
      <w:r>
        <w:t>solo</w:t>
      </w:r>
      <w:r>
        <w:rPr>
          <w:spacing w:val="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ha</w:t>
      </w:r>
      <w:r>
        <w:rPr>
          <w:spacing w:val="13"/>
        </w:rPr>
        <w:t xml:space="preserve"> </w:t>
      </w:r>
      <w:r>
        <w:rPr>
          <w:spacing w:val="-1"/>
        </w:rPr>
        <w:t>oficializado</w:t>
      </w:r>
      <w:r>
        <w:rPr>
          <w:spacing w:val="11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cláusula</w:t>
      </w:r>
      <w:r>
        <w:rPr>
          <w:spacing w:val="9"/>
        </w:rPr>
        <w:t xml:space="preserve"> </w:t>
      </w:r>
      <w:r>
        <w:t>penal,</w:t>
      </w:r>
      <w:r>
        <w:rPr>
          <w:spacing w:val="9"/>
        </w:rPr>
        <w:t xml:space="preserve"> </w:t>
      </w:r>
      <w:r>
        <w:rPr>
          <w:spacing w:val="-1"/>
        </w:rPr>
        <w:t>sin</w:t>
      </w:r>
      <w:r>
        <w:rPr>
          <w:spacing w:val="10"/>
        </w:rPr>
        <w:t xml:space="preserve"> </w:t>
      </w:r>
      <w:r>
        <w:rPr>
          <w:spacing w:val="-1"/>
        </w:rPr>
        <w:t>embargo</w:t>
      </w:r>
      <w:r>
        <w:rPr>
          <w:spacing w:val="11"/>
        </w:rPr>
        <w:t xml:space="preserve"> </w:t>
      </w:r>
      <w:r>
        <w:t>…</w:t>
      </w:r>
      <w:r>
        <w:rPr>
          <w:spacing w:val="9"/>
        </w:rPr>
        <w:t xml:space="preserve"> </w:t>
      </w:r>
      <w:r>
        <w:rPr>
          <w:spacing w:val="-1"/>
        </w:rPr>
        <w:t>considero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39"/>
        <w:ind w:left="655" w:hanging="547"/>
        <w:jc w:val="left"/>
      </w:pPr>
      <w:r>
        <w:t>que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rPr>
          <w:spacing w:val="-1"/>
        </w:rPr>
        <w:t>viable</w:t>
      </w:r>
      <w:r>
        <w:rPr>
          <w:spacing w:val="11"/>
        </w:rPr>
        <w:t xml:space="preserve"> </w:t>
      </w:r>
      <w:r>
        <w:rPr>
          <w:spacing w:val="-1"/>
        </w:rPr>
        <w:t>aplicar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principio</w:t>
      </w:r>
      <w:r>
        <w:rPr>
          <w:spacing w:val="10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enfocar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mejor</w:t>
      </w:r>
      <w:r>
        <w:rPr>
          <w:spacing w:val="11"/>
        </w:rPr>
        <w:t xml:space="preserve"> </w:t>
      </w:r>
      <w:r>
        <w:rPr>
          <w:spacing w:val="-1"/>
        </w:rPr>
        <w:t>forma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razonabilidad</w:t>
      </w:r>
      <w:r>
        <w:rPr>
          <w:spacing w:val="10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13"/>
        </w:rPr>
        <w:t xml:space="preserve"> </w:t>
      </w:r>
      <w:r>
        <w:rPr>
          <w:spacing w:val="-1"/>
        </w:rPr>
        <w:t>partiendo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hay</w:t>
      </w:r>
      <w:r>
        <w:rPr>
          <w:spacing w:val="9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t>codependencia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tanto</w:t>
      </w:r>
      <w:r>
        <w:rPr>
          <w:spacing w:val="6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lograr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fin</w:t>
      </w:r>
      <w:r>
        <w:rPr>
          <w:spacing w:val="10"/>
        </w:rPr>
        <w:t xml:space="preserve"> </w:t>
      </w:r>
      <w:r>
        <w:t>público</w:t>
      </w:r>
      <w:r>
        <w:rPr>
          <w:spacing w:val="9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7"/>
        </w:rPr>
        <w:t xml:space="preserve"> </w:t>
      </w:r>
      <w:r>
        <w:t>puede</w:t>
      </w:r>
      <w:r>
        <w:rPr>
          <w:spacing w:val="11"/>
        </w:rPr>
        <w:t xml:space="preserve"> </w:t>
      </w:r>
      <w:r>
        <w:rPr>
          <w:spacing w:val="-1"/>
        </w:rPr>
        <w:t>adjudicar</w:t>
      </w:r>
      <w:r>
        <w:rPr>
          <w:spacing w:val="11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rPr>
          <w:spacing w:val="-1"/>
        </w:rPr>
        <w:t>sin</w:t>
      </w:r>
      <w:r>
        <w:rPr>
          <w:spacing w:val="12"/>
        </w:rPr>
        <w:t xml:space="preserve"> </w:t>
      </w:r>
      <w:r>
        <w:rPr>
          <w:spacing w:val="-1"/>
        </w:rPr>
        <w:t>otro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pues</w:t>
      </w:r>
      <w:r>
        <w:rPr>
          <w:spacing w:val="25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final</w:t>
      </w:r>
      <w:r>
        <w:rPr>
          <w:spacing w:val="27"/>
        </w:rPr>
        <w:t xml:space="preserve"> </w:t>
      </w:r>
      <w:r>
        <w:rPr>
          <w:spacing w:val="-1"/>
        </w:rPr>
        <w:t>ambas</w:t>
      </w:r>
      <w:r>
        <w:rPr>
          <w:spacing w:val="26"/>
        </w:rPr>
        <w:t xml:space="preserve"> </w:t>
      </w:r>
      <w:r>
        <w:rPr>
          <w:spacing w:val="-1"/>
        </w:rPr>
        <w:t>líneas</w:t>
      </w:r>
      <w:r>
        <w:rPr>
          <w:spacing w:val="29"/>
        </w:rPr>
        <w:t xml:space="preserve"> </w:t>
      </w:r>
      <w:r>
        <w:rPr>
          <w:spacing w:val="-1"/>
        </w:rPr>
        <w:t>forman</w:t>
      </w:r>
      <w:r>
        <w:rPr>
          <w:spacing w:val="26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1"/>
        </w:rPr>
        <w:t>todo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objeto</w:t>
      </w:r>
      <w:r>
        <w:rPr>
          <w:spacing w:val="29"/>
        </w:rPr>
        <w:t xml:space="preserve"> </w:t>
      </w:r>
      <w:r>
        <w:rPr>
          <w:spacing w:val="-1"/>
        </w:rPr>
        <w:t>contractual,</w:t>
      </w:r>
      <w:r>
        <w:rPr>
          <w:spacing w:val="25"/>
        </w:rPr>
        <w:t xml:space="preserve"> </w:t>
      </w:r>
      <w:r>
        <w:rPr>
          <w:spacing w:val="-1"/>
        </w:rPr>
        <w:t>partiendo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esto</w:t>
      </w:r>
      <w:r>
        <w:rPr>
          <w:spacing w:val="26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1"/>
        </w:rPr>
        <w:t>igual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t>se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hace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cláusula</w:t>
      </w:r>
      <w:r>
        <w:rPr>
          <w:spacing w:val="12"/>
        </w:rPr>
        <w:t xml:space="preserve"> </w:t>
      </w:r>
      <w:r>
        <w:rPr>
          <w:spacing w:val="-1"/>
        </w:rPr>
        <w:t>penal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análisis</w:t>
      </w:r>
      <w:r>
        <w:rPr>
          <w:spacing w:val="12"/>
        </w:rPr>
        <w:t xml:space="preserve"> </w:t>
      </w:r>
      <w:r>
        <w:rPr>
          <w:spacing w:val="-1"/>
        </w:rPr>
        <w:t>deben</w:t>
      </w:r>
      <w:r>
        <w:rPr>
          <w:spacing w:val="13"/>
        </w:rPr>
        <w:t xml:space="preserve"> </w:t>
      </w:r>
      <w:r>
        <w:rPr>
          <w:spacing w:val="-1"/>
        </w:rPr>
        <w:t>realizar</w:t>
      </w:r>
      <w:r>
        <w:rPr>
          <w:spacing w:val="8"/>
        </w:rPr>
        <w:t xml:space="preserve"> </w:t>
      </w:r>
      <w:r>
        <w:t>considerando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sumatoria</w:t>
      </w:r>
      <w:r>
        <w:rPr>
          <w:spacing w:val="1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costos</w:t>
      </w:r>
      <w:r>
        <w:rPr>
          <w:spacing w:val="13"/>
        </w:rPr>
        <w:t xml:space="preserve"> </w:t>
      </w:r>
      <w:r>
        <w:rPr>
          <w:spacing w:val="-2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forma</w:t>
      </w:r>
      <w:r>
        <w:rPr>
          <w:spacing w:val="13"/>
        </w:rPr>
        <w:t xml:space="preserve"> </w:t>
      </w:r>
      <w:r>
        <w:rPr>
          <w:spacing w:val="-1"/>
        </w:rPr>
        <w:t>integral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y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forma</w:t>
      </w:r>
      <w:r>
        <w:rPr>
          <w:spacing w:val="8"/>
        </w:rPr>
        <w:t xml:space="preserve"> </w:t>
      </w:r>
      <w:r>
        <w:t>individual,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considero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podemos</w:t>
      </w:r>
      <w:r>
        <w:rPr>
          <w:spacing w:val="8"/>
        </w:rPr>
        <w:t xml:space="preserve"> </w:t>
      </w:r>
      <w:r>
        <w:rPr>
          <w:spacing w:val="-1"/>
        </w:rPr>
        <w:t>proceder</w:t>
      </w:r>
      <w:r>
        <w:rPr>
          <w:spacing w:val="7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propone.”</w:t>
      </w:r>
    </w:p>
    <w:p w:rsidR="00566C08" w:rsidRDefault="00566C08">
      <w:pPr>
        <w:sectPr w:rsidR="00566C08">
          <w:type w:val="continuous"/>
          <w:pgSz w:w="11900" w:h="16840"/>
          <w:pgMar w:top="1600" w:right="1520" w:bottom="280" w:left="1000" w:header="720" w:footer="720" w:gutter="0"/>
          <w:cols w:space="720"/>
        </w:sectPr>
      </w:pPr>
    </w:p>
    <w:p w:rsidR="00566C08" w:rsidRDefault="00566C08">
      <w:pPr>
        <w:rPr>
          <w:rFonts w:ascii="Calibri" w:eastAsia="Calibri" w:hAnsi="Calibri" w:cs="Calibri"/>
          <w:sz w:val="20"/>
          <w:szCs w:val="20"/>
        </w:rPr>
      </w:pPr>
    </w:p>
    <w:p w:rsidR="00566C08" w:rsidRDefault="00566C08">
      <w:pPr>
        <w:spacing w:before="4"/>
        <w:rPr>
          <w:rFonts w:ascii="Calibri" w:eastAsia="Calibri" w:hAnsi="Calibri" w:cs="Calibri"/>
          <w:sz w:val="26"/>
          <w:szCs w:val="26"/>
        </w:rPr>
      </w:pP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75"/>
        <w:ind w:left="656" w:hanging="548"/>
        <w:jc w:val="left"/>
      </w:pPr>
      <w:r>
        <w:t>El</w:t>
      </w:r>
      <w:r>
        <w:rPr>
          <w:spacing w:val="14"/>
        </w:rPr>
        <w:t xml:space="preserve"> </w:t>
      </w:r>
      <w:r>
        <w:rPr>
          <w:spacing w:val="-1"/>
        </w:rPr>
        <w:t>principio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indivisibilidad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trata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1"/>
        </w:rPr>
        <w:t>interrelación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4"/>
        </w:rPr>
        <w:t xml:space="preserve"> </w:t>
      </w:r>
      <w:r>
        <w:t>susceptible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separar;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tanto,</w:t>
      </w:r>
      <w:r>
        <w:rPr>
          <w:spacing w:val="16"/>
        </w:rPr>
        <w:t xml:space="preserve"> </w:t>
      </w:r>
      <w:r>
        <w:rPr>
          <w:spacing w:val="-2"/>
        </w:rPr>
        <w:t>en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39"/>
        <w:ind w:left="656" w:hanging="548"/>
        <w:jc w:val="left"/>
      </w:pPr>
      <w:r>
        <w:t xml:space="preserve">la </w:t>
      </w:r>
      <w:r>
        <w:rPr>
          <w:spacing w:val="27"/>
        </w:rPr>
        <w:t xml:space="preserve"> </w:t>
      </w:r>
      <w:r>
        <w:t xml:space="preserve">búsqueda </w:t>
      </w:r>
      <w:r>
        <w:rPr>
          <w:spacing w:val="29"/>
        </w:rPr>
        <w:t xml:space="preserve"> </w:t>
      </w:r>
      <w:r>
        <w:t xml:space="preserve">de </w:t>
      </w:r>
      <w:r>
        <w:rPr>
          <w:spacing w:val="28"/>
        </w:rPr>
        <w:t xml:space="preserve"> </w:t>
      </w:r>
      <w:r>
        <w:rPr>
          <w:spacing w:val="-1"/>
        </w:rPr>
        <w:t>proteger</w:t>
      </w:r>
      <w:r>
        <w:t xml:space="preserve"> </w:t>
      </w:r>
      <w:r>
        <w:rPr>
          <w:spacing w:val="28"/>
        </w:rPr>
        <w:t xml:space="preserve"> </w:t>
      </w:r>
      <w:r>
        <w:t xml:space="preserve">los </w:t>
      </w:r>
      <w:r>
        <w:rPr>
          <w:spacing w:val="30"/>
        </w:rPr>
        <w:t xml:space="preserve"> </w:t>
      </w:r>
      <w:r>
        <w:rPr>
          <w:spacing w:val="-1"/>
        </w:rPr>
        <w:t>intereses</w:t>
      </w:r>
      <w:r>
        <w:t xml:space="preserve"> </w:t>
      </w:r>
      <w:r>
        <w:rPr>
          <w:spacing w:val="30"/>
        </w:rPr>
        <w:t xml:space="preserve"> </w:t>
      </w:r>
      <w:r>
        <w:t xml:space="preserve">institucionales </w:t>
      </w:r>
      <w:r>
        <w:rPr>
          <w:spacing w:val="31"/>
        </w:rPr>
        <w:t xml:space="preserve"> </w:t>
      </w:r>
      <w:r>
        <w:t xml:space="preserve">y </w:t>
      </w:r>
      <w:r>
        <w:rPr>
          <w:spacing w:val="30"/>
        </w:rPr>
        <w:t xml:space="preserve"> </w:t>
      </w:r>
      <w:r>
        <w:rPr>
          <w:spacing w:val="-1"/>
        </w:rPr>
        <w:t>conservación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30"/>
        </w:rPr>
        <w:t xml:space="preserve"> </w:t>
      </w:r>
      <w:r>
        <w:t xml:space="preserve">actos, 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29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t>la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razonabilidad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precios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realizó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rPr>
          <w:spacing w:val="-1"/>
        </w:rPr>
        <w:t>promedio</w:t>
      </w:r>
      <w:r>
        <w:rPr>
          <w:spacing w:val="22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grupo</w:t>
      </w:r>
      <w:r>
        <w:rPr>
          <w:spacing w:val="19"/>
        </w:rPr>
        <w:t xml:space="preserve"> </w:t>
      </w:r>
      <w:r>
        <w:rPr>
          <w:spacing w:val="-1"/>
        </w:rPr>
        <w:t>obtenido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sumatoria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los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precios</w:t>
      </w:r>
      <w:r>
        <w:rPr>
          <w:spacing w:val="31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equipo</w:t>
      </w:r>
      <w:r>
        <w:rPr>
          <w:spacing w:val="29"/>
        </w:rPr>
        <w:t xml:space="preserve"> </w:t>
      </w:r>
      <w:r>
        <w:rPr>
          <w:spacing w:val="-1"/>
        </w:rPr>
        <w:t>más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instalación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ambas</w:t>
      </w:r>
      <w:r>
        <w:rPr>
          <w:spacing w:val="30"/>
        </w:rPr>
        <w:t xml:space="preserve"> </w:t>
      </w:r>
      <w:r>
        <w:rPr>
          <w:spacing w:val="-1"/>
        </w:rPr>
        <w:t>cotizaciones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estudio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mercado</w:t>
      </w:r>
      <w:r>
        <w:rPr>
          <w:spacing w:val="29"/>
        </w:rPr>
        <w:t xml:space="preserve"> </w:t>
      </w:r>
      <w:r>
        <w:rPr>
          <w:spacing w:val="-1"/>
        </w:rPr>
        <w:t>previo</w:t>
      </w:r>
      <w:r>
        <w:rPr>
          <w:spacing w:val="29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1"/>
        </w:rPr>
        <w:t>inicio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rPr>
          <w:spacing w:val="-1"/>
        </w:rPr>
        <w:t>contratación.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6" w:hanging="548"/>
        <w:jc w:val="left"/>
      </w:pPr>
      <w: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apartado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analizará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criterio</w:t>
      </w:r>
      <w:r>
        <w:rPr>
          <w:spacing w:val="18"/>
        </w:rPr>
        <w:t xml:space="preserve"> </w:t>
      </w:r>
      <w:r>
        <w:rPr>
          <w:spacing w:val="-1"/>
        </w:rPr>
        <w:t>técnico</w:t>
      </w:r>
      <w:r>
        <w:rPr>
          <w:spacing w:val="19"/>
        </w:rPr>
        <w:t xml:space="preserve"> </w:t>
      </w:r>
      <w:r>
        <w:rPr>
          <w:spacing w:val="-1"/>
        </w:rPr>
        <w:t>emitido</w:t>
      </w:r>
      <w:r>
        <w:rPr>
          <w:spacing w:val="18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Sección</w:t>
      </w:r>
      <w:r>
        <w:rPr>
          <w:spacing w:val="2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Bioquímica,</w:t>
      </w:r>
      <w:r>
        <w:rPr>
          <w:spacing w:val="20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cada</w:t>
      </w:r>
      <w:r>
        <w:rPr>
          <w:spacing w:val="18"/>
        </w:rPr>
        <w:t xml:space="preserve"> </w:t>
      </w:r>
      <w:r>
        <w:t>una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rPr>
          <w:spacing w:val="-1"/>
        </w:rPr>
        <w:t>oferentes</w:t>
      </w:r>
      <w:r>
        <w:rPr>
          <w:spacing w:val="11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participaron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t>contratación;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virtud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anterior,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desprende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siguiente:</w:t>
      </w:r>
    </w:p>
    <w:p w:rsidR="00566C08" w:rsidRDefault="00BE1102">
      <w:pPr>
        <w:pStyle w:val="berschrift2"/>
        <w:numPr>
          <w:ilvl w:val="0"/>
          <w:numId w:val="4"/>
        </w:numPr>
        <w:tabs>
          <w:tab w:val="left" w:pos="656"/>
        </w:tabs>
        <w:ind w:left="655" w:hanging="547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1.</w:t>
      </w:r>
      <w:r>
        <w:rPr>
          <w:spacing w:val="7"/>
        </w:rPr>
        <w:t xml:space="preserve"> </w:t>
      </w:r>
      <w:r>
        <w:t>Enhmed</w:t>
      </w:r>
      <w:r>
        <w:rPr>
          <w:spacing w:val="10"/>
        </w:rPr>
        <w:t xml:space="preserve"> </w:t>
      </w:r>
      <w:r>
        <w:rPr>
          <w:spacing w:val="-1"/>
        </w:rPr>
        <w:t>S.A.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ind w:left="655" w:hanging="547"/>
        <w:jc w:val="left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establecido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condiciones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manifestado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criterio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39"/>
        <w:ind w:left="656" w:hanging="548"/>
        <w:jc w:val="left"/>
      </w:pPr>
      <w:r>
        <w:rPr>
          <w:spacing w:val="-1"/>
        </w:rPr>
        <w:t>técnico;</w:t>
      </w:r>
      <w:r>
        <w:rPr>
          <w:spacing w:val="18"/>
        </w:rPr>
        <w:t xml:space="preserve"> </w:t>
      </w:r>
      <w:r>
        <w:t>esta</w:t>
      </w:r>
      <w:r>
        <w:rPr>
          <w:spacing w:val="20"/>
        </w:rPr>
        <w:t xml:space="preserve"> </w:t>
      </w:r>
      <w:r>
        <w:rPr>
          <w:spacing w:val="-1"/>
        </w:rPr>
        <w:t>plica</w:t>
      </w:r>
      <w:r>
        <w:rPr>
          <w:spacing w:val="21"/>
        </w:rPr>
        <w:t xml:space="preserve"> </w:t>
      </w:r>
      <w:r>
        <w:t>cumple</w:t>
      </w:r>
      <w:r>
        <w:rPr>
          <w:spacing w:val="19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todos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requisitos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admisibilidad</w:t>
      </w:r>
      <w:r>
        <w:rPr>
          <w:spacing w:val="21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especificaciones</w:t>
      </w:r>
      <w:r>
        <w:rPr>
          <w:spacing w:val="21"/>
        </w:rPr>
        <w:t xml:space="preserve"> </w:t>
      </w:r>
      <w:r>
        <w:rPr>
          <w:spacing w:val="-1"/>
        </w:rPr>
        <w:t>técnicas</w:t>
      </w:r>
      <w:r>
        <w:rPr>
          <w:spacing w:val="20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t>seis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t>líneas.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t>En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respecta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razonabilidad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precio,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continuación:</w:t>
      </w:r>
    </w:p>
    <w:p w:rsidR="00566C08" w:rsidRDefault="00566C08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638" w:type="dxa"/>
        <w:tblLayout w:type="fixed"/>
        <w:tblLook w:val="01E0" w:firstRow="1" w:lastRow="1" w:firstColumn="1" w:lastColumn="1" w:noHBand="0" w:noVBand="0"/>
      </w:tblPr>
      <w:tblGrid>
        <w:gridCol w:w="689"/>
        <w:gridCol w:w="1457"/>
        <w:gridCol w:w="1424"/>
        <w:gridCol w:w="1242"/>
        <w:gridCol w:w="1512"/>
        <w:gridCol w:w="1327"/>
        <w:gridCol w:w="971"/>
      </w:tblGrid>
      <w:tr w:rsidR="00566C08">
        <w:trPr>
          <w:trHeight w:hRule="exact" w:val="830"/>
        </w:trPr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1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spacing w:line="283" w:lineRule="auto"/>
              <w:ind w:left="354" w:right="125" w:hanging="22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unitario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566C08" w:rsidRDefault="00BE1102">
            <w:pPr>
              <w:pStyle w:val="TableParagraph"/>
              <w:spacing w:before="5" w:line="283" w:lineRule="auto"/>
              <w:ind w:left="191" w:right="19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Total</w:t>
            </w:r>
            <w:r>
              <w:rPr>
                <w:rFonts w:asci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ofertado</w:t>
            </w:r>
            <w:r>
              <w:rPr>
                <w:rFonts w:ascii="Calibri"/>
                <w:b/>
                <w:color w:val="FFFFFF"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por</w:t>
            </w:r>
            <w:r>
              <w:rPr>
                <w:rFonts w:ascii="Times New Roman"/>
                <w:b/>
                <w:color w:val="FFFFFF"/>
                <w:spacing w:val="21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Grupo</w:t>
            </w:r>
          </w:p>
        </w:tc>
        <w:tc>
          <w:tcPr>
            <w:tcW w:w="124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spacing w:line="283" w:lineRule="auto"/>
              <w:ind w:left="66" w:right="65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4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spacing w:line="283" w:lineRule="auto"/>
              <w:ind w:left="332" w:right="80" w:hanging="25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  <w:r>
              <w:rPr>
                <w:rFonts w:asci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por</w:t>
            </w:r>
            <w:r>
              <w:rPr>
                <w:rFonts w:ascii="Calibri"/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Grupo</w:t>
            </w:r>
          </w:p>
        </w:tc>
        <w:tc>
          <w:tcPr>
            <w:tcW w:w="1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BE1102">
            <w:pPr>
              <w:pStyle w:val="TableParagraph"/>
              <w:spacing w:before="5" w:line="283" w:lineRule="auto"/>
              <w:ind w:left="68" w:right="69" w:firstLine="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8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2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Estado</w:t>
            </w:r>
          </w:p>
        </w:tc>
      </w:tr>
      <w:tr w:rsidR="00566C08">
        <w:trPr>
          <w:trHeight w:hRule="exact" w:val="554"/>
        </w:trPr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$8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430.00</w:t>
            </w:r>
          </w:p>
          <w:p w:rsidR="00566C08" w:rsidRDefault="00BE1102">
            <w:pPr>
              <w:pStyle w:val="TableParagraph"/>
              <w:spacing w:before="39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¢5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225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757.00</w:t>
            </w:r>
          </w:p>
        </w:tc>
        <w:tc>
          <w:tcPr>
            <w:tcW w:w="14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000000"/>
            </w:tcBorders>
          </w:tcPr>
          <w:p w:rsidR="00566C08" w:rsidRDefault="00566C08">
            <w:pPr>
              <w:pStyle w:val="TableParagraph"/>
              <w:spacing w:before="1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C08" w:rsidRDefault="00BE1102">
            <w:pPr>
              <w:pStyle w:val="TableParagraph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$8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505.00</w:t>
            </w:r>
          </w:p>
          <w:p w:rsidR="00566C08" w:rsidRDefault="00BE1102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¢5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272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249.50</w:t>
            </w:r>
          </w:p>
        </w:tc>
        <w:tc>
          <w:tcPr>
            <w:tcW w:w="1242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33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25%</w:t>
            </w:r>
          </w:p>
        </w:tc>
        <w:tc>
          <w:tcPr>
            <w:tcW w:w="15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1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C08" w:rsidRDefault="00BE110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$9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152.00</w:t>
            </w:r>
          </w:p>
          <w:p w:rsidR="00566C08" w:rsidRDefault="00BE1102">
            <w:pPr>
              <w:pStyle w:val="TableParagraph"/>
              <w:spacing w:before="41"/>
              <w:ind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¢5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673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324.80</w:t>
            </w:r>
          </w:p>
        </w:tc>
        <w:tc>
          <w:tcPr>
            <w:tcW w:w="13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38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-7,07%</w:t>
            </w:r>
          </w:p>
        </w:tc>
        <w:tc>
          <w:tcPr>
            <w:tcW w:w="9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11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566C08">
        <w:trPr>
          <w:trHeight w:hRule="exact" w:val="557"/>
        </w:trPr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$75.00</w:t>
            </w:r>
          </w:p>
          <w:p w:rsidR="00566C08" w:rsidRDefault="00BE1102">
            <w:pPr>
              <w:pStyle w:val="TableParagraph"/>
              <w:spacing w:before="4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¢46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492,50</w:t>
            </w:r>
          </w:p>
        </w:tc>
        <w:tc>
          <w:tcPr>
            <w:tcW w:w="1424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566C08"/>
        </w:tc>
        <w:tc>
          <w:tcPr>
            <w:tcW w:w="1242" w:type="dxa"/>
            <w:vMerge/>
            <w:tcBorders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5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3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971" w:type="dxa"/>
            <w:vMerge/>
            <w:tcBorders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566C08" w:rsidRDefault="00566C08"/>
        </w:tc>
      </w:tr>
      <w:tr w:rsidR="00566C08">
        <w:trPr>
          <w:trHeight w:hRule="exact" w:val="557"/>
        </w:trPr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$6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075.00</w:t>
            </w:r>
          </w:p>
          <w:p w:rsidR="00566C08" w:rsidRDefault="00BE1102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765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892.50</w:t>
            </w:r>
          </w:p>
        </w:tc>
        <w:tc>
          <w:tcPr>
            <w:tcW w:w="14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000000"/>
            </w:tcBorders>
          </w:tcPr>
          <w:p w:rsidR="00566C08" w:rsidRDefault="00566C08">
            <w:pPr>
              <w:pStyle w:val="TableParagraph"/>
              <w:spacing w:before="3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C08" w:rsidRDefault="00BE1102">
            <w:pPr>
              <w:pStyle w:val="TableParagraph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$6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125.00</w:t>
            </w:r>
          </w:p>
          <w:p w:rsidR="00566C08" w:rsidRDefault="00BE1102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796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887.50</w:t>
            </w:r>
          </w:p>
        </w:tc>
        <w:tc>
          <w:tcPr>
            <w:tcW w:w="1242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33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25%</w:t>
            </w:r>
          </w:p>
        </w:tc>
        <w:tc>
          <w:tcPr>
            <w:tcW w:w="15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3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C08" w:rsidRDefault="00BE110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$6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540.50</w:t>
            </w:r>
          </w:p>
          <w:p w:rsidR="00566C08" w:rsidRDefault="00BE1102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¢4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054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455.95</w:t>
            </w:r>
          </w:p>
        </w:tc>
        <w:tc>
          <w:tcPr>
            <w:tcW w:w="13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38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-6,35%</w:t>
            </w:r>
          </w:p>
        </w:tc>
        <w:tc>
          <w:tcPr>
            <w:tcW w:w="9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11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566C08">
        <w:trPr>
          <w:trHeight w:hRule="exact" w:val="554"/>
        </w:trPr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$50.00</w:t>
            </w:r>
          </w:p>
          <w:p w:rsidR="00566C08" w:rsidRDefault="00BE1102">
            <w:pPr>
              <w:pStyle w:val="TableParagraph"/>
              <w:spacing w:before="39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¢30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995.00</w:t>
            </w:r>
          </w:p>
        </w:tc>
        <w:tc>
          <w:tcPr>
            <w:tcW w:w="1424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566C08"/>
        </w:tc>
        <w:tc>
          <w:tcPr>
            <w:tcW w:w="1242" w:type="dxa"/>
            <w:vMerge/>
            <w:tcBorders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5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3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971" w:type="dxa"/>
            <w:vMerge/>
            <w:tcBorders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566C08" w:rsidRDefault="00566C08"/>
        </w:tc>
      </w:tr>
      <w:tr w:rsidR="00566C08">
        <w:trPr>
          <w:trHeight w:hRule="exact" w:val="559"/>
        </w:trPr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1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5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7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2"/>
                <w:sz w:val="19"/>
              </w:rPr>
              <w:t>$7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995.00</w:t>
            </w:r>
          </w:p>
          <w:p w:rsidR="00566C08" w:rsidRDefault="00BE1102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959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100.00</w:t>
            </w:r>
          </w:p>
        </w:tc>
        <w:tc>
          <w:tcPr>
            <w:tcW w:w="14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000000"/>
            </w:tcBorders>
          </w:tcPr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C08" w:rsidRDefault="00BE1102">
            <w:pPr>
              <w:pStyle w:val="TableParagraph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$8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145.00</w:t>
            </w:r>
          </w:p>
          <w:p w:rsidR="00566C08" w:rsidRDefault="00BE1102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¢5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049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085.50</w:t>
            </w:r>
          </w:p>
        </w:tc>
        <w:tc>
          <w:tcPr>
            <w:tcW w:w="1242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33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25%</w:t>
            </w:r>
          </w:p>
        </w:tc>
        <w:tc>
          <w:tcPr>
            <w:tcW w:w="15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566C08" w:rsidRDefault="00BE110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$8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723.04</w:t>
            </w:r>
          </w:p>
          <w:p w:rsidR="00566C08" w:rsidRDefault="00BE1102">
            <w:pPr>
              <w:pStyle w:val="TableParagraph"/>
              <w:spacing w:before="41"/>
              <w:ind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¢5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407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412.50</w:t>
            </w:r>
          </w:p>
        </w:tc>
        <w:tc>
          <w:tcPr>
            <w:tcW w:w="13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38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-6,63%</w:t>
            </w:r>
          </w:p>
        </w:tc>
        <w:tc>
          <w:tcPr>
            <w:tcW w:w="9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11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566C08" w:rsidRDefault="00BE1102">
            <w:pPr>
              <w:pStyle w:val="TableParagraph"/>
              <w:ind w:left="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566C08">
        <w:trPr>
          <w:trHeight w:hRule="exact" w:val="557"/>
        </w:trPr>
        <w:tc>
          <w:tcPr>
            <w:tcW w:w="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6</w:t>
            </w:r>
          </w:p>
        </w:tc>
        <w:tc>
          <w:tcPr>
            <w:tcW w:w="14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$150.00</w:t>
            </w:r>
          </w:p>
          <w:p w:rsidR="00566C08" w:rsidRDefault="00BE1102">
            <w:pPr>
              <w:pStyle w:val="TableParagraph"/>
              <w:spacing w:before="41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¢92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985.00</w:t>
            </w:r>
          </w:p>
        </w:tc>
        <w:tc>
          <w:tcPr>
            <w:tcW w:w="1424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566C08"/>
        </w:tc>
        <w:tc>
          <w:tcPr>
            <w:tcW w:w="1242" w:type="dxa"/>
            <w:vMerge/>
            <w:tcBorders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5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3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971" w:type="dxa"/>
            <w:vMerge/>
            <w:tcBorders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566C08" w:rsidRDefault="00566C08"/>
        </w:tc>
      </w:tr>
      <w:tr w:rsidR="00566C08">
        <w:trPr>
          <w:trHeight w:hRule="exact" w:val="281"/>
        </w:trPr>
        <w:tc>
          <w:tcPr>
            <w:tcW w:w="862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566C08" w:rsidRDefault="00BE1102">
            <w:pPr>
              <w:pStyle w:val="TableParagraph"/>
              <w:spacing w:before="3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Tipo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cambio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fecha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apertura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1$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=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¢619,90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15/06/2021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Fuente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BCCR</w:t>
            </w:r>
          </w:p>
        </w:tc>
      </w:tr>
    </w:tbl>
    <w:p w:rsidR="00566C08" w:rsidRDefault="00BE1102">
      <w:pPr>
        <w:pStyle w:val="Textkrper"/>
        <w:numPr>
          <w:ilvl w:val="0"/>
          <w:numId w:val="4"/>
        </w:numPr>
        <w:tabs>
          <w:tab w:val="left" w:pos="656"/>
        </w:tabs>
        <w:spacing w:before="5"/>
        <w:ind w:left="656" w:hanging="548"/>
        <w:jc w:val="left"/>
      </w:pPr>
      <w:r>
        <w:rPr>
          <w:spacing w:val="-1"/>
        </w:rPr>
        <w:t>Como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muestra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cuadro</w:t>
      </w:r>
      <w:r>
        <w:rPr>
          <w:spacing w:val="33"/>
        </w:rPr>
        <w:t xml:space="preserve"> </w:t>
      </w:r>
      <w:r>
        <w:t>supra,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precio</w:t>
      </w:r>
      <w:r>
        <w:rPr>
          <w:spacing w:val="31"/>
        </w:rPr>
        <w:t xml:space="preserve"> </w:t>
      </w:r>
      <w:r>
        <w:t>ofertado</w:t>
      </w:r>
      <w:r>
        <w:rPr>
          <w:spacing w:val="33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tres</w:t>
      </w:r>
      <w:r>
        <w:rPr>
          <w:spacing w:val="30"/>
        </w:rPr>
        <w:t xml:space="preserve"> </w:t>
      </w:r>
      <w:r>
        <w:t>grupos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líneas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ente</w:t>
      </w:r>
      <w:r>
        <w:rPr>
          <w:spacing w:val="29"/>
        </w:rPr>
        <w:t xml:space="preserve"> </w:t>
      </w:r>
      <w:r>
        <w:t>técnico</w:t>
      </w:r>
      <w:r>
        <w:rPr>
          <w:spacing w:val="30"/>
        </w:rPr>
        <w:t xml:space="preserve"> </w:t>
      </w:r>
      <w:r>
        <w:rPr>
          <w:spacing w:val="-1"/>
        </w:rPr>
        <w:t>lo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consideró</w:t>
      </w:r>
      <w:r>
        <w:rPr>
          <w:spacing w:val="16"/>
        </w:rPr>
        <w:t xml:space="preserve"> </w:t>
      </w:r>
      <w:r>
        <w:rPr>
          <w:spacing w:val="-1"/>
        </w:rPr>
        <w:t>razonables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encontrarse</w:t>
      </w:r>
      <w:r>
        <w:rPr>
          <w:spacing w:val="15"/>
        </w:rPr>
        <w:t xml:space="preserve"> </w:t>
      </w:r>
      <w:r>
        <w:t>dentro</w:t>
      </w:r>
      <w:r>
        <w:rPr>
          <w:spacing w:val="14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rango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razonabilidad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rPr>
          <w:spacing w:val="14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oficina</w:t>
      </w:r>
      <w:r>
        <w:rPr>
          <w:spacing w:val="14"/>
        </w:rPr>
        <w:t xml:space="preserve"> </w:t>
      </w:r>
      <w:r>
        <w:t>usuaria,</w:t>
      </w:r>
      <w:r>
        <w:rPr>
          <w:spacing w:val="15"/>
        </w:rPr>
        <w:t xml:space="preserve"> </w:t>
      </w:r>
      <w:r>
        <w:rPr>
          <w:spacing w:val="-1"/>
        </w:rPr>
        <w:t>en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estudio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mercado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elaboró</w:t>
      </w:r>
      <w:r>
        <w:rPr>
          <w:spacing w:val="11"/>
        </w:rPr>
        <w:t xml:space="preserve"> </w:t>
      </w:r>
      <w:r>
        <w:rPr>
          <w:spacing w:val="-1"/>
        </w:rPr>
        <w:t>previo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inicio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esta</w:t>
      </w:r>
      <w:r>
        <w:rPr>
          <w:spacing w:val="9"/>
        </w:rPr>
        <w:t xml:space="preserve"> </w:t>
      </w:r>
      <w:r>
        <w:rPr>
          <w:spacing w:val="-1"/>
        </w:rPr>
        <w:t>contratación.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t>En</w:t>
      </w:r>
      <w:r>
        <w:rPr>
          <w:spacing w:val="13"/>
        </w:rPr>
        <w:t xml:space="preserve"> </w:t>
      </w:r>
      <w:r>
        <w:t>conclusión,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t>susceptible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566C08" w:rsidRDefault="00BE1102">
      <w:pPr>
        <w:pStyle w:val="berschrift2"/>
        <w:numPr>
          <w:ilvl w:val="0"/>
          <w:numId w:val="4"/>
        </w:numPr>
        <w:tabs>
          <w:tab w:val="left" w:pos="657"/>
        </w:tabs>
        <w:ind w:left="656" w:hanging="548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5"/>
        </w:rPr>
        <w:t xml:space="preserve"> </w:t>
      </w:r>
      <w:r>
        <w:t>2.</w:t>
      </w:r>
      <w:r>
        <w:rPr>
          <w:spacing w:val="5"/>
        </w:rPr>
        <w:t xml:space="preserve"> </w:t>
      </w:r>
      <w:r>
        <w:t>G</w:t>
      </w:r>
      <w:r>
        <w:rPr>
          <w:spacing w:val="7"/>
        </w:rPr>
        <w:t xml:space="preserve"> </w:t>
      </w:r>
      <w:r>
        <w:t>&amp;</w:t>
      </w:r>
      <w:r>
        <w:rPr>
          <w:spacing w:val="7"/>
        </w:rPr>
        <w:t xml:space="preserve"> </w:t>
      </w:r>
      <w:r>
        <w:t>H</w:t>
      </w:r>
      <w:r>
        <w:rPr>
          <w:spacing w:val="4"/>
        </w:rPr>
        <w:t xml:space="preserve"> </w:t>
      </w:r>
      <w:r>
        <w:t>Steinvorth</w:t>
      </w:r>
      <w:r>
        <w:rPr>
          <w:spacing w:val="9"/>
        </w:rPr>
        <w:t xml:space="preserve"> </w:t>
      </w:r>
      <w:r>
        <w:t>Ltda.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spacing w:before="39"/>
        <w:ind w:left="656" w:hanging="548"/>
        <w:jc w:val="left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establecido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condiciones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manifestado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criterio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técnico,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ajusta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cabalidad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todos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requisitos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admisibilidad</w:t>
      </w:r>
      <w:r>
        <w:rPr>
          <w:spacing w:val="23"/>
        </w:rPr>
        <w:t xml:space="preserve"> </w:t>
      </w:r>
      <w:r>
        <w:rPr>
          <w:spacing w:val="-1"/>
        </w:rPr>
        <w:t>detallados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pliego</w:t>
      </w:r>
      <w:r>
        <w:rPr>
          <w:spacing w:val="24"/>
        </w:rPr>
        <w:t xml:space="preserve"> </w:t>
      </w:r>
      <w:r>
        <w:t>de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rPr>
          <w:spacing w:val="-1"/>
        </w:rPr>
        <w:t>condiciones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igual</w:t>
      </w:r>
      <w:r>
        <w:rPr>
          <w:spacing w:val="11"/>
        </w:rPr>
        <w:t xml:space="preserve"> </w:t>
      </w:r>
      <w:r>
        <w:t>manera,</w:t>
      </w:r>
      <w:r>
        <w:rPr>
          <w:spacing w:val="13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características</w:t>
      </w:r>
      <w:r>
        <w:rPr>
          <w:spacing w:val="17"/>
        </w:rPr>
        <w:t xml:space="preserve"> </w:t>
      </w:r>
      <w:r>
        <w:rPr>
          <w:spacing w:val="-1"/>
        </w:rPr>
        <w:t>técnicas</w:t>
      </w:r>
      <w:r>
        <w:rPr>
          <w:spacing w:val="13"/>
        </w:rPr>
        <w:t xml:space="preserve"> </w:t>
      </w:r>
      <w:r>
        <w:t>estipuladas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cartel</w:t>
      </w:r>
      <w:r>
        <w:rPr>
          <w:spacing w:val="15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líneas</w:t>
      </w:r>
      <w:r>
        <w:rPr>
          <w:spacing w:val="17"/>
        </w:rPr>
        <w:t xml:space="preserve"> </w:t>
      </w:r>
      <w:r>
        <w:t>N°3,</w:t>
      </w:r>
      <w:r>
        <w:rPr>
          <w:spacing w:val="16"/>
        </w:rPr>
        <w:t xml:space="preserve"> </w:t>
      </w:r>
      <w:r>
        <w:rPr>
          <w:spacing w:val="-2"/>
        </w:rPr>
        <w:t>4,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t>5</w:t>
      </w:r>
      <w:r>
        <w:rPr>
          <w:spacing w:val="3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6.</w:t>
      </w:r>
      <w:r>
        <w:rPr>
          <w:spacing w:val="6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rPr>
          <w:spacing w:val="-1"/>
        </w:rPr>
        <w:t>N°1</w:t>
      </w:r>
      <w:r>
        <w:rPr>
          <w:spacing w:val="7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fueron</w:t>
      </w:r>
      <w:r>
        <w:rPr>
          <w:spacing w:val="6"/>
        </w:rPr>
        <w:t xml:space="preserve"> </w:t>
      </w:r>
      <w:r>
        <w:t>ofertadas.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657"/>
        </w:tabs>
        <w:ind w:left="656" w:hanging="548"/>
        <w:jc w:val="left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p w:rsidR="00566C08" w:rsidRDefault="00566C08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640" w:type="dxa"/>
        <w:tblLayout w:type="fixed"/>
        <w:tblLook w:val="01E0" w:firstRow="1" w:lastRow="1" w:firstColumn="1" w:lastColumn="1" w:noHBand="0" w:noVBand="0"/>
      </w:tblPr>
      <w:tblGrid>
        <w:gridCol w:w="676"/>
        <w:gridCol w:w="1432"/>
        <w:gridCol w:w="1380"/>
        <w:gridCol w:w="1270"/>
        <w:gridCol w:w="1517"/>
        <w:gridCol w:w="1380"/>
        <w:gridCol w:w="970"/>
      </w:tblGrid>
      <w:tr w:rsidR="00566C08">
        <w:trPr>
          <w:trHeight w:hRule="exact" w:val="746"/>
        </w:trPr>
        <w:tc>
          <w:tcPr>
            <w:tcW w:w="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6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ind w:left="14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7"/>
              </w:rPr>
              <w:t>Línea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spacing w:before="3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spacing w:line="285" w:lineRule="auto"/>
              <w:ind w:left="318" w:right="174" w:hanging="14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Precio</w:t>
            </w:r>
            <w:r>
              <w:rPr>
                <w:rFonts w:ascii="Calibri"/>
                <w:b/>
                <w:color w:val="FFFFFF"/>
                <w:spacing w:val="24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unitario</w:t>
            </w:r>
            <w:r>
              <w:rPr>
                <w:rFonts w:ascii="Times New Roman"/>
                <w:b/>
                <w:color w:val="FFFFFF"/>
                <w:spacing w:val="27"/>
                <w:w w:val="102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Ofertado</w:t>
            </w:r>
            <w:r>
              <w:rPr>
                <w:rFonts w:ascii="Calibri"/>
                <w:b/>
                <w:color w:val="FFFFFF"/>
                <w:spacing w:val="18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z w:val="17"/>
              </w:rPr>
              <w:t>$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BE1102">
            <w:pPr>
              <w:pStyle w:val="TableParagraph"/>
              <w:spacing w:before="2" w:line="284" w:lineRule="auto"/>
              <w:ind w:left="222" w:right="220" w:hanging="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Precio</w:t>
            </w:r>
            <w:r>
              <w:rPr>
                <w:rFonts w:ascii="Calibri"/>
                <w:b/>
                <w:color w:val="FFFFFF"/>
                <w:spacing w:val="21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Total</w:t>
            </w:r>
            <w:r>
              <w:rPr>
                <w:rFonts w:ascii="Times New Roman"/>
                <w:b/>
                <w:color w:val="FFFFFF"/>
                <w:spacing w:val="26"/>
                <w:w w:val="102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ofertado</w:t>
            </w:r>
            <w:r>
              <w:rPr>
                <w:rFonts w:ascii="Calibri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por</w:t>
            </w:r>
            <w:r>
              <w:rPr>
                <w:rFonts w:ascii="Times New Roman"/>
                <w:b/>
                <w:color w:val="FFFFFF"/>
                <w:spacing w:val="25"/>
                <w:w w:val="103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Grupo</w:t>
            </w: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spacing w:before="3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spacing w:line="285" w:lineRule="auto"/>
              <w:ind w:left="133" w:right="133" w:firstLine="15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Rango</w:t>
            </w:r>
            <w:r>
              <w:rPr>
                <w:rFonts w:ascii="Calibri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de</w:t>
            </w:r>
            <w:r>
              <w:rPr>
                <w:rFonts w:ascii="Times New Roman"/>
                <w:b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razonabilidad</w:t>
            </w:r>
          </w:p>
        </w:tc>
        <w:tc>
          <w:tcPr>
            <w:tcW w:w="1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spacing w:before="3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spacing w:line="285" w:lineRule="auto"/>
              <w:ind w:left="380" w:right="150" w:hanging="23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Precio</w:t>
            </w:r>
            <w:r>
              <w:rPr>
                <w:rFonts w:ascii="Calibri"/>
                <w:b/>
                <w:color w:val="FFFFFF"/>
                <w:spacing w:val="30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Promedio</w:t>
            </w:r>
            <w:r>
              <w:rPr>
                <w:rFonts w:ascii="Times New Roman"/>
                <w:b/>
                <w:color w:val="FFFFFF"/>
                <w:spacing w:val="27"/>
                <w:w w:val="102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17"/>
              </w:rPr>
              <w:t>por</w:t>
            </w:r>
            <w:r>
              <w:rPr>
                <w:rFonts w:ascii="Calibri"/>
                <w:b/>
                <w:color w:val="FFFFFF"/>
                <w:spacing w:val="18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Grupo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BE1102">
            <w:pPr>
              <w:pStyle w:val="TableParagraph"/>
              <w:spacing w:before="2" w:line="284" w:lineRule="auto"/>
              <w:ind w:left="155" w:right="15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7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24"/>
                <w:sz w:val="1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7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5"/>
                <w:w w:val="102"/>
                <w:sz w:val="1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7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6"/>
                <w:sz w:val="1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7"/>
              </w:rPr>
              <w:t>con</w:t>
            </w:r>
            <w:r>
              <w:rPr>
                <w:rFonts w:ascii="Calibri" w:hAnsi="Calibri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7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2"/>
                <w:w w:val="102"/>
                <w:sz w:val="17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7"/>
              </w:rPr>
              <w:t>promedio</w:t>
            </w:r>
          </w:p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6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ind w:left="23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Estado</w:t>
            </w:r>
          </w:p>
        </w:tc>
      </w:tr>
      <w:tr w:rsidR="00566C08">
        <w:trPr>
          <w:trHeight w:hRule="exact" w:val="504"/>
        </w:trPr>
        <w:tc>
          <w:tcPr>
            <w:tcW w:w="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566C08">
            <w:pPr>
              <w:pStyle w:val="TableParagraph"/>
              <w:spacing w:before="6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3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$7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399.00</w:t>
            </w:r>
          </w:p>
          <w:p w:rsidR="00566C08" w:rsidRDefault="00BE1102">
            <w:pPr>
              <w:pStyle w:val="TableParagraph"/>
              <w:spacing w:before="3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¢4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586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640.10</w:t>
            </w:r>
          </w:p>
        </w:tc>
        <w:tc>
          <w:tcPr>
            <w:tcW w:w="13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1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$7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419.00</w:t>
            </w:r>
          </w:p>
          <w:p w:rsidR="00566C08" w:rsidRDefault="00BE1102">
            <w:pPr>
              <w:pStyle w:val="TableParagraph"/>
              <w:spacing w:before="3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¢4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599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038.10</w:t>
            </w:r>
          </w:p>
        </w:tc>
        <w:tc>
          <w:tcPr>
            <w:tcW w:w="12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57"/>
              <w:ind w:left="37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w w:val="105"/>
                <w:sz w:val="17"/>
              </w:rPr>
              <w:t>+/-</w:t>
            </w:r>
            <w:r>
              <w:rPr>
                <w:rFonts w:ascii="Calibri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25%</w:t>
            </w:r>
          </w:p>
        </w:tc>
        <w:tc>
          <w:tcPr>
            <w:tcW w:w="151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1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$6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540.50</w:t>
            </w:r>
          </w:p>
          <w:p w:rsidR="00566C08" w:rsidRDefault="00BE1102">
            <w:pPr>
              <w:pStyle w:val="TableParagraph"/>
              <w:spacing w:before="3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¢4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054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455.95</w:t>
            </w:r>
          </w:p>
        </w:tc>
        <w:tc>
          <w:tcPr>
            <w:tcW w:w="13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57"/>
              <w:ind w:left="4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13,43%</w:t>
            </w:r>
          </w:p>
        </w:tc>
        <w:tc>
          <w:tcPr>
            <w:tcW w:w="9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57"/>
              <w:ind w:left="10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2"/>
                <w:w w:val="105"/>
                <w:sz w:val="17"/>
              </w:rPr>
              <w:t>Ra</w:t>
            </w:r>
            <w:r>
              <w:rPr>
                <w:rFonts w:ascii="Calibri"/>
                <w:spacing w:val="-1"/>
                <w:w w:val="105"/>
                <w:sz w:val="17"/>
              </w:rPr>
              <w:t>zon</w:t>
            </w:r>
            <w:r>
              <w:rPr>
                <w:rFonts w:ascii="Calibri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spacing w:val="-1"/>
                <w:w w:val="105"/>
                <w:sz w:val="17"/>
              </w:rPr>
              <w:t>bl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</w:p>
        </w:tc>
      </w:tr>
      <w:tr w:rsidR="00566C08">
        <w:trPr>
          <w:trHeight w:hRule="exact" w:val="502"/>
        </w:trPr>
        <w:tc>
          <w:tcPr>
            <w:tcW w:w="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566C08">
            <w:pPr>
              <w:pStyle w:val="TableParagraph"/>
              <w:spacing w:before="3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4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2"/>
              <w:ind w:lef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$20.00</w:t>
            </w:r>
          </w:p>
          <w:p w:rsidR="00566C08" w:rsidRDefault="00BE1102">
            <w:pPr>
              <w:pStyle w:val="TableParagraph"/>
              <w:spacing w:before="37"/>
              <w:ind w:lef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¢12</w:t>
            </w:r>
            <w:r>
              <w:rPr>
                <w:rFonts w:ascii="Calibri" w:hAnsi="Calibri"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398.00</w:t>
            </w:r>
          </w:p>
        </w:tc>
        <w:tc>
          <w:tcPr>
            <w:tcW w:w="13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2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51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3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9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</w:tr>
    </w:tbl>
    <w:p w:rsidR="00566C08" w:rsidRDefault="00566C08">
      <w:pPr>
        <w:sectPr w:rsidR="00566C08">
          <w:pgSz w:w="11900" w:h="16840"/>
          <w:pgMar w:top="1600" w:right="1520" w:bottom="280" w:left="1000" w:header="720" w:footer="720" w:gutter="0"/>
          <w:cols w:space="720"/>
        </w:sectPr>
      </w:pPr>
    </w:p>
    <w:p w:rsidR="00566C08" w:rsidRDefault="00566C08">
      <w:pPr>
        <w:rPr>
          <w:rFonts w:ascii="Calibri" w:eastAsia="Calibri" w:hAnsi="Calibri" w:cs="Calibri"/>
          <w:sz w:val="20"/>
          <w:szCs w:val="20"/>
        </w:rPr>
      </w:pPr>
    </w:p>
    <w:p w:rsidR="00566C08" w:rsidRDefault="00566C08">
      <w:pPr>
        <w:rPr>
          <w:rFonts w:ascii="Calibri" w:eastAsia="Calibri" w:hAnsi="Calibri" w:cs="Calibri"/>
          <w:sz w:val="20"/>
          <w:szCs w:val="20"/>
        </w:rPr>
      </w:pPr>
    </w:p>
    <w:p w:rsidR="00566C08" w:rsidRDefault="00566C08">
      <w:pPr>
        <w:spacing w:before="6"/>
        <w:rPr>
          <w:rFonts w:ascii="Calibri" w:eastAsia="Calibri" w:hAnsi="Calibri" w:cs="Calibri"/>
          <w:sz w:val="11"/>
          <w:szCs w:val="11"/>
        </w:rPr>
      </w:pPr>
    </w:p>
    <w:tbl>
      <w:tblPr>
        <w:tblStyle w:val="TableNormal"/>
        <w:tblW w:w="0" w:type="auto"/>
        <w:tblInd w:w="740" w:type="dxa"/>
        <w:tblLayout w:type="fixed"/>
        <w:tblLook w:val="01E0" w:firstRow="1" w:lastRow="1" w:firstColumn="1" w:lastColumn="1" w:noHBand="0" w:noVBand="0"/>
      </w:tblPr>
      <w:tblGrid>
        <w:gridCol w:w="676"/>
        <w:gridCol w:w="1432"/>
        <w:gridCol w:w="1380"/>
        <w:gridCol w:w="1270"/>
        <w:gridCol w:w="1517"/>
        <w:gridCol w:w="1380"/>
        <w:gridCol w:w="970"/>
      </w:tblGrid>
      <w:tr w:rsidR="00566C08">
        <w:trPr>
          <w:trHeight w:hRule="exact" w:val="497"/>
        </w:trPr>
        <w:tc>
          <w:tcPr>
            <w:tcW w:w="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566C08">
            <w:pPr>
              <w:pStyle w:val="TableParagraph"/>
              <w:spacing w:before="4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5</w:t>
            </w:r>
          </w:p>
        </w:tc>
        <w:tc>
          <w:tcPr>
            <w:tcW w:w="1432" w:type="dxa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$10,350.00</w:t>
            </w:r>
          </w:p>
          <w:p w:rsidR="00566C08" w:rsidRDefault="00BE1102">
            <w:pPr>
              <w:pStyle w:val="TableParagraph"/>
              <w:spacing w:before="3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¢6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415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965.00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9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$10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370.00</w:t>
            </w:r>
          </w:p>
          <w:p w:rsidR="00566C08" w:rsidRDefault="00BE1102">
            <w:pPr>
              <w:pStyle w:val="TableParagraph"/>
              <w:spacing w:before="3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¢6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428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363.00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58"/>
              <w:ind w:left="37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w w:val="105"/>
                <w:sz w:val="17"/>
              </w:rPr>
              <w:t>+/-</w:t>
            </w:r>
            <w:r>
              <w:rPr>
                <w:rFonts w:ascii="Calibri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25%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spacing w:before="9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$8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723.04</w:t>
            </w:r>
          </w:p>
          <w:p w:rsidR="00566C08" w:rsidRDefault="00BE1102">
            <w:pPr>
              <w:pStyle w:val="TableParagraph"/>
              <w:spacing w:before="3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¢5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407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412.50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58"/>
              <w:ind w:left="4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18,88%</w:t>
            </w:r>
          </w:p>
        </w:tc>
        <w:tc>
          <w:tcPr>
            <w:tcW w:w="97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58"/>
              <w:ind w:left="10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2"/>
                <w:w w:val="105"/>
                <w:sz w:val="17"/>
              </w:rPr>
              <w:t>Ra</w:t>
            </w:r>
            <w:r>
              <w:rPr>
                <w:rFonts w:ascii="Calibri"/>
                <w:spacing w:val="-1"/>
                <w:w w:val="105"/>
                <w:sz w:val="17"/>
              </w:rPr>
              <w:t>zon</w:t>
            </w:r>
            <w:r>
              <w:rPr>
                <w:rFonts w:ascii="Calibri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spacing w:val="-1"/>
                <w:w w:val="105"/>
                <w:sz w:val="17"/>
              </w:rPr>
              <w:t>bl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</w:p>
        </w:tc>
      </w:tr>
      <w:tr w:rsidR="00566C08">
        <w:trPr>
          <w:trHeight w:hRule="exact" w:val="499"/>
        </w:trPr>
        <w:tc>
          <w:tcPr>
            <w:tcW w:w="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566C08">
            <w:pPr>
              <w:pStyle w:val="TableParagraph"/>
              <w:spacing w:before="3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66C08" w:rsidRDefault="00BE1102">
            <w:pPr>
              <w:pStyle w:val="TableParagraph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6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2"/>
              <w:ind w:lef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$20.00</w:t>
            </w:r>
          </w:p>
          <w:p w:rsidR="00566C08" w:rsidRDefault="00BE1102">
            <w:pPr>
              <w:pStyle w:val="TableParagraph"/>
              <w:spacing w:before="37"/>
              <w:ind w:left="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7"/>
              </w:rPr>
              <w:t>¢12</w:t>
            </w:r>
            <w:r>
              <w:rPr>
                <w:rFonts w:ascii="Calibri" w:hAnsi="Calibri"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398.00</w:t>
            </w:r>
          </w:p>
        </w:tc>
        <w:tc>
          <w:tcPr>
            <w:tcW w:w="13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2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51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3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9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</w:tr>
      <w:tr w:rsidR="00566C08">
        <w:trPr>
          <w:trHeight w:hRule="exact" w:val="293"/>
        </w:trPr>
        <w:tc>
          <w:tcPr>
            <w:tcW w:w="862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41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</w:rPr>
              <w:t>Tipo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cambio</w:t>
            </w:r>
            <w:r>
              <w:rPr>
                <w:rFonts w:ascii="Calibri" w:hAnsi="Calibri"/>
                <w:spacing w:val="1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fecha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apertura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1$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=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¢619,90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del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15/06/2021</w:t>
            </w:r>
            <w:r>
              <w:rPr>
                <w:rFonts w:ascii="Calibri" w:hAnsi="Calibri"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Fuente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BCCR</w:t>
            </w:r>
          </w:p>
        </w:tc>
      </w:tr>
    </w:tbl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spacing w:before="5"/>
        <w:ind w:left="756" w:hanging="548"/>
        <w:jc w:val="left"/>
      </w:pPr>
      <w:r>
        <w:rPr>
          <w:spacing w:val="-1"/>
        </w:rPr>
        <w:t>Como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muestra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cuadro</w:t>
      </w:r>
      <w:r>
        <w:rPr>
          <w:spacing w:val="33"/>
        </w:rPr>
        <w:t xml:space="preserve"> </w:t>
      </w:r>
      <w:r>
        <w:t>supra,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1"/>
        </w:rPr>
        <w:t>ofertado</w:t>
      </w:r>
      <w:r>
        <w:rPr>
          <w:spacing w:val="34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dos</w:t>
      </w:r>
      <w:r>
        <w:rPr>
          <w:spacing w:val="30"/>
        </w:rPr>
        <w:t xml:space="preserve"> </w:t>
      </w:r>
      <w:r>
        <w:t>grupos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líneas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ente</w:t>
      </w:r>
      <w:r>
        <w:rPr>
          <w:spacing w:val="32"/>
        </w:rPr>
        <w:t xml:space="preserve"> </w:t>
      </w:r>
      <w:r>
        <w:rPr>
          <w:spacing w:val="-1"/>
        </w:rPr>
        <w:t>técnico</w:t>
      </w:r>
      <w:r>
        <w:rPr>
          <w:spacing w:val="33"/>
        </w:rPr>
        <w:t xml:space="preserve"> </w:t>
      </w:r>
      <w:r>
        <w:rPr>
          <w:spacing w:val="-1"/>
        </w:rPr>
        <w:t>lo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consideró</w:t>
      </w:r>
      <w:r>
        <w:rPr>
          <w:spacing w:val="24"/>
        </w:rPr>
        <w:t xml:space="preserve"> </w:t>
      </w:r>
      <w:r>
        <w:t>razonable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encontrarse</w:t>
      </w:r>
      <w:r>
        <w:rPr>
          <w:spacing w:val="20"/>
        </w:rPr>
        <w:t xml:space="preserve"> </w:t>
      </w:r>
      <w:r>
        <w:rPr>
          <w:spacing w:val="-1"/>
        </w:rPr>
        <w:t>dentro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rango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rPr>
          <w:spacing w:val="-1"/>
        </w:rPr>
        <w:t>establecido</w:t>
      </w:r>
      <w:r>
        <w:rPr>
          <w:spacing w:val="24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2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oficina</w:t>
      </w:r>
      <w:r>
        <w:rPr>
          <w:spacing w:val="21"/>
        </w:rPr>
        <w:t xml:space="preserve"> </w:t>
      </w:r>
      <w:r>
        <w:t>usuaria,</w:t>
      </w:r>
      <w:r>
        <w:rPr>
          <w:spacing w:val="20"/>
        </w:rPr>
        <w:t xml:space="preserve"> </w:t>
      </w:r>
      <w:r>
        <w:rPr>
          <w:spacing w:val="-1"/>
        </w:rPr>
        <w:t>en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estudio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mercado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elaboró</w:t>
      </w:r>
      <w:r>
        <w:rPr>
          <w:spacing w:val="10"/>
        </w:rPr>
        <w:t xml:space="preserve"> </w:t>
      </w:r>
      <w:r>
        <w:rPr>
          <w:spacing w:val="-1"/>
        </w:rPr>
        <w:t>previo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inicio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esta</w:t>
      </w:r>
      <w:r>
        <w:rPr>
          <w:spacing w:val="9"/>
        </w:rPr>
        <w:t xml:space="preserve"> </w:t>
      </w:r>
      <w:r>
        <w:rPr>
          <w:spacing w:val="-1"/>
        </w:rPr>
        <w:t>contratación.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spacing w:before="39"/>
        <w:ind w:left="756" w:hanging="548"/>
        <w:jc w:val="left"/>
      </w:pPr>
      <w:r>
        <w:t>En</w:t>
      </w:r>
      <w:r>
        <w:rPr>
          <w:spacing w:val="13"/>
        </w:rPr>
        <w:t xml:space="preserve"> </w:t>
      </w:r>
      <w:r>
        <w:t>conclusión,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t>susceptible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ind w:left="756" w:hanging="548"/>
        <w:jc w:val="left"/>
      </w:pP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566C08" w:rsidRDefault="00BE1102">
      <w:pPr>
        <w:pStyle w:val="berschrift2"/>
        <w:numPr>
          <w:ilvl w:val="0"/>
          <w:numId w:val="4"/>
        </w:numPr>
        <w:tabs>
          <w:tab w:val="left" w:pos="756"/>
        </w:tabs>
        <w:ind w:left="755" w:hanging="547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Evaluación: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ind w:left="755" w:hanging="547"/>
        <w:jc w:val="left"/>
      </w:pPr>
      <w: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punto</w:t>
      </w:r>
      <w:r>
        <w:rPr>
          <w:spacing w:val="24"/>
        </w:rPr>
        <w:t xml:space="preserve"> </w:t>
      </w:r>
      <w:r>
        <w:t>6</w:t>
      </w:r>
      <w:r>
        <w:rPr>
          <w:spacing w:val="26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rPr>
          <w:spacing w:val="-1"/>
        </w:rPr>
        <w:t>pliego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condiciones</w:t>
      </w:r>
      <w:r>
        <w:rPr>
          <w:spacing w:val="3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estableció</w:t>
      </w:r>
      <w:r>
        <w:rPr>
          <w:spacing w:val="26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rPr>
          <w:spacing w:val="-1"/>
        </w:rPr>
        <w:t>sistema</w:t>
      </w:r>
      <w:r>
        <w:rPr>
          <w:spacing w:val="3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evaluación</w:t>
      </w:r>
      <w:r>
        <w:rPr>
          <w:spacing w:val="27"/>
        </w:rPr>
        <w:t xml:space="preserve"> </w:t>
      </w:r>
      <w:r>
        <w:t>tres</w:t>
      </w:r>
      <w:r>
        <w:rPr>
          <w:spacing w:val="24"/>
        </w:rPr>
        <w:t xml:space="preserve"> </w:t>
      </w:r>
      <w:r>
        <w:t>grupos:</w:t>
      </w:r>
      <w:r>
        <w:rPr>
          <w:spacing w:val="26"/>
        </w:rPr>
        <w:t xml:space="preserve"> </w:t>
      </w:r>
      <w:r>
        <w:rPr>
          <w:spacing w:val="-1"/>
        </w:rPr>
        <w:t>Grupo</w:t>
      </w:r>
      <w:r>
        <w:rPr>
          <w:spacing w:val="27"/>
        </w:rPr>
        <w:t xml:space="preserve"> </w:t>
      </w:r>
      <w:r>
        <w:t>N°1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ind w:left="755" w:hanging="547"/>
        <w:jc w:val="left"/>
      </w:pPr>
      <w:r>
        <w:rPr>
          <w:spacing w:val="-1"/>
        </w:rPr>
        <w:t>con</w:t>
      </w:r>
      <w:r>
        <w:rPr>
          <w:spacing w:val="19"/>
        </w:rPr>
        <w:t xml:space="preserve"> </w:t>
      </w:r>
      <w:r>
        <w:t>las</w:t>
      </w:r>
      <w:r>
        <w:rPr>
          <w:spacing w:val="20"/>
        </w:rPr>
        <w:t xml:space="preserve"> </w:t>
      </w:r>
      <w:r>
        <w:rPr>
          <w:spacing w:val="-1"/>
        </w:rPr>
        <w:t>líneas</w:t>
      </w:r>
      <w:r>
        <w:rPr>
          <w:spacing w:val="19"/>
        </w:rPr>
        <w:t xml:space="preserve"> </w:t>
      </w:r>
      <w:r>
        <w:t>N°1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2"/>
        </w:rPr>
        <w:t>2;</w:t>
      </w:r>
      <w:r>
        <w:rPr>
          <w:spacing w:val="20"/>
        </w:rPr>
        <w:t xml:space="preserve"> </w:t>
      </w:r>
      <w:r>
        <w:t>Grupo</w:t>
      </w:r>
      <w:r>
        <w:rPr>
          <w:spacing w:val="19"/>
        </w:rPr>
        <w:t xml:space="preserve"> </w:t>
      </w:r>
      <w:r>
        <w:t>N°2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líneas</w:t>
      </w:r>
      <w:r>
        <w:rPr>
          <w:spacing w:val="22"/>
        </w:rPr>
        <w:t xml:space="preserve"> </w:t>
      </w:r>
      <w:r>
        <w:t>N°3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4;</w:t>
      </w:r>
      <w:r>
        <w:rPr>
          <w:spacing w:val="20"/>
        </w:rPr>
        <w:t xml:space="preserve"> </w:t>
      </w:r>
      <w:r>
        <w:rPr>
          <w:spacing w:val="-1"/>
        </w:rPr>
        <w:t>Grupo</w:t>
      </w:r>
      <w:r>
        <w:rPr>
          <w:spacing w:val="20"/>
        </w:rPr>
        <w:t xml:space="preserve"> </w:t>
      </w:r>
      <w:r>
        <w:t>N°3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líneas</w:t>
      </w:r>
      <w:r>
        <w:rPr>
          <w:spacing w:val="22"/>
        </w:rPr>
        <w:t xml:space="preserve"> </w:t>
      </w:r>
      <w:r>
        <w:rPr>
          <w:spacing w:val="-1"/>
        </w:rPr>
        <w:t>N°5</w:t>
      </w:r>
      <w:r>
        <w:rPr>
          <w:spacing w:val="20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6,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otorgaría</w:t>
      </w:r>
      <w:r>
        <w:rPr>
          <w:spacing w:val="19"/>
        </w:rPr>
        <w:t xml:space="preserve"> </w:t>
      </w:r>
      <w:r>
        <w:rPr>
          <w:spacing w:val="-1"/>
        </w:rPr>
        <w:t>el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ind w:left="755" w:hanging="547"/>
        <w:jc w:val="left"/>
      </w:pPr>
      <w:r>
        <w:t>100%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t>cada</w:t>
      </w:r>
      <w:r>
        <w:rPr>
          <w:spacing w:val="6"/>
        </w:rPr>
        <w:t xml:space="preserve"> </w:t>
      </w:r>
      <w:r>
        <w:t>grupo</w:t>
      </w:r>
      <w:r>
        <w:rPr>
          <w:spacing w:val="7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menor</w:t>
      </w:r>
      <w:r>
        <w:rPr>
          <w:spacing w:val="5"/>
        </w:rPr>
        <w:t xml:space="preserve"> </w:t>
      </w:r>
      <w:r>
        <w:t>precio;</w:t>
      </w:r>
      <w:r>
        <w:rPr>
          <w:spacing w:val="6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que,</w:t>
      </w:r>
      <w:r>
        <w:rPr>
          <w:spacing w:val="7"/>
        </w:rPr>
        <w:t xml:space="preserve"> </w:t>
      </w:r>
      <w:r>
        <w:t>siguiendo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fórmula</w:t>
      </w:r>
      <w:r>
        <w:rPr>
          <w:spacing w:val="6"/>
        </w:rPr>
        <w:t xml:space="preserve"> </w:t>
      </w:r>
      <w:r>
        <w:rPr>
          <w:spacing w:val="-1"/>
        </w:rPr>
        <w:t>establecida</w:t>
      </w:r>
      <w:r>
        <w:rPr>
          <w:spacing w:val="8"/>
        </w:rPr>
        <w:t xml:space="preserve"> </w:t>
      </w:r>
      <w:r>
        <w:rPr>
          <w:spacing w:val="-2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cartel,</w:t>
      </w:r>
    </w:p>
    <w:p w:rsidR="00566C08" w:rsidRDefault="00BE1102">
      <w:pPr>
        <w:pStyle w:val="Textkrper"/>
        <w:numPr>
          <w:ilvl w:val="0"/>
          <w:numId w:val="4"/>
        </w:numPr>
        <w:tabs>
          <w:tab w:val="left" w:pos="756"/>
        </w:tabs>
        <w:ind w:left="755" w:hanging="547"/>
        <w:jc w:val="left"/>
      </w:pPr>
      <w:r>
        <w:t>se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siguiente</w:t>
      </w:r>
      <w:r>
        <w:rPr>
          <w:spacing w:val="10"/>
        </w:rPr>
        <w:t xml:space="preserve"> </w:t>
      </w:r>
      <w:r>
        <w:t>resultado.</w:t>
      </w:r>
    </w:p>
    <w:p w:rsidR="00566C08" w:rsidRDefault="00566C08">
      <w:pPr>
        <w:spacing w:before="11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2662" w:type="dxa"/>
        <w:tblLayout w:type="fixed"/>
        <w:tblLook w:val="01E0" w:firstRow="1" w:lastRow="1" w:firstColumn="1" w:lastColumn="1" w:noHBand="0" w:noVBand="0"/>
      </w:tblPr>
      <w:tblGrid>
        <w:gridCol w:w="710"/>
        <w:gridCol w:w="915"/>
        <w:gridCol w:w="1572"/>
        <w:gridCol w:w="1574"/>
      </w:tblGrid>
      <w:tr w:rsidR="00566C08">
        <w:trPr>
          <w:trHeight w:hRule="exact" w:val="840"/>
        </w:trPr>
        <w:tc>
          <w:tcPr>
            <w:tcW w:w="710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566C08" w:rsidRDefault="00566C08">
            <w:pPr>
              <w:pStyle w:val="TableParagraph"/>
              <w:spacing w:before="9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566C08" w:rsidRDefault="00BE1102">
            <w:pPr>
              <w:pStyle w:val="TableParagraph"/>
              <w:ind w:left="6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FFFFFF"/>
                <w:sz w:val="19"/>
              </w:rPr>
              <w:t>Grupos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566C08" w:rsidRDefault="00566C08">
            <w:pPr>
              <w:pStyle w:val="TableParagraph"/>
              <w:spacing w:before="9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566C08" w:rsidRDefault="00BE1102">
            <w:pPr>
              <w:pStyle w:val="TableParagraph"/>
              <w:ind w:left="9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FFFFFF"/>
                <w:sz w:val="19"/>
              </w:rPr>
              <w:t>OFERTAS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566C08" w:rsidRDefault="00566C08">
            <w:pPr>
              <w:pStyle w:val="TableParagraph"/>
              <w:spacing w:before="1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566C08" w:rsidRDefault="00BE1102">
            <w:pPr>
              <w:pStyle w:val="TableParagraph"/>
              <w:spacing w:line="245" w:lineRule="auto"/>
              <w:ind w:left="283" w:right="287" w:firstLine="12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FFFFFF"/>
                <w:spacing w:val="-1"/>
                <w:sz w:val="19"/>
              </w:rPr>
              <w:t>Oferta</w:t>
            </w:r>
            <w:r>
              <w:rPr>
                <w:rFonts w:ascii="Calibri"/>
                <w:color w:val="FFFFFF"/>
                <w:spacing w:val="7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1</w:t>
            </w:r>
            <w:r>
              <w:rPr>
                <w:rFonts w:ascii="Calibri"/>
                <w:color w:val="FFFFFF"/>
                <w:spacing w:val="4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-</w:t>
            </w:r>
            <w:r>
              <w:rPr>
                <w:rFonts w:ascii="Times New Roman"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Enhmed</w:t>
            </w:r>
            <w:r>
              <w:rPr>
                <w:rFonts w:ascii="Calibri"/>
                <w:color w:val="FFFFFF"/>
                <w:spacing w:val="16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S.A.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566C08" w:rsidRDefault="00566C08">
            <w:pPr>
              <w:pStyle w:val="TableParagraph"/>
              <w:spacing w:before="1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566C08" w:rsidRDefault="00BE1102">
            <w:pPr>
              <w:pStyle w:val="TableParagraph"/>
              <w:spacing w:line="245" w:lineRule="auto"/>
              <w:ind w:left="180" w:right="155" w:hanging="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FFFFFF"/>
                <w:spacing w:val="-1"/>
                <w:sz w:val="19"/>
              </w:rPr>
              <w:t>Oferta</w:t>
            </w:r>
            <w:r>
              <w:rPr>
                <w:rFonts w:ascii="Calibri"/>
                <w:color w:val="FFFFFF"/>
                <w:spacing w:val="5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2</w:t>
            </w:r>
            <w:r>
              <w:rPr>
                <w:rFonts w:ascii="Calibri"/>
                <w:color w:val="FFFFFF"/>
                <w:spacing w:val="2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-</w:t>
            </w:r>
            <w:r>
              <w:rPr>
                <w:rFonts w:ascii="Calibri"/>
                <w:color w:val="FFFFFF"/>
                <w:spacing w:val="6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G</w:t>
            </w:r>
            <w:r>
              <w:rPr>
                <w:rFonts w:ascii="Calibri"/>
                <w:color w:val="FFFFFF"/>
                <w:spacing w:val="2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&amp;</w:t>
            </w:r>
            <w:r>
              <w:rPr>
                <w:rFonts w:ascii="Calibri"/>
                <w:color w:val="FFFFFF"/>
                <w:spacing w:val="4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H</w:t>
            </w:r>
            <w:r>
              <w:rPr>
                <w:rFonts w:ascii="Times New Roman"/>
                <w:color w:val="FFFFFF"/>
                <w:spacing w:val="22"/>
                <w:w w:val="101"/>
                <w:sz w:val="19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9"/>
              </w:rPr>
              <w:t>Steinvorth</w:t>
            </w:r>
            <w:r>
              <w:rPr>
                <w:rFonts w:ascii="Calibri"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color w:val="FFFFFF"/>
                <w:sz w:val="19"/>
              </w:rPr>
              <w:t>Ltda</w:t>
            </w:r>
          </w:p>
        </w:tc>
      </w:tr>
      <w:tr w:rsidR="00566C08">
        <w:trPr>
          <w:trHeight w:hRule="exact" w:val="311"/>
        </w:trPr>
        <w:tc>
          <w:tcPr>
            <w:tcW w:w="1625" w:type="dxa"/>
            <w:gridSpan w:val="2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566C08" w:rsidRDefault="00566C08"/>
        </w:tc>
        <w:tc>
          <w:tcPr>
            <w:tcW w:w="1572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566C08" w:rsidRDefault="00BE1102">
            <w:pPr>
              <w:pStyle w:val="TableParagraph"/>
              <w:tabs>
                <w:tab w:val="left" w:pos="244"/>
              </w:tabs>
              <w:spacing w:before="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w w:val="102"/>
                <w:sz w:val="19"/>
                <w:highlight w:val="lightGray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ab/>
            </w:r>
            <w:r>
              <w:rPr>
                <w:rFonts w:ascii="Calibri"/>
                <w:b/>
                <w:sz w:val="19"/>
                <w:highlight w:val="lightGray"/>
              </w:rPr>
              <w:t>Puntaje</w:t>
            </w:r>
            <w:r>
              <w:rPr>
                <w:rFonts w:ascii="Calibri"/>
                <w:b/>
                <w:spacing w:val="14"/>
                <w:sz w:val="19"/>
                <w:highlight w:val="lightGray"/>
              </w:rPr>
              <w:t xml:space="preserve"> </w:t>
            </w:r>
            <w:r>
              <w:rPr>
                <w:rFonts w:ascii="Calibri"/>
                <w:b/>
                <w:sz w:val="19"/>
                <w:highlight w:val="lightGray"/>
              </w:rPr>
              <w:t>Total</w:t>
            </w:r>
            <w:r>
              <w:rPr>
                <w:rFonts w:ascii="Calibri"/>
                <w:b/>
                <w:w w:val="102"/>
                <w:sz w:val="19"/>
                <w:highlight w:val="lightGray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566C08" w:rsidRDefault="00BE1102">
            <w:pPr>
              <w:pStyle w:val="TableParagraph"/>
              <w:spacing w:before="31"/>
              <w:ind w:left="23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z w:val="19"/>
                <w:highlight w:val="lightGray"/>
              </w:rPr>
              <w:t>Puntaje</w:t>
            </w:r>
            <w:r>
              <w:rPr>
                <w:rFonts w:ascii="Calibri"/>
                <w:b/>
                <w:spacing w:val="14"/>
                <w:sz w:val="19"/>
                <w:highlight w:val="lightGray"/>
              </w:rPr>
              <w:t xml:space="preserve"> </w:t>
            </w:r>
            <w:r>
              <w:rPr>
                <w:rFonts w:ascii="Calibri"/>
                <w:b/>
                <w:sz w:val="19"/>
                <w:highlight w:val="lightGray"/>
              </w:rPr>
              <w:t>Total</w:t>
            </w:r>
            <w:r>
              <w:rPr>
                <w:rFonts w:ascii="Calibri"/>
                <w:b/>
                <w:w w:val="102"/>
                <w:sz w:val="19"/>
                <w:highlight w:val="lightGray"/>
              </w:rPr>
              <w:t xml:space="preserve"> </w:t>
            </w:r>
          </w:p>
        </w:tc>
      </w:tr>
      <w:tr w:rsidR="00566C08">
        <w:trPr>
          <w:trHeight w:hRule="exact" w:val="311"/>
        </w:trPr>
        <w:tc>
          <w:tcPr>
            <w:tcW w:w="710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566C08" w:rsidRDefault="00BE1102">
            <w:pPr>
              <w:pStyle w:val="TableParagraph"/>
              <w:spacing w:before="34"/>
              <w:ind w:right="65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1</w:t>
            </w:r>
          </w:p>
        </w:tc>
        <w:tc>
          <w:tcPr>
            <w:tcW w:w="914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566C08" w:rsidRDefault="00BE1102">
            <w:pPr>
              <w:pStyle w:val="TableParagraph"/>
              <w:spacing w:before="34"/>
              <w:ind w:left="6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Principal</w:t>
            </w:r>
          </w:p>
        </w:tc>
        <w:tc>
          <w:tcPr>
            <w:tcW w:w="1572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566C08" w:rsidRDefault="00BE1102">
            <w:pPr>
              <w:pStyle w:val="TableParagraph"/>
              <w:spacing w:before="34"/>
              <w:ind w:right="57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C00000"/>
                <w:sz w:val="19"/>
              </w:rPr>
              <w:t>100</w:t>
            </w:r>
          </w:p>
        </w:tc>
        <w:tc>
          <w:tcPr>
            <w:tcW w:w="157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566C08" w:rsidRDefault="00BE1102">
            <w:pPr>
              <w:pStyle w:val="TableParagraph"/>
              <w:spacing w:before="34"/>
              <w:ind w:right="57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1"/>
                <w:sz w:val="19"/>
              </w:rPr>
              <w:t>N</w:t>
            </w:r>
            <w:r>
              <w:rPr>
                <w:rFonts w:ascii="Calibri"/>
                <w:sz w:val="19"/>
              </w:rPr>
              <w:t>A</w:t>
            </w:r>
          </w:p>
        </w:tc>
      </w:tr>
      <w:tr w:rsidR="00566C08">
        <w:trPr>
          <w:trHeight w:hRule="exact" w:val="313"/>
        </w:trPr>
        <w:tc>
          <w:tcPr>
            <w:tcW w:w="710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566C08" w:rsidRDefault="00BE1102">
            <w:pPr>
              <w:pStyle w:val="TableParagraph"/>
              <w:spacing w:before="31"/>
              <w:ind w:right="65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3</w:t>
            </w:r>
          </w:p>
        </w:tc>
        <w:tc>
          <w:tcPr>
            <w:tcW w:w="914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566C08" w:rsidRDefault="00BE1102">
            <w:pPr>
              <w:pStyle w:val="TableParagraph"/>
              <w:spacing w:before="31"/>
              <w:ind w:left="6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Principal</w:t>
            </w:r>
          </w:p>
        </w:tc>
        <w:tc>
          <w:tcPr>
            <w:tcW w:w="1572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566C08" w:rsidRDefault="00BE1102">
            <w:pPr>
              <w:pStyle w:val="TableParagraph"/>
              <w:spacing w:before="31"/>
              <w:ind w:right="57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C00000"/>
                <w:sz w:val="19"/>
              </w:rPr>
              <w:t>100</w:t>
            </w:r>
          </w:p>
        </w:tc>
        <w:tc>
          <w:tcPr>
            <w:tcW w:w="157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566C08" w:rsidRDefault="00BE1102">
            <w:pPr>
              <w:pStyle w:val="TableParagraph"/>
              <w:spacing w:before="31"/>
              <w:ind w:right="59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82,55</w:t>
            </w:r>
          </w:p>
        </w:tc>
      </w:tr>
      <w:tr w:rsidR="00566C08">
        <w:trPr>
          <w:trHeight w:hRule="exact" w:val="311"/>
        </w:trPr>
        <w:tc>
          <w:tcPr>
            <w:tcW w:w="710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566C08" w:rsidRDefault="00BE1102">
            <w:pPr>
              <w:pStyle w:val="TableParagraph"/>
              <w:spacing w:before="31"/>
              <w:ind w:right="65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3</w:t>
            </w:r>
          </w:p>
        </w:tc>
        <w:tc>
          <w:tcPr>
            <w:tcW w:w="914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566C08" w:rsidRDefault="00BE1102">
            <w:pPr>
              <w:pStyle w:val="TableParagraph"/>
              <w:spacing w:before="31"/>
              <w:ind w:left="6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Principal</w:t>
            </w:r>
          </w:p>
        </w:tc>
        <w:tc>
          <w:tcPr>
            <w:tcW w:w="1572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566C08" w:rsidRDefault="00BE1102">
            <w:pPr>
              <w:pStyle w:val="TableParagraph"/>
              <w:spacing w:before="31"/>
              <w:ind w:right="57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color w:val="C00000"/>
                <w:sz w:val="19"/>
              </w:rPr>
              <w:t>100</w:t>
            </w:r>
          </w:p>
        </w:tc>
        <w:tc>
          <w:tcPr>
            <w:tcW w:w="157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566C08" w:rsidRDefault="00BE1102">
            <w:pPr>
              <w:pStyle w:val="TableParagraph"/>
              <w:spacing w:before="31"/>
              <w:ind w:right="59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78,54</w:t>
            </w:r>
          </w:p>
        </w:tc>
      </w:tr>
    </w:tbl>
    <w:p w:rsidR="00566C08" w:rsidRDefault="00566C08">
      <w:pPr>
        <w:jc w:val="right"/>
        <w:rPr>
          <w:rFonts w:ascii="Calibri" w:eastAsia="Calibri" w:hAnsi="Calibri" w:cs="Calibri"/>
          <w:sz w:val="19"/>
          <w:szCs w:val="19"/>
        </w:rPr>
        <w:sectPr w:rsidR="00566C08">
          <w:pgSz w:w="11900" w:h="16840"/>
          <w:pgMar w:top="1600" w:right="1520" w:bottom="280" w:left="900" w:header="720" w:footer="720" w:gutter="0"/>
          <w:cols w:space="720"/>
        </w:sectPr>
      </w:pPr>
    </w:p>
    <w:p w:rsidR="00566C08" w:rsidRDefault="00BE1102">
      <w:pPr>
        <w:pStyle w:val="Textkrper"/>
        <w:spacing w:before="9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79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80</w:t>
      </w:r>
    </w:p>
    <w:p w:rsidR="00566C08" w:rsidRDefault="00BE1102">
      <w:pPr>
        <w:pStyle w:val="Textkrper"/>
        <w:spacing w:before="52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81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82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83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84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85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86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87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88</w:t>
      </w:r>
    </w:p>
    <w:p w:rsidR="00566C08" w:rsidRDefault="00BE1102">
      <w:pPr>
        <w:pStyle w:val="Textkrper"/>
        <w:spacing w:before="52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89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90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91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92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93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94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95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96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97</w:t>
      </w:r>
    </w:p>
    <w:p w:rsidR="00566C08" w:rsidRDefault="00BE1102">
      <w:pPr>
        <w:pStyle w:val="Textkrper"/>
        <w:spacing w:before="52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98</w:t>
      </w:r>
    </w:p>
    <w:p w:rsidR="00566C08" w:rsidRDefault="00BE1102">
      <w:pPr>
        <w:pStyle w:val="Textkrper"/>
        <w:spacing w:before="55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99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100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101</w:t>
      </w:r>
    </w:p>
    <w:p w:rsidR="00566C08" w:rsidRDefault="00BE1102">
      <w:pPr>
        <w:pStyle w:val="Textkrper"/>
        <w:spacing w:before="5"/>
        <w:ind w:left="110"/>
        <w:jc w:val="both"/>
      </w:pPr>
      <w:r>
        <w:br w:type="column"/>
      </w:r>
      <w:r>
        <w:lastRenderedPageBreak/>
        <w:t>Así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cosas,</w:t>
      </w:r>
      <w:r>
        <w:rPr>
          <w:spacing w:val="8"/>
        </w:rPr>
        <w:t xml:space="preserve"> </w:t>
      </w:r>
      <w:r>
        <w:t>resulta</w:t>
      </w:r>
      <w:r>
        <w:rPr>
          <w:spacing w:val="7"/>
        </w:rPr>
        <w:t xml:space="preserve"> </w:t>
      </w:r>
      <w:r>
        <w:t>ganadora</w:t>
      </w:r>
      <w:r>
        <w:rPr>
          <w:spacing w:val="6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todos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t>grupos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N°1</w:t>
      </w:r>
      <w:r>
        <w:rPr>
          <w:spacing w:val="6"/>
        </w:rPr>
        <w:t xml:space="preserve"> </w:t>
      </w:r>
      <w:r>
        <w:t>Enhmed</w:t>
      </w:r>
      <w:r>
        <w:rPr>
          <w:spacing w:val="8"/>
        </w:rPr>
        <w:t xml:space="preserve"> </w:t>
      </w:r>
      <w:r>
        <w:rPr>
          <w:spacing w:val="-1"/>
        </w:rPr>
        <w:t>S.A.</w:t>
      </w:r>
    </w:p>
    <w:p w:rsidR="00566C08" w:rsidRDefault="00BE1102">
      <w:pPr>
        <w:pStyle w:val="berschrift2"/>
        <w:jc w:val="both"/>
        <w:rPr>
          <w:b w:val="0"/>
          <w:bCs w:val="0"/>
        </w:rPr>
      </w:pPr>
      <w:r>
        <w:t>Aumento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cantidad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adquirir</w:t>
      </w:r>
    </w:p>
    <w:p w:rsidR="00566C08" w:rsidRDefault="00BE1102">
      <w:pPr>
        <w:pStyle w:val="Textkrper"/>
        <w:spacing w:before="39" w:line="283" w:lineRule="auto"/>
        <w:ind w:left="110" w:right="115"/>
        <w:jc w:val="both"/>
      </w:pPr>
      <w:r>
        <w:t>A</w:t>
      </w:r>
      <w:r>
        <w:rPr>
          <w:spacing w:val="16"/>
        </w:rPr>
        <w:t xml:space="preserve"> </w:t>
      </w:r>
      <w:r>
        <w:t>solicitud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oficina</w:t>
      </w:r>
      <w:r>
        <w:rPr>
          <w:spacing w:val="16"/>
        </w:rPr>
        <w:t xml:space="preserve"> </w:t>
      </w:r>
      <w:r>
        <w:t>usuaria</w:t>
      </w:r>
      <w:r>
        <w:rPr>
          <w:spacing w:val="16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conformidad</w:t>
      </w:r>
      <w:r>
        <w:rPr>
          <w:spacing w:val="16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establecido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cartel</w:t>
      </w:r>
      <w:r>
        <w:rPr>
          <w:spacing w:val="16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5"/>
        </w:rPr>
        <w:t xml:space="preserve"> </w:t>
      </w:r>
      <w:r>
        <w:t>contratación,</w:t>
      </w:r>
      <w:r>
        <w:rPr>
          <w:spacing w:val="17"/>
        </w:rPr>
        <w:t xml:space="preserve"> </w:t>
      </w:r>
      <w:r>
        <w:t>punto</w:t>
      </w:r>
      <w:r>
        <w:rPr>
          <w:spacing w:val="19"/>
        </w:rPr>
        <w:t xml:space="preserve"> </w:t>
      </w:r>
      <w:r>
        <w:rPr>
          <w:spacing w:val="-2"/>
        </w:rPr>
        <w:t>4.6</w:t>
      </w:r>
      <w:r>
        <w:rPr>
          <w:rFonts w:ascii="Times New Roman" w:eastAsia="Times New Roman" w:hAnsi="Times New Roman" w:cs="Times New Roman"/>
          <w:spacing w:val="58"/>
          <w:w w:val="101"/>
        </w:rPr>
        <w:t xml:space="preserve"> </w:t>
      </w:r>
      <w:r>
        <w:rPr>
          <w:spacing w:val="-1"/>
        </w:rPr>
        <w:t>Condiciones</w:t>
      </w:r>
      <w:r>
        <w:rPr>
          <w:spacing w:val="27"/>
        </w:rPr>
        <w:t xml:space="preserve"> </w:t>
      </w:r>
      <w:r>
        <w:t>particulares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oferta,</w:t>
      </w:r>
      <w:r>
        <w:rPr>
          <w:spacing w:val="2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aumentan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cantidades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adquirir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líneas</w:t>
      </w:r>
      <w:r>
        <w:rPr>
          <w:spacing w:val="28"/>
        </w:rPr>
        <w:t xml:space="preserve"> </w:t>
      </w:r>
      <w:r>
        <w:t>N°1</w:t>
      </w:r>
      <w:r>
        <w:rPr>
          <w:spacing w:val="27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2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79"/>
          <w:w w:val="101"/>
        </w:rPr>
        <w:t xml:space="preserve"> </w:t>
      </w:r>
      <w:r>
        <w:t>contratación,</w:t>
      </w:r>
      <w:r>
        <w:rPr>
          <w:spacing w:val="13"/>
        </w:rPr>
        <w:t xml:space="preserve"> </w:t>
      </w:r>
      <w:r>
        <w:rPr>
          <w:spacing w:val="-1"/>
        </w:rPr>
        <w:t>según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siguiente:</w:t>
      </w:r>
      <w:r>
        <w:rPr>
          <w:spacing w:val="12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unidad</w:t>
      </w:r>
      <w:r>
        <w:rPr>
          <w:spacing w:val="15"/>
        </w:rPr>
        <w:t xml:space="preserve"> </w:t>
      </w:r>
      <w:r>
        <w:rPr>
          <w:spacing w:val="-1"/>
        </w:rPr>
        <w:t>más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Congelador</w:t>
      </w:r>
      <w:r>
        <w:rPr>
          <w:spacing w:val="11"/>
        </w:rPr>
        <w:t xml:space="preserve"> </w:t>
      </w:r>
      <w:r>
        <w:rPr>
          <w:spacing w:val="-1"/>
        </w:rPr>
        <w:t>vertical</w:t>
      </w:r>
      <w:r>
        <w:rPr>
          <w:spacing w:val="12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laboratorio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instalación,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rFonts w:ascii="Times New Roman" w:eastAsia="Times New Roman" w:hAnsi="Times New Roman" w:cs="Times New Roman"/>
          <w:spacing w:val="101"/>
          <w:w w:val="101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total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</w:t>
      </w:r>
      <w:r>
        <w:rPr>
          <w:spacing w:val="18"/>
        </w:rPr>
        <w:t xml:space="preserve"> </w:t>
      </w:r>
      <w:r>
        <w:rPr>
          <w:spacing w:val="-1"/>
        </w:rPr>
        <w:t>dos</w:t>
      </w:r>
      <w:r>
        <w:rPr>
          <w:spacing w:val="18"/>
        </w:rPr>
        <w:t xml:space="preserve"> </w:t>
      </w:r>
      <w:r>
        <w:rPr>
          <w:spacing w:val="-1"/>
        </w:rPr>
        <w:t>congeladores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respectiva</w:t>
      </w:r>
      <w:r>
        <w:rPr>
          <w:spacing w:val="19"/>
        </w:rPr>
        <w:t xml:space="preserve"> </w:t>
      </w:r>
      <w:r>
        <w:rPr>
          <w:spacing w:val="-1"/>
        </w:rPr>
        <w:t>instalación.</w:t>
      </w:r>
      <w:r>
        <w:rPr>
          <w:spacing w:val="16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anterior,</w:t>
      </w:r>
      <w:r>
        <w:rPr>
          <w:spacing w:val="17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suplir</w:t>
      </w:r>
      <w:r>
        <w:rPr>
          <w:spacing w:val="14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necesidad</w:t>
      </w:r>
      <w:r>
        <w:rPr>
          <w:spacing w:val="17"/>
        </w:rPr>
        <w:t xml:space="preserve"> </w:t>
      </w:r>
      <w:r>
        <w:t>real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113"/>
          <w:w w:val="101"/>
        </w:rPr>
        <w:t xml:space="preserve"> </w:t>
      </w:r>
      <w:r>
        <w:rPr>
          <w:spacing w:val="-1"/>
        </w:rPr>
        <w:t>Sección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2"/>
        </w:rPr>
        <w:t xml:space="preserve"> </w:t>
      </w:r>
      <w:r>
        <w:t>Bioquímica</w:t>
      </w:r>
      <w:r>
        <w:rPr>
          <w:spacing w:val="16"/>
        </w:rPr>
        <w:t xml:space="preserve"> </w:t>
      </w:r>
      <w:r>
        <w:t>expuesta</w:t>
      </w:r>
      <w:r>
        <w:rPr>
          <w:spacing w:val="13"/>
        </w:rPr>
        <w:t xml:space="preserve"> </w:t>
      </w:r>
      <w:r>
        <w:rPr>
          <w:spacing w:val="-1"/>
        </w:rPr>
        <w:t>desde</w:t>
      </w:r>
      <w:r>
        <w:rPr>
          <w:spacing w:val="12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diligencias</w:t>
      </w:r>
      <w:r>
        <w:rPr>
          <w:spacing w:val="14"/>
        </w:rPr>
        <w:t xml:space="preserve"> </w:t>
      </w:r>
      <w:r>
        <w:rPr>
          <w:spacing w:val="-1"/>
        </w:rPr>
        <w:t>iniciales</w:t>
      </w:r>
      <w:r>
        <w:rPr>
          <w:spacing w:val="13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3"/>
        </w:rPr>
        <w:t xml:space="preserve"> </w:t>
      </w:r>
      <w:r>
        <w:t>contratación</w:t>
      </w:r>
      <w:r>
        <w:rPr>
          <w:spacing w:val="14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ajustándose</w:t>
      </w:r>
      <w:r>
        <w:rPr>
          <w:spacing w:val="9"/>
        </w:rPr>
        <w:t xml:space="preserve"> </w:t>
      </w:r>
      <w:r>
        <w:t>al</w:t>
      </w:r>
      <w:r>
        <w:rPr>
          <w:rFonts w:ascii="Times New Roman" w:eastAsia="Times New Roman" w:hAnsi="Times New Roman" w:cs="Times New Roman"/>
          <w:spacing w:val="57"/>
          <w:w w:val="102"/>
        </w:rPr>
        <w:t xml:space="preserve"> </w:t>
      </w:r>
      <w:r>
        <w:rPr>
          <w:spacing w:val="-1"/>
        </w:rPr>
        <w:t>contenido</w:t>
      </w:r>
      <w:r>
        <w:rPr>
          <w:spacing w:val="24"/>
        </w:rPr>
        <w:t xml:space="preserve"> </w:t>
      </w:r>
      <w:r>
        <w:t>presupuestario</w:t>
      </w:r>
      <w:r>
        <w:rPr>
          <w:spacing w:val="24"/>
        </w:rPr>
        <w:t xml:space="preserve"> </w:t>
      </w:r>
      <w:r>
        <w:rPr>
          <w:spacing w:val="-1"/>
        </w:rPr>
        <w:t>disponible.</w:t>
      </w:r>
    </w:p>
    <w:p w:rsidR="00566C08" w:rsidRDefault="00BE1102">
      <w:pPr>
        <w:pStyle w:val="Textkrper"/>
        <w:spacing w:before="0" w:line="282" w:lineRule="auto"/>
        <w:ind w:left="110" w:right="116"/>
        <w:jc w:val="both"/>
      </w:pPr>
      <w:r>
        <w:rPr>
          <w:spacing w:val="-1"/>
        </w:rPr>
        <w:t>Mediante</w:t>
      </w:r>
      <w:r>
        <w:rPr>
          <w:spacing w:val="9"/>
        </w:rPr>
        <w:t xml:space="preserve"> </w:t>
      </w:r>
      <w:r>
        <w:rPr>
          <w:spacing w:val="-1"/>
        </w:rPr>
        <w:t>correo</w:t>
      </w:r>
      <w:r>
        <w:rPr>
          <w:spacing w:val="9"/>
        </w:rPr>
        <w:t xml:space="preserve"> </w:t>
      </w:r>
      <w:r>
        <w:rPr>
          <w:spacing w:val="-1"/>
        </w:rPr>
        <w:t>electrónico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fecha</w:t>
      </w:r>
      <w:r>
        <w:rPr>
          <w:spacing w:val="7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5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julio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2021,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10"/>
        </w:rPr>
        <w:t xml:space="preserve"> </w:t>
      </w:r>
      <w:r>
        <w:rPr>
          <w:spacing w:val="-1"/>
        </w:rPr>
        <w:t>Enhmed</w:t>
      </w:r>
      <w:r>
        <w:rPr>
          <w:spacing w:val="11"/>
        </w:rPr>
        <w:t xml:space="preserve"> </w:t>
      </w:r>
      <w:r>
        <w:rPr>
          <w:spacing w:val="-1"/>
        </w:rPr>
        <w:t>S.A.</w:t>
      </w:r>
      <w:r>
        <w:rPr>
          <w:spacing w:val="9"/>
        </w:rPr>
        <w:t xml:space="preserve"> </w:t>
      </w:r>
      <w:r>
        <w:rPr>
          <w:spacing w:val="-1"/>
        </w:rPr>
        <w:t>manifiesta</w:t>
      </w:r>
      <w:r>
        <w:rPr>
          <w:spacing w:val="11"/>
        </w:rPr>
        <w:t xml:space="preserve"> </w:t>
      </w:r>
      <w:r>
        <w:t>su</w:t>
      </w:r>
      <w:r>
        <w:rPr>
          <w:spacing w:val="8"/>
        </w:rPr>
        <w:t xml:space="preserve"> </w:t>
      </w:r>
      <w:r>
        <w:rPr>
          <w:spacing w:val="-1"/>
        </w:rPr>
        <w:t>anuencia</w:t>
      </w:r>
      <w:r>
        <w:rPr>
          <w:rFonts w:ascii="Times New Roman" w:eastAsia="Times New Roman" w:hAnsi="Times New Roman" w:cs="Times New Roman"/>
          <w:spacing w:val="105"/>
          <w:w w:val="10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aceptar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aumento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9"/>
        </w:rPr>
        <w:t xml:space="preserve"> </w:t>
      </w:r>
      <w:r>
        <w:rPr>
          <w:spacing w:val="-1"/>
        </w:rPr>
        <w:t>mantenimiento</w:t>
      </w:r>
      <w:r>
        <w:rPr>
          <w:spacing w:val="10"/>
        </w:rPr>
        <w:t xml:space="preserve"> </w:t>
      </w:r>
      <w:r>
        <w:rPr>
          <w:spacing w:val="-1"/>
        </w:rPr>
        <w:t>invariables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demás</w:t>
      </w:r>
      <w:r>
        <w:rPr>
          <w:spacing w:val="12"/>
        </w:rPr>
        <w:t xml:space="preserve"> </w:t>
      </w:r>
      <w:r>
        <w:rPr>
          <w:spacing w:val="-1"/>
        </w:rPr>
        <w:t>condiciones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plazo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entrega,</w:t>
      </w:r>
      <w:r>
        <w:rPr>
          <w:rFonts w:ascii="Times New Roman" w:eastAsia="Times New Roman" w:hAnsi="Times New Roman" w:cs="Times New Roman"/>
          <w:spacing w:val="117"/>
          <w:w w:val="101"/>
        </w:rPr>
        <w:t xml:space="preserve"> </w:t>
      </w:r>
      <w:r>
        <w:t>garantía,</w:t>
      </w:r>
      <w:r>
        <w:rPr>
          <w:spacing w:val="7"/>
        </w:rPr>
        <w:t xml:space="preserve"> </w:t>
      </w:r>
      <w:r>
        <w:rPr>
          <w:spacing w:val="-1"/>
        </w:rPr>
        <w:t>calidad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t>productos</w:t>
      </w:r>
      <w:r>
        <w:rPr>
          <w:spacing w:val="7"/>
        </w:rPr>
        <w:t xml:space="preserve"> </w:t>
      </w:r>
      <w:r>
        <w:t>ofertados;</w:t>
      </w:r>
      <w:r>
        <w:rPr>
          <w:spacing w:val="7"/>
        </w:rPr>
        <w:t xml:space="preserve"> </w:t>
      </w:r>
      <w:r>
        <w:rPr>
          <w:spacing w:val="-1"/>
        </w:rPr>
        <w:t>además,</w:t>
      </w:r>
      <w:r>
        <w:rPr>
          <w:spacing w:val="8"/>
        </w:rPr>
        <w:t xml:space="preserve"> </w:t>
      </w:r>
      <w:r>
        <w:t>ofrece</w:t>
      </w:r>
      <w:r>
        <w:rPr>
          <w:spacing w:val="5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descuento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precio</w:t>
      </w:r>
      <w:r>
        <w:rPr>
          <w:spacing w:val="7"/>
        </w:rPr>
        <w:t xml:space="preserve"> </w:t>
      </w:r>
      <w:r>
        <w:t>cotizado</w:t>
      </w:r>
      <w:r>
        <w:rPr>
          <w:spacing w:val="7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rFonts w:ascii="Times New Roman" w:eastAsia="Times New Roman" w:hAnsi="Times New Roman" w:cs="Times New Roman"/>
          <w:spacing w:val="56"/>
          <w:w w:val="101"/>
        </w:rPr>
        <w:t xml:space="preserve"> </w:t>
      </w:r>
      <w:r>
        <w:t>N°1</w:t>
      </w:r>
      <w:r>
        <w:rPr>
          <w:spacing w:val="13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precio</w:t>
      </w:r>
      <w:r>
        <w:rPr>
          <w:spacing w:val="15"/>
        </w:rPr>
        <w:t xml:space="preserve"> </w:t>
      </w:r>
      <w:r>
        <w:rPr>
          <w:spacing w:val="-1"/>
        </w:rPr>
        <w:t>unitario</w:t>
      </w:r>
      <w:r>
        <w:rPr>
          <w:spacing w:val="17"/>
        </w:rPr>
        <w:t xml:space="preserve"> </w:t>
      </w:r>
      <w:r>
        <w:rPr>
          <w:spacing w:val="-1"/>
        </w:rPr>
        <w:t>final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$8,145.00;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respecta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7"/>
        </w:rPr>
        <w:t xml:space="preserve"> </w:t>
      </w:r>
      <w:r>
        <w:rPr>
          <w:spacing w:val="-1"/>
        </w:rPr>
        <w:t>N°2</w:t>
      </w:r>
      <w:r>
        <w:rPr>
          <w:spacing w:val="1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mantiene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precio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83"/>
          <w:w w:val="101"/>
        </w:rPr>
        <w:t xml:space="preserve"> </w:t>
      </w:r>
      <w:r>
        <w:rPr>
          <w:spacing w:val="-1"/>
        </w:rPr>
        <w:t>instalación</w:t>
      </w:r>
      <w:r>
        <w:rPr>
          <w:spacing w:val="11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equipo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$75.00.</w:t>
      </w:r>
    </w:p>
    <w:p w:rsidR="00566C08" w:rsidRDefault="00BE1102">
      <w:pPr>
        <w:pStyle w:val="berschrift2"/>
        <w:spacing w:before="0"/>
        <w:jc w:val="both"/>
        <w:rPr>
          <w:b w:val="0"/>
          <w:bCs w:val="0"/>
        </w:rPr>
      </w:pPr>
      <w:r>
        <w:t>Contenido</w:t>
      </w:r>
      <w:r>
        <w:rPr>
          <w:spacing w:val="27"/>
        </w:rPr>
        <w:t xml:space="preserve"> </w:t>
      </w:r>
      <w:r>
        <w:rPr>
          <w:spacing w:val="-1"/>
        </w:rPr>
        <w:t>Presupuestario</w:t>
      </w:r>
    </w:p>
    <w:p w:rsidR="00566C08" w:rsidRDefault="00BE1102">
      <w:pPr>
        <w:pStyle w:val="Textkrper"/>
        <w:spacing w:line="283" w:lineRule="auto"/>
        <w:ind w:left="110" w:right="115"/>
        <w:jc w:val="both"/>
      </w:pPr>
      <w:r>
        <w:t>Conforme</w:t>
      </w:r>
      <w:r>
        <w:rPr>
          <w:spacing w:val="11"/>
        </w:rPr>
        <w:t xml:space="preserve"> </w:t>
      </w:r>
      <w:r>
        <w:t>consta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expediente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contratación</w:t>
      </w:r>
      <w:r>
        <w:rPr>
          <w:spacing w:val="10"/>
        </w:rPr>
        <w:t xml:space="preserve"> </w:t>
      </w:r>
      <w:r>
        <w:t>existe</w:t>
      </w:r>
      <w:r>
        <w:rPr>
          <w:spacing w:val="11"/>
        </w:rPr>
        <w:t xml:space="preserve"> </w:t>
      </w:r>
      <w:r>
        <w:t>disponibilidad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recursos</w:t>
      </w:r>
      <w:r>
        <w:rPr>
          <w:rFonts w:ascii="Times New Roman" w:eastAsia="Times New Roman" w:hAnsi="Times New Roman" w:cs="Times New Roman"/>
          <w:spacing w:val="52"/>
          <w:w w:val="102"/>
        </w:rPr>
        <w:t xml:space="preserve"> </w:t>
      </w:r>
      <w:r>
        <w:t>presupuestarios</w:t>
      </w:r>
      <w:r>
        <w:rPr>
          <w:spacing w:val="15"/>
        </w:rPr>
        <w:t xml:space="preserve"> </w:t>
      </w:r>
      <w:r>
        <w:rPr>
          <w:spacing w:val="-1"/>
        </w:rPr>
        <w:t>suficientes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t>subpartida</w:t>
      </w:r>
      <w:r>
        <w:rPr>
          <w:spacing w:val="15"/>
        </w:rPr>
        <w:t xml:space="preserve"> </w:t>
      </w:r>
      <w:r>
        <w:rPr>
          <w:spacing w:val="-1"/>
        </w:rPr>
        <w:t>5.01.06</w:t>
      </w:r>
      <w:r>
        <w:rPr>
          <w:spacing w:val="12"/>
        </w:rPr>
        <w:t xml:space="preserve"> </w:t>
      </w:r>
      <w:r>
        <w:rPr>
          <w:spacing w:val="-1"/>
        </w:rPr>
        <w:t>“Equipo</w:t>
      </w:r>
      <w:r>
        <w:rPr>
          <w:spacing w:val="16"/>
        </w:rPr>
        <w:t xml:space="preserve"> </w:t>
      </w:r>
      <w:r>
        <w:rPr>
          <w:spacing w:val="-1"/>
        </w:rPr>
        <w:t>sanitario,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laboratorio</w:t>
      </w:r>
      <w:r>
        <w:rPr>
          <w:spacing w:val="1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investigación”,</w:t>
      </w:r>
      <w:r>
        <w:rPr>
          <w:rFonts w:ascii="Times New Roman" w:eastAsia="Times New Roman" w:hAnsi="Times New Roman" w:cs="Times New Roman"/>
          <w:spacing w:val="101"/>
          <w:w w:val="101"/>
        </w:rPr>
        <w:t xml:space="preserve"> </w:t>
      </w:r>
      <w:r>
        <w:t>mediante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solicitud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pedido</w:t>
      </w:r>
      <w:r>
        <w:rPr>
          <w:spacing w:val="12"/>
        </w:rPr>
        <w:t xml:space="preserve"> </w:t>
      </w:r>
      <w:r>
        <w:rPr>
          <w:spacing w:val="-1"/>
        </w:rPr>
        <w:t>ordinaria</w:t>
      </w:r>
      <w:r>
        <w:rPr>
          <w:spacing w:val="11"/>
        </w:rPr>
        <w:t xml:space="preserve"> </w:t>
      </w:r>
      <w:r>
        <w:rPr>
          <w:spacing w:val="1"/>
        </w:rPr>
        <w:t>N°</w:t>
      </w:r>
      <w:r>
        <w:rPr>
          <w:spacing w:val="9"/>
        </w:rPr>
        <w:t xml:space="preserve"> </w:t>
      </w:r>
      <w:r>
        <w:t>301-211890-21,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suma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¢23,399,045.14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solicitud</w:t>
      </w:r>
      <w:r>
        <w:rPr>
          <w:spacing w:val="1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73"/>
          <w:w w:val="101"/>
        </w:rPr>
        <w:t xml:space="preserve"> </w:t>
      </w:r>
      <w:r>
        <w:t>pedido</w:t>
      </w:r>
      <w:r>
        <w:rPr>
          <w:spacing w:val="9"/>
        </w:rPr>
        <w:t xml:space="preserve"> </w:t>
      </w:r>
      <w:r>
        <w:rPr>
          <w:spacing w:val="-1"/>
        </w:rPr>
        <w:t>complementaria</w:t>
      </w:r>
      <w:r>
        <w:rPr>
          <w:spacing w:val="10"/>
        </w:rPr>
        <w:t xml:space="preserve"> </w:t>
      </w:r>
      <w:r>
        <w:rPr>
          <w:spacing w:val="1"/>
        </w:rPr>
        <w:t>N°</w:t>
      </w:r>
      <w:r>
        <w:rPr>
          <w:spacing w:val="7"/>
        </w:rPr>
        <w:t xml:space="preserve"> </w:t>
      </w:r>
      <w:r>
        <w:t>301-212247-21,</w:t>
      </w:r>
      <w:r>
        <w:rPr>
          <w:spacing w:val="9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monto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¢1,173.305.00.</w:t>
      </w:r>
    </w:p>
    <w:p w:rsidR="00566C08" w:rsidRDefault="00BE1102">
      <w:pPr>
        <w:pStyle w:val="berschrift2"/>
        <w:spacing w:before="0"/>
        <w:jc w:val="both"/>
        <w:rPr>
          <w:b w:val="0"/>
          <w:bCs w:val="0"/>
        </w:rPr>
      </w:pPr>
      <w:r>
        <w:t>Conclusión:</w:t>
      </w:r>
    </w:p>
    <w:p w:rsidR="00566C08" w:rsidRDefault="00BE1102">
      <w:pPr>
        <w:pStyle w:val="Textkrper"/>
        <w:spacing w:before="39" w:line="283" w:lineRule="auto"/>
        <w:ind w:left="110" w:right="116"/>
        <w:jc w:val="both"/>
      </w:pPr>
      <w:r>
        <w:t>De</w:t>
      </w:r>
      <w:r>
        <w:rPr>
          <w:spacing w:val="19"/>
        </w:rPr>
        <w:t xml:space="preserve"> </w:t>
      </w:r>
      <w:r>
        <w:rPr>
          <w:spacing w:val="-1"/>
        </w:rPr>
        <w:t>acuerdo</w:t>
      </w:r>
      <w:r>
        <w:rPr>
          <w:spacing w:val="21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análisis</w:t>
      </w:r>
      <w:r>
        <w:rPr>
          <w:spacing w:val="21"/>
        </w:rPr>
        <w:t xml:space="preserve"> </w:t>
      </w:r>
      <w:r>
        <w:rPr>
          <w:spacing w:val="-1"/>
        </w:rPr>
        <w:t>antes</w:t>
      </w:r>
      <w:r>
        <w:rPr>
          <w:spacing w:val="24"/>
        </w:rPr>
        <w:t xml:space="preserve"> </w:t>
      </w:r>
      <w:r>
        <w:t>expuesto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estudio</w:t>
      </w:r>
      <w:r>
        <w:rPr>
          <w:spacing w:val="23"/>
        </w:rPr>
        <w:t xml:space="preserve"> </w:t>
      </w:r>
      <w:r>
        <w:rPr>
          <w:spacing w:val="-1"/>
        </w:rPr>
        <w:t>técnico</w:t>
      </w:r>
      <w:r>
        <w:rPr>
          <w:spacing w:val="22"/>
        </w:rPr>
        <w:t xml:space="preserve"> </w:t>
      </w:r>
      <w:r>
        <w:rPr>
          <w:spacing w:val="-1"/>
        </w:rPr>
        <w:t>realizado</w:t>
      </w:r>
      <w:r>
        <w:rPr>
          <w:spacing w:val="21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Sección</w:t>
      </w:r>
      <w:r>
        <w:rPr>
          <w:spacing w:val="2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Bioquímica,</w:t>
      </w:r>
      <w:r>
        <w:rPr>
          <w:spacing w:val="22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111"/>
          <w:w w:val="101"/>
        </w:rPr>
        <w:t xml:space="preserve"> </w:t>
      </w:r>
      <w:r>
        <w:rPr>
          <w:spacing w:val="-1"/>
        </w:rPr>
        <w:t>Proveeduría</w:t>
      </w:r>
      <w:r>
        <w:rPr>
          <w:spacing w:val="16"/>
        </w:rPr>
        <w:t xml:space="preserve"> </w:t>
      </w:r>
      <w:r>
        <w:rPr>
          <w:spacing w:val="-1"/>
        </w:rPr>
        <w:t>determina</w:t>
      </w:r>
      <w:r>
        <w:rPr>
          <w:spacing w:val="17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oferente</w:t>
      </w:r>
      <w:r>
        <w:rPr>
          <w:spacing w:val="18"/>
        </w:rPr>
        <w:t xml:space="preserve"> </w:t>
      </w:r>
      <w:r>
        <w:rPr>
          <w:b/>
        </w:rPr>
        <w:t>Enhmed</w:t>
      </w:r>
      <w:r>
        <w:rPr>
          <w:b/>
          <w:spacing w:val="20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16"/>
        </w:rPr>
        <w:t xml:space="preserve"> </w:t>
      </w:r>
      <w:r>
        <w:t>califica</w:t>
      </w:r>
      <w:r>
        <w:rPr>
          <w:spacing w:val="16"/>
        </w:rPr>
        <w:t xml:space="preserve"> </w:t>
      </w:r>
      <w:r>
        <w:rPr>
          <w:spacing w:val="-1"/>
        </w:rPr>
        <w:t>legal</w:t>
      </w:r>
      <w:r>
        <w:rPr>
          <w:spacing w:val="17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técnicamente</w:t>
      </w:r>
      <w:r>
        <w:rPr>
          <w:spacing w:val="18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ser</w:t>
      </w:r>
      <w:r>
        <w:rPr>
          <w:spacing w:val="14"/>
        </w:rPr>
        <w:t xml:space="preserve"> </w:t>
      </w:r>
      <w:r>
        <w:t>adjudicataria,</w:t>
      </w:r>
      <w:r>
        <w:rPr>
          <w:spacing w:val="14"/>
        </w:rPr>
        <w:t xml:space="preserve"> </w:t>
      </w:r>
      <w:r>
        <w:t>al</w:t>
      </w:r>
      <w:r>
        <w:rPr>
          <w:rFonts w:ascii="Times New Roman" w:hAnsi="Times New Roman"/>
          <w:spacing w:val="100"/>
          <w:w w:val="102"/>
        </w:rPr>
        <w:t xml:space="preserve"> </w:t>
      </w:r>
      <w:r>
        <w:rPr>
          <w:spacing w:val="-1"/>
        </w:rPr>
        <w:t>cumplir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cabalidad</w:t>
      </w:r>
      <w:r>
        <w:rPr>
          <w:spacing w:val="17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2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requerimientos</w:t>
      </w:r>
      <w:r>
        <w:rPr>
          <w:spacing w:val="20"/>
        </w:rPr>
        <w:t xml:space="preserve"> </w:t>
      </w:r>
      <w:r>
        <w:rPr>
          <w:spacing w:val="-1"/>
        </w:rPr>
        <w:t>legales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cartelarios;</w:t>
      </w:r>
      <w:r>
        <w:rPr>
          <w:spacing w:val="20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que,</w:t>
      </w:r>
      <w:r>
        <w:rPr>
          <w:spacing w:val="16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5"/>
        </w:rPr>
        <w:t xml:space="preserve"> </w:t>
      </w:r>
      <w:r>
        <w:t>adjudica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rFonts w:ascii="Times New Roman" w:hAnsi="Times New Roman"/>
          <w:spacing w:val="93"/>
          <w:w w:val="101"/>
        </w:rPr>
        <w:t xml:space="preserve"> </w:t>
      </w:r>
      <w:r>
        <w:t>contratación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siguiente</w:t>
      </w:r>
      <w:r>
        <w:rPr>
          <w:spacing w:val="11"/>
        </w:rPr>
        <w:t xml:space="preserve"> </w:t>
      </w:r>
      <w:r>
        <w:rPr>
          <w:spacing w:val="-1"/>
        </w:rPr>
        <w:t>forma:</w:t>
      </w:r>
    </w:p>
    <w:p w:rsidR="00566C08" w:rsidRDefault="00566C08">
      <w:pPr>
        <w:spacing w:line="283" w:lineRule="auto"/>
        <w:jc w:val="both"/>
        <w:sectPr w:rsidR="00566C08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566C08" w:rsidRDefault="00566C08">
      <w:pPr>
        <w:rPr>
          <w:rFonts w:ascii="Calibri" w:eastAsia="Calibri" w:hAnsi="Calibri" w:cs="Calibri"/>
          <w:sz w:val="20"/>
          <w:szCs w:val="20"/>
        </w:rPr>
      </w:pPr>
    </w:p>
    <w:p w:rsidR="00566C08" w:rsidRDefault="00566C08">
      <w:pPr>
        <w:spacing w:before="4"/>
        <w:rPr>
          <w:rFonts w:ascii="Calibri" w:eastAsia="Calibri" w:hAnsi="Calibri" w:cs="Calibri"/>
          <w:sz w:val="26"/>
          <w:szCs w:val="26"/>
        </w:rPr>
      </w:pPr>
    </w:p>
    <w:p w:rsidR="00566C08" w:rsidRDefault="00566C08">
      <w:pPr>
        <w:rPr>
          <w:rFonts w:ascii="Calibri" w:eastAsia="Calibri" w:hAnsi="Calibri" w:cs="Calibri"/>
          <w:sz w:val="26"/>
          <w:szCs w:val="26"/>
        </w:rPr>
        <w:sectPr w:rsidR="00566C08">
          <w:pgSz w:w="11900" w:h="16840"/>
          <w:pgMar w:top="1600" w:right="1120" w:bottom="280" w:left="840" w:header="720" w:footer="720" w:gutter="0"/>
          <w:cols w:space="720"/>
        </w:sectPr>
      </w:pPr>
    </w:p>
    <w:p w:rsidR="00566C08" w:rsidRDefault="00BE1102">
      <w:pPr>
        <w:pStyle w:val="Textkrper"/>
        <w:spacing w:before="78"/>
        <w:ind w:lef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102</w:t>
      </w:r>
    </w:p>
    <w:p w:rsidR="00566C08" w:rsidRDefault="00BE1102">
      <w:pPr>
        <w:pStyle w:val="Textkrper"/>
        <w:spacing w:before="52"/>
        <w:ind w:lef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103</w:t>
      </w:r>
    </w:p>
    <w:p w:rsidR="00566C08" w:rsidRDefault="00BE1102">
      <w:pPr>
        <w:pStyle w:val="Textkrper"/>
        <w:spacing w:before="55"/>
        <w:ind w:lef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104</w:t>
      </w:r>
    </w:p>
    <w:p w:rsidR="00566C08" w:rsidRDefault="00BE1102">
      <w:pPr>
        <w:pStyle w:val="Textkrper"/>
        <w:spacing w:before="55"/>
        <w:ind w:lef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105</w:t>
      </w:r>
    </w:p>
    <w:p w:rsidR="00566C08" w:rsidRDefault="00BE1102">
      <w:pPr>
        <w:pStyle w:val="Textkrper"/>
        <w:spacing w:before="55"/>
        <w:ind w:left="17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106</w:t>
      </w:r>
    </w:p>
    <w:p w:rsidR="00566C08" w:rsidRDefault="00BE1102">
      <w:pPr>
        <w:pStyle w:val="Textkrper"/>
        <w:spacing w:before="75" w:line="282" w:lineRule="auto"/>
        <w:ind w:left="170" w:right="515"/>
        <w:jc w:val="both"/>
      </w:pPr>
      <w:r>
        <w:br w:type="column"/>
      </w:r>
      <w:r>
        <w:lastRenderedPageBreak/>
        <w:t>A</w:t>
      </w:r>
      <w:r>
        <w:rPr>
          <w:spacing w:val="22"/>
        </w:rPr>
        <w:t xml:space="preserve"> </w:t>
      </w:r>
      <w:r>
        <w:t>favor</w:t>
      </w:r>
      <w:r>
        <w:rPr>
          <w:spacing w:val="24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rFonts w:cs="Calibri"/>
          <w:b/>
          <w:bCs/>
          <w:spacing w:val="-1"/>
        </w:rPr>
        <w:t>Enhmed</w:t>
      </w:r>
      <w:r>
        <w:rPr>
          <w:rFonts w:cs="Calibri"/>
          <w:b/>
          <w:bCs/>
          <w:spacing w:val="33"/>
        </w:rPr>
        <w:t xml:space="preserve"> </w:t>
      </w:r>
      <w:r>
        <w:rPr>
          <w:rFonts w:cs="Calibri"/>
          <w:b/>
          <w:bCs/>
          <w:spacing w:val="-1"/>
        </w:rPr>
        <w:t>S.A.</w:t>
      </w:r>
      <w:r>
        <w:rPr>
          <w:spacing w:val="-1"/>
        </w:rPr>
        <w:t>,</w:t>
      </w:r>
      <w:r>
        <w:rPr>
          <w:spacing w:val="24"/>
        </w:rPr>
        <w:t xml:space="preserve"> </w:t>
      </w:r>
      <w:r>
        <w:rPr>
          <w:spacing w:val="-1"/>
        </w:rPr>
        <w:t>cédula</w:t>
      </w:r>
      <w:r>
        <w:rPr>
          <w:spacing w:val="23"/>
        </w:rPr>
        <w:t xml:space="preserve"> </w:t>
      </w:r>
      <w:r>
        <w:rPr>
          <w:spacing w:val="-1"/>
        </w:rPr>
        <w:t>jurídica</w:t>
      </w:r>
      <w:r>
        <w:rPr>
          <w:spacing w:val="24"/>
        </w:rPr>
        <w:t xml:space="preserve"> </w:t>
      </w:r>
      <w:r>
        <w:rPr>
          <w:rFonts w:cs="Calibri"/>
          <w:b/>
          <w:bCs/>
          <w:spacing w:val="-1"/>
        </w:rPr>
        <w:t>3-101-257737</w:t>
      </w:r>
      <w:r>
        <w:rPr>
          <w:spacing w:val="-1"/>
        </w:rPr>
        <w:t>,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Grupo</w:t>
      </w:r>
      <w:r>
        <w:rPr>
          <w:spacing w:val="23"/>
        </w:rPr>
        <w:t xml:space="preserve"> </w:t>
      </w:r>
      <w:r>
        <w:t>N°1</w:t>
      </w:r>
      <w:r>
        <w:rPr>
          <w:spacing w:val="22"/>
        </w:rPr>
        <w:t xml:space="preserve"> </w:t>
      </w:r>
      <w:r>
        <w:rPr>
          <w:spacing w:val="-1"/>
        </w:rPr>
        <w:t>conformado</w:t>
      </w:r>
      <w:r>
        <w:rPr>
          <w:spacing w:val="22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2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líneas</w:t>
      </w:r>
      <w:r>
        <w:rPr>
          <w:spacing w:val="23"/>
        </w:rPr>
        <w:t xml:space="preserve"> </w:t>
      </w:r>
      <w:r>
        <w:rPr>
          <w:spacing w:val="-1"/>
        </w:rPr>
        <w:t>N°1</w:t>
      </w:r>
      <w:r>
        <w:rPr>
          <w:spacing w:val="25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2;</w:t>
      </w:r>
      <w:r>
        <w:rPr>
          <w:spacing w:val="20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99"/>
          <w:w w:val="102"/>
        </w:rPr>
        <w:t xml:space="preserve"> </w:t>
      </w:r>
      <w:r>
        <w:t>Grupo</w:t>
      </w:r>
      <w:r>
        <w:rPr>
          <w:spacing w:val="31"/>
        </w:rPr>
        <w:t xml:space="preserve"> </w:t>
      </w:r>
      <w:r>
        <w:rPr>
          <w:spacing w:val="-1"/>
        </w:rPr>
        <w:t>N°2</w:t>
      </w:r>
      <w:r>
        <w:rPr>
          <w:spacing w:val="34"/>
        </w:rPr>
        <w:t xml:space="preserve"> </w:t>
      </w:r>
      <w:r>
        <w:rPr>
          <w:spacing w:val="-1"/>
        </w:rPr>
        <w:t>conformado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2"/>
        </w:rPr>
        <w:t xml:space="preserve"> </w:t>
      </w:r>
      <w:r>
        <w:t>las</w:t>
      </w:r>
      <w:r>
        <w:rPr>
          <w:spacing w:val="32"/>
        </w:rPr>
        <w:t xml:space="preserve"> </w:t>
      </w:r>
      <w:r>
        <w:rPr>
          <w:spacing w:val="-1"/>
        </w:rPr>
        <w:t>líneas</w:t>
      </w:r>
      <w:r>
        <w:rPr>
          <w:spacing w:val="32"/>
        </w:rPr>
        <w:t xml:space="preserve"> </w:t>
      </w:r>
      <w:r>
        <w:t>N°3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4</w:t>
      </w:r>
      <w:r>
        <w:rPr>
          <w:spacing w:val="34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Grupo</w:t>
      </w:r>
      <w:r>
        <w:rPr>
          <w:spacing w:val="33"/>
        </w:rPr>
        <w:t xml:space="preserve"> </w:t>
      </w:r>
      <w:r>
        <w:t>N°3</w:t>
      </w:r>
      <w:r>
        <w:rPr>
          <w:spacing w:val="31"/>
        </w:rPr>
        <w:t xml:space="preserve"> </w:t>
      </w:r>
      <w:r>
        <w:rPr>
          <w:spacing w:val="-1"/>
        </w:rPr>
        <w:t>conformado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líneas</w:t>
      </w:r>
      <w:r>
        <w:rPr>
          <w:spacing w:val="34"/>
        </w:rPr>
        <w:t xml:space="preserve"> </w:t>
      </w:r>
      <w:r>
        <w:rPr>
          <w:spacing w:val="-1"/>
        </w:rPr>
        <w:t>N°5</w:t>
      </w:r>
      <w:r>
        <w:rPr>
          <w:spacing w:val="31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87"/>
          <w:w w:val="101"/>
        </w:rPr>
        <w:t xml:space="preserve"> </w:t>
      </w:r>
      <w:r>
        <w:t>contratación,</w:t>
      </w:r>
      <w:r>
        <w:rPr>
          <w:spacing w:val="17"/>
        </w:rPr>
        <w:t xml:space="preserve"> </w:t>
      </w:r>
      <w:r>
        <w:rPr>
          <w:spacing w:val="-1"/>
        </w:rPr>
        <w:t>demás</w:t>
      </w:r>
      <w:r>
        <w:rPr>
          <w:spacing w:val="22"/>
        </w:rPr>
        <w:t xml:space="preserve"> </w:t>
      </w:r>
      <w:r>
        <w:rPr>
          <w:spacing w:val="-1"/>
        </w:rPr>
        <w:t>condiciones</w:t>
      </w:r>
      <w:r>
        <w:rPr>
          <w:spacing w:val="23"/>
        </w:rPr>
        <w:t xml:space="preserve"> </w:t>
      </w:r>
      <w:r>
        <w:rPr>
          <w:spacing w:val="-1"/>
        </w:rPr>
        <w:t>conforme</w:t>
      </w:r>
      <w:r>
        <w:rPr>
          <w:spacing w:val="17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pliego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condiciones</w:t>
      </w:r>
      <w:r>
        <w:rPr>
          <w:spacing w:val="22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oferta;</w:t>
      </w:r>
      <w:r>
        <w:rPr>
          <w:spacing w:val="19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plazo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entrega</w:t>
      </w:r>
      <w:r>
        <w:rPr>
          <w:spacing w:val="19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79"/>
          <w:w w:val="101"/>
        </w:rPr>
        <w:t xml:space="preserve"> </w:t>
      </w:r>
      <w:r>
        <w:t>40</w:t>
      </w:r>
      <w:r>
        <w:rPr>
          <w:spacing w:val="27"/>
        </w:rPr>
        <w:t xml:space="preserve"> </w:t>
      </w:r>
      <w:r>
        <w:rPr>
          <w:spacing w:val="-1"/>
        </w:rPr>
        <w:t>días</w:t>
      </w:r>
      <w:r>
        <w:rPr>
          <w:spacing w:val="30"/>
        </w:rPr>
        <w:t xml:space="preserve"> </w:t>
      </w:r>
      <w:r>
        <w:rPr>
          <w:spacing w:val="-1"/>
        </w:rPr>
        <w:t>hábiles</w:t>
      </w:r>
      <w:r>
        <w:rPr>
          <w:spacing w:val="31"/>
        </w:rPr>
        <w:t xml:space="preserve"> </w:t>
      </w:r>
      <w:r>
        <w:t>después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recibido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pedido,</w:t>
      </w:r>
      <w:r>
        <w:rPr>
          <w:spacing w:val="26"/>
        </w:rPr>
        <w:t xml:space="preserve"> </w:t>
      </w:r>
      <w:r>
        <w:t>sea</w:t>
      </w:r>
      <w:r>
        <w:rPr>
          <w:spacing w:val="25"/>
        </w:rPr>
        <w:t xml:space="preserve"> </w:t>
      </w:r>
      <w:r>
        <w:rPr>
          <w:spacing w:val="-1"/>
        </w:rPr>
        <w:t>vía</w:t>
      </w:r>
      <w:r>
        <w:rPr>
          <w:spacing w:val="28"/>
        </w:rPr>
        <w:t xml:space="preserve"> </w:t>
      </w:r>
      <w:r>
        <w:t>fax</w:t>
      </w:r>
      <w:r>
        <w:rPr>
          <w:spacing w:val="24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correo</w:t>
      </w:r>
      <w:r>
        <w:rPr>
          <w:spacing w:val="29"/>
        </w:rPr>
        <w:t xml:space="preserve"> </w:t>
      </w:r>
      <w:r>
        <w:rPr>
          <w:spacing w:val="-1"/>
        </w:rPr>
        <w:t>electrónico,</w:t>
      </w:r>
      <w:r>
        <w:rPr>
          <w:spacing w:val="29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ocurra</w:t>
      </w:r>
      <w:r>
        <w:rPr>
          <w:spacing w:val="28"/>
        </w:rPr>
        <w:t xml:space="preserve"> </w:t>
      </w:r>
      <w:r>
        <w:rPr>
          <w:spacing w:val="-1"/>
        </w:rPr>
        <w:t>primero.</w:t>
      </w:r>
      <w:r>
        <w:rPr>
          <w:spacing w:val="28"/>
        </w:rPr>
        <w:t xml:space="preserve"> </w:t>
      </w:r>
      <w:r>
        <w:t>En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t>cuanto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garantía</w:t>
      </w:r>
      <w:r>
        <w:rPr>
          <w:spacing w:val="6"/>
        </w:rPr>
        <w:t xml:space="preserve"> </w:t>
      </w:r>
      <w:r>
        <w:rPr>
          <w:spacing w:val="-1"/>
        </w:rPr>
        <w:t>será</w:t>
      </w:r>
      <w:r>
        <w:rPr>
          <w:spacing w:val="7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período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12</w:t>
      </w:r>
      <w:r>
        <w:rPr>
          <w:spacing w:val="5"/>
        </w:rPr>
        <w:t xml:space="preserve"> </w:t>
      </w:r>
      <w:r>
        <w:rPr>
          <w:spacing w:val="-1"/>
        </w:rPr>
        <w:t>meses;</w:t>
      </w:r>
      <w:r>
        <w:rPr>
          <w:spacing w:val="7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siguiente</w:t>
      </w:r>
      <w:r>
        <w:rPr>
          <w:spacing w:val="6"/>
        </w:rPr>
        <w:t xml:space="preserve"> </w:t>
      </w:r>
      <w:r>
        <w:t>detalle:</w:t>
      </w:r>
    </w:p>
    <w:p w:rsidR="00566C08" w:rsidRDefault="00566C08">
      <w:pPr>
        <w:spacing w:line="282" w:lineRule="auto"/>
        <w:jc w:val="both"/>
        <w:sectPr w:rsidR="00566C08">
          <w:type w:val="continuous"/>
          <w:pgSz w:w="11900" w:h="16840"/>
          <w:pgMar w:top="1600" w:right="1120" w:bottom="280" w:left="840" w:header="720" w:footer="720" w:gutter="0"/>
          <w:cols w:num="2" w:space="720" w:equalWidth="0">
            <w:col w:w="465" w:space="181"/>
            <w:col w:w="9294"/>
          </w:cols>
        </w:sectPr>
      </w:pPr>
    </w:p>
    <w:p w:rsidR="00566C08" w:rsidRDefault="00BE1102">
      <w:pPr>
        <w:tabs>
          <w:tab w:val="left" w:pos="402"/>
        </w:tabs>
        <w:spacing w:line="200" w:lineRule="atLeast"/>
        <w:ind w:left="111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position w:val="959"/>
          <w:sz w:val="20"/>
        </w:rPr>
      </w:r>
      <w:r>
        <w:rPr>
          <w:rFonts w:ascii="Calibri"/>
          <w:position w:val="959"/>
          <w:sz w:val="20"/>
        </w:rPr>
        <w:pict>
          <v:group id="_x0000_s1043" style="width:.85pt;height:14.5pt;mso-position-horizontal-relative:char;mso-position-vertical-relative:line" coordsize="17,290">
            <v:group id="_x0000_s1044" style="position:absolute;left:8;top:8;width:2;height:274" coordorigin="8,8" coordsize="2,274">
              <v:shape id="_x0000_s1045" style="position:absolute;left:8;top:8;width:2;height:274" coordorigin="8,8" coordsize="0,274" path="m8,8r,274e" filled="f" strokeweight=".82pt">
                <v:path arrowok="t"/>
              </v:shape>
            </v:group>
            <w10:wrap type="none"/>
            <w10:anchorlock/>
          </v:group>
        </w:pict>
      </w:r>
      <w:r>
        <w:rPr>
          <w:rFonts w:ascii="Calibri"/>
          <w:position w:val="959"/>
          <w:sz w:val="20"/>
        </w:rPr>
        <w:tab/>
      </w:r>
      <w:r>
        <w:rPr>
          <w:rFonts w:ascii="Calibri"/>
          <w:sz w:val="20"/>
        </w:rPr>
      </w:r>
      <w:r>
        <w:rPr>
          <w:rFonts w:ascii="Calibri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width:471.9pt;height:549.1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65"/>
                    <w:gridCol w:w="667"/>
                    <w:gridCol w:w="871"/>
                    <w:gridCol w:w="4393"/>
                    <w:gridCol w:w="1427"/>
                    <w:gridCol w:w="1397"/>
                  </w:tblGrid>
                  <w:tr w:rsidR="00566C08">
                    <w:trPr>
                      <w:trHeight w:hRule="exact" w:val="557"/>
                    </w:trPr>
                    <w:tc>
                      <w:tcPr>
                        <w:tcW w:w="6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8" w:space="0" w:color="000000"/>
                        </w:tcBorders>
                        <w:shd w:val="clear" w:color="auto" w:fill="4371C4"/>
                      </w:tcPr>
                      <w:p w:rsidR="00566C08" w:rsidRDefault="00BE1102">
                        <w:pPr>
                          <w:spacing w:before="135"/>
                          <w:ind w:left="8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"/>
                            <w:sz w:val="19"/>
                          </w:rPr>
                          <w:t>LÍNEA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4371C4"/>
                      </w:tcPr>
                      <w:p w:rsidR="00566C08" w:rsidRDefault="00BE1102">
                        <w:pPr>
                          <w:spacing w:before="135"/>
                          <w:ind w:left="97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"/>
                            <w:sz w:val="19"/>
                          </w:rPr>
                          <w:t>CANT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4371C4"/>
                      </w:tcPr>
                      <w:p w:rsidR="00566C08" w:rsidRDefault="00BE1102">
                        <w:pPr>
                          <w:spacing w:before="135"/>
                          <w:ind w:left="92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"/>
                            <w:sz w:val="19"/>
                          </w:rPr>
                          <w:t>UNIDAD</w:t>
                        </w:r>
                      </w:p>
                    </w:tc>
                    <w:tc>
                      <w:tcPr>
                        <w:tcW w:w="43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  <w:shd w:val="clear" w:color="auto" w:fill="4371C4"/>
                      </w:tcPr>
                      <w:p w:rsidR="00566C08" w:rsidRDefault="00BE1102">
                        <w:pPr>
                          <w:spacing w:before="135"/>
                          <w:ind w:left="121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"/>
                            <w:sz w:val="19"/>
                          </w:rPr>
                          <w:t>DESCRIPCIÓN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2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19"/>
                          </w:rPr>
                          <w:t>ARTICULO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4371C4"/>
                      </w:tcPr>
                      <w:p w:rsidR="00566C08" w:rsidRDefault="00BE1102">
                        <w:pPr>
                          <w:spacing w:line="283" w:lineRule="auto"/>
                          <w:ind w:left="301" w:right="300" w:firstLine="12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"/>
                            <w:sz w:val="19"/>
                          </w:rPr>
                          <w:t>COSTO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24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-1"/>
                            <w:sz w:val="19"/>
                          </w:rPr>
                          <w:t>UNITARIO</w:t>
                        </w:r>
                      </w:p>
                    </w:tc>
                    <w:tc>
                      <w:tcPr>
                        <w:tcW w:w="13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4371C4"/>
                      </w:tcPr>
                      <w:p w:rsidR="00566C08" w:rsidRDefault="00BE1102">
                        <w:pPr>
                          <w:spacing w:before="135"/>
                          <w:ind w:left="13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"/>
                            <w:sz w:val="19"/>
                          </w:rPr>
                          <w:t>COSTO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z w:val="19"/>
                          </w:rPr>
                          <w:t>TOTAL</w:t>
                        </w:r>
                      </w:p>
                    </w:tc>
                  </w:tr>
                  <w:tr w:rsidR="00566C08">
                    <w:trPr>
                      <w:trHeight w:hRule="exact" w:val="4382"/>
                    </w:trPr>
                    <w:tc>
                      <w:tcPr>
                        <w:tcW w:w="6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566C08" w:rsidRDefault="00BE1102">
                        <w:pPr>
                          <w:ind w:left="4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566C08" w:rsidRDefault="00BE1102">
                        <w:pPr>
                          <w:ind w:right="5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566C08" w:rsidRDefault="00BE1102">
                        <w:pPr>
                          <w:ind w:left="1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Unidad</w:t>
                        </w:r>
                      </w:p>
                    </w:tc>
                    <w:tc>
                      <w:tcPr>
                        <w:tcW w:w="43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566C08" w:rsidRDefault="00BE1102">
                        <w:pPr>
                          <w:spacing w:line="231" w:lineRule="exact"/>
                          <w:ind w:left="6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Congelador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vertical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para</w:t>
                        </w:r>
                        <w:r>
                          <w:rPr>
                            <w:rFonts w:asci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laboratorio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spacing w:before="39"/>
                          <w:ind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Marca:</w:t>
                        </w:r>
                        <w:r>
                          <w:rPr>
                            <w:rFonts w:asci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THERMO</w:t>
                        </w:r>
                        <w:r>
                          <w:rPr>
                            <w:rFonts w:ascii="Calibri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SCIENTIFIC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spacing w:before="41"/>
                          <w:ind w:left="4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Modelo:</w:t>
                        </w:r>
                        <w:r>
                          <w:rPr>
                            <w:rFonts w:ascii="Calibri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TSG25FSSA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spacing w:before="41"/>
                          <w:ind w:left="4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Interior</w:t>
                        </w:r>
                        <w:r>
                          <w:rPr>
                            <w:rFonts w:asci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acero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inoxidable.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spacing w:before="41" w:line="283" w:lineRule="auto"/>
                          <w:ind w:right="489"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z w:val="19"/>
                          </w:rPr>
                          <w:t>Exterior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construido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acero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recubierto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con</w:t>
                        </w:r>
                        <w:r>
                          <w:rPr>
                            <w:rFonts w:ascii="Times New Roman" w:hAnsi="Times New Roman"/>
                            <w:spacing w:val="25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pintura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epóxica</w:t>
                        </w:r>
                        <w:r>
                          <w:rPr>
                            <w:rFonts w:ascii="Calibri" w:hAns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gris.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ind w:left="4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z w:val="19"/>
                          </w:rPr>
                          <w:t>Capacidad: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26.5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pies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cúbicos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(750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litros)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spacing w:before="41"/>
                          <w:ind w:left="4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Operación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silenciosa: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51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</w:t>
                        </w:r>
                        <w:r>
                          <w:rPr>
                            <w:rFonts w:ascii="Calibri" w:hAnsi="Calibri"/>
                            <w:spacing w:val="1"/>
                            <w:sz w:val="19"/>
                          </w:rPr>
                          <w:t>BA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7.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spacing w:before="41" w:line="281" w:lineRule="auto"/>
                          <w:ind w:right="211"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Alarmas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temperatura,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puerta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entreabierta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59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fallo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alimentación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(con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respaldo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batería)</w:t>
                        </w:r>
                        <w:r>
                          <w:rPr>
                            <w:rFonts w:ascii="Times New Roman" w:hAnsi="Times New Roman"/>
                            <w:spacing w:val="49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certificados</w:t>
                        </w:r>
                        <w:r>
                          <w:rPr>
                            <w:rFonts w:ascii="Calibri" w:hAns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por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ENERGY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STA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43"/>
                          </w:tabs>
                          <w:spacing w:before="1" w:line="283" w:lineRule="auto"/>
                          <w:ind w:right="665"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Se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incluyen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3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servicios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5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preventivo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durante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año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garantía.</w:t>
                        </w:r>
                      </w:p>
                      <w:p w:rsidR="00566C08" w:rsidRDefault="00566C08">
                        <w:pPr>
                          <w:spacing w:before="5"/>
                          <w:rPr>
                            <w:rFonts w:ascii="Calibri" w:eastAsia="Calibri" w:hAnsi="Calibri" w:cs="Calibri"/>
                          </w:rPr>
                        </w:pPr>
                      </w:p>
                      <w:p w:rsidR="00566C08" w:rsidRDefault="00BE1102">
                        <w:pPr>
                          <w:spacing w:line="283" w:lineRule="auto"/>
                          <w:ind w:left="61" w:right="9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Demás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especificaciones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técnicas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descritas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cartel</w:t>
                        </w:r>
                        <w:r>
                          <w:rPr>
                            <w:rFonts w:ascii="Times New Roman" w:hAnsi="Times New Roman"/>
                            <w:spacing w:val="61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oferta.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566C08" w:rsidRDefault="00BE1102">
                        <w:pPr>
                          <w:ind w:left="31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$8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145.00</w:t>
                        </w:r>
                      </w:p>
                    </w:tc>
                    <w:tc>
                      <w:tcPr>
                        <w:tcW w:w="13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0"/>
                          <w:rPr>
                            <w:rFonts w:ascii="Calibri" w:eastAsia="Calibri" w:hAnsi="Calibri" w:cs="Calibri"/>
                            <w:sz w:val="23"/>
                            <w:szCs w:val="23"/>
                          </w:rPr>
                        </w:pPr>
                      </w:p>
                      <w:p w:rsidR="00566C08" w:rsidRDefault="00BE1102">
                        <w:pPr>
                          <w:ind w:left="24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$16</w:t>
                        </w:r>
                        <w:r>
                          <w:rPr>
                            <w:rFonts w:asci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290.00</w:t>
                        </w:r>
                      </w:p>
                    </w:tc>
                  </w:tr>
                  <w:tr w:rsidR="00566C08">
                    <w:trPr>
                      <w:trHeight w:hRule="exact" w:val="1375"/>
                    </w:trPr>
                    <w:tc>
                      <w:tcPr>
                        <w:tcW w:w="6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6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  <w:p w:rsidR="00566C08" w:rsidRDefault="00BE1102">
                        <w:pPr>
                          <w:ind w:left="4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6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  <w:p w:rsidR="00566C08" w:rsidRDefault="00BE1102">
                        <w:pPr>
                          <w:ind w:right="5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6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  <w:p w:rsidR="00566C08" w:rsidRDefault="00BE1102">
                        <w:pPr>
                          <w:ind w:left="1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Unidad</w:t>
                        </w:r>
                      </w:p>
                    </w:tc>
                    <w:tc>
                      <w:tcPr>
                        <w:tcW w:w="43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566C08" w:rsidRDefault="00BE1102">
                        <w:pPr>
                          <w:spacing w:line="283" w:lineRule="auto"/>
                          <w:ind w:left="61" w:right="264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Instalación</w:t>
                        </w:r>
                        <w:r>
                          <w:rPr>
                            <w:rFonts w:ascii="Calibri" w:hAns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del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Congelador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vertical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laboratorio</w:t>
                        </w:r>
                        <w:r>
                          <w:rPr>
                            <w:rFonts w:ascii="Times New Roman" w:hAnsi="Times New Roman"/>
                            <w:spacing w:val="55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(Línea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1)</w:t>
                        </w:r>
                      </w:p>
                      <w:p w:rsidR="00566C08" w:rsidRDefault="00566C08">
                        <w:pPr>
                          <w:spacing w:before="5"/>
                          <w:rPr>
                            <w:rFonts w:ascii="Calibri" w:eastAsia="Calibri" w:hAnsi="Calibri" w:cs="Calibri"/>
                          </w:rPr>
                        </w:pPr>
                      </w:p>
                      <w:p w:rsidR="00566C08" w:rsidRDefault="00BE1102">
                        <w:pPr>
                          <w:spacing w:line="283" w:lineRule="auto"/>
                          <w:ind w:left="61" w:right="9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Demás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especificaciones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técnicas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descritas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cartel</w:t>
                        </w:r>
                        <w:r>
                          <w:rPr>
                            <w:rFonts w:ascii="Times New Roman" w:hAnsi="Times New Roman"/>
                            <w:spacing w:val="61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oferta.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6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  <w:p w:rsidR="00566C08" w:rsidRDefault="00BE1102">
                        <w:pPr>
                          <w:ind w:left="43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$75.00</w:t>
                        </w:r>
                      </w:p>
                    </w:tc>
                    <w:tc>
                      <w:tcPr>
                        <w:tcW w:w="13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6"/>
                          <w:rPr>
                            <w:rFonts w:ascii="Calibri" w:eastAsia="Calibri" w:hAnsi="Calibri" w:cs="Calibri"/>
                            <w:sz w:val="26"/>
                            <w:szCs w:val="26"/>
                          </w:rPr>
                        </w:pPr>
                      </w:p>
                      <w:p w:rsidR="00566C08" w:rsidRDefault="00BE1102">
                        <w:pPr>
                          <w:ind w:left="371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$150.00</w:t>
                        </w:r>
                      </w:p>
                    </w:tc>
                  </w:tr>
                  <w:tr w:rsidR="00566C08">
                    <w:trPr>
                      <w:trHeight w:hRule="exact" w:val="4656"/>
                    </w:trPr>
                    <w:tc>
                      <w:tcPr>
                        <w:tcW w:w="66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566C08" w:rsidRDefault="00BE1102">
                        <w:pPr>
                          <w:ind w:left="4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566C08" w:rsidRDefault="00BE1102">
                        <w:pPr>
                          <w:ind w:right="5"/>
                          <w:jc w:val="center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566C08" w:rsidRDefault="00BE1102">
                        <w:pPr>
                          <w:ind w:left="143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Unidad</w:t>
                        </w:r>
                      </w:p>
                    </w:tc>
                    <w:tc>
                      <w:tcPr>
                        <w:tcW w:w="43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4" w:space="0" w:color="000000"/>
                        </w:tcBorders>
                      </w:tcPr>
                      <w:p w:rsidR="00566C08" w:rsidRDefault="00BE1102">
                        <w:pPr>
                          <w:spacing w:line="283" w:lineRule="auto"/>
                          <w:ind w:left="61" w:right="53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Refrigerador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almacenamiento</w:t>
                        </w:r>
                        <w:r>
                          <w:rPr>
                            <w:rFonts w:ascii="Calibri" w:hAnsi="Calibri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muestras</w:t>
                        </w:r>
                        <w:r>
                          <w:rPr>
                            <w:rFonts w:ascii="Times New Roman" w:hAnsi="Times New Roman"/>
                            <w:spacing w:val="61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biológicas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ind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Marca</w:t>
                        </w:r>
                        <w:r>
                          <w:rPr>
                            <w:rFonts w:ascii="Calibri"/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THERMO</w:t>
                        </w:r>
                        <w:r>
                          <w:rPr>
                            <w:rFonts w:ascii="Calibri"/>
                            <w:spacing w:val="1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SCIENTIFIC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spacing w:before="39"/>
                          <w:ind w:left="4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Modelo</w:t>
                        </w:r>
                        <w:r>
                          <w:rPr>
                            <w:rFonts w:ascii="Calibri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TSG25RSGA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spacing w:before="41"/>
                          <w:ind w:left="4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Con</w:t>
                        </w:r>
                        <w:r>
                          <w:rPr>
                            <w:rFonts w:asci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una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puerta</w:t>
                        </w:r>
                        <w:r>
                          <w:rPr>
                            <w:rFonts w:asci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vidrio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doble</w:t>
                        </w:r>
                        <w:r>
                          <w:rPr>
                            <w:rFonts w:asci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panel.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spacing w:before="41"/>
                          <w:ind w:left="4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Interior</w:t>
                        </w:r>
                        <w:r>
                          <w:rPr>
                            <w:rFonts w:asci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acero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inoxidable.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spacing w:before="41" w:line="283" w:lineRule="auto"/>
                          <w:ind w:right="521"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Exterior</w:t>
                        </w:r>
                        <w:r>
                          <w:rPr>
                            <w:rFonts w:asci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construido</w:t>
                        </w:r>
                        <w:r>
                          <w:rPr>
                            <w:rFonts w:asci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en</w:t>
                        </w:r>
                        <w:r>
                          <w:rPr>
                            <w:rFonts w:asci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acero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recubierto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con</w:t>
                        </w:r>
                        <w:r>
                          <w:rPr>
                            <w:rFonts w:ascii="Times New Roman"/>
                            <w:spacing w:val="2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pintura</w:t>
                        </w:r>
                        <w:r>
                          <w:rPr>
                            <w:rFonts w:ascii="Calibri"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gris.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ind w:left="4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z w:val="19"/>
                          </w:rPr>
                          <w:t>Capacidad:</w:t>
                        </w:r>
                        <w:r>
                          <w:rPr>
                            <w:rFonts w:ascii="Calibri" w:hAnsi="Calibri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23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pies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cúbicos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(651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litros)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spacing w:before="41"/>
                          <w:ind w:left="4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Operación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silenciosa: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51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</w:t>
                        </w:r>
                        <w:r>
                          <w:rPr>
                            <w:rFonts w:ascii="Calibri" w:hAnsi="Calibri"/>
                            <w:spacing w:val="1"/>
                            <w:sz w:val="19"/>
                          </w:rPr>
                          <w:t>BA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spacing w:before="41"/>
                          <w:ind w:left="4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Alarmas</w:t>
                        </w:r>
                        <w:r>
                          <w:rPr>
                            <w:rFonts w:asci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temperatura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spacing w:before="39" w:line="283" w:lineRule="auto"/>
                          <w:ind w:right="183"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Puerta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entreabierta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y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fallo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alimentación</w:t>
                        </w:r>
                        <w:r>
                          <w:rPr>
                            <w:rFonts w:ascii="Calibri" w:hAnsi="Calibri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(con</w:t>
                        </w:r>
                        <w:r>
                          <w:rPr>
                            <w:rFonts w:ascii="Times New Roman" w:hAnsi="Times New Roman"/>
                            <w:spacing w:val="55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respaldo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batería)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10"/>
                          </w:tabs>
                          <w:ind w:left="409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19"/>
                          </w:rPr>
                          <w:t>Certificados</w:t>
                        </w:r>
                        <w:r>
                          <w:rPr>
                            <w:rFonts w:ascii="Calibri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por</w:t>
                        </w:r>
                        <w:r>
                          <w:rPr>
                            <w:rFonts w:asci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ENERGY</w:t>
                        </w:r>
                        <w:r>
                          <w:rPr>
                            <w:rFonts w:asci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STAR</w:t>
                        </w:r>
                      </w:p>
                      <w:p w:rsidR="00566C08" w:rsidRDefault="00BE110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43"/>
                          </w:tabs>
                          <w:spacing w:before="41" w:line="283" w:lineRule="auto"/>
                          <w:ind w:left="303" w:right="665" w:firstLine="0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Se</w:t>
                        </w:r>
                        <w:r>
                          <w:rPr>
                            <w:rFonts w:ascii="Calibri" w:hAnsi="Calibri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incluyen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3</w:t>
                        </w:r>
                        <w:r>
                          <w:rPr>
                            <w:rFonts w:ascii="Calibri" w:hAns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servicios</w:t>
                        </w:r>
                        <w:r>
                          <w:rPr>
                            <w:rFonts w:ascii="Calibri" w:hAnsi="Calibri"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mantenimiento</w:t>
                        </w:r>
                        <w:r>
                          <w:rPr>
                            <w:rFonts w:ascii="Times New Roman" w:hAnsi="Times New Roman"/>
                            <w:spacing w:val="53"/>
                            <w:w w:val="10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preventivo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durante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19"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año</w:t>
                        </w:r>
                        <w:r>
                          <w:rPr>
                            <w:rFonts w:ascii="Calibri" w:hAnsi="Calibri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9"/>
                          </w:rPr>
                          <w:t>garantía.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single" w:sz="5" w:space="0" w:color="000000"/>
                          <w:left w:val="single" w:sz="4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566C08" w:rsidRDefault="00BE1102">
                        <w:pPr>
                          <w:ind w:left="315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$6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075.00</w:t>
                        </w:r>
                      </w:p>
                    </w:tc>
                    <w:tc>
                      <w:tcPr>
                        <w:tcW w:w="13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566C08" w:rsidRDefault="00566C08">
                        <w:pPr>
                          <w:spacing w:before="12"/>
                          <w:rPr>
                            <w:rFonts w:ascii="Calibri" w:eastAsia="Calibri" w:hAnsi="Calibri" w:cs="Calibri"/>
                            <w:sz w:val="16"/>
                            <w:szCs w:val="16"/>
                          </w:rPr>
                        </w:pPr>
                      </w:p>
                      <w:p w:rsidR="00566C08" w:rsidRDefault="00BE1102">
                        <w:pPr>
                          <w:ind w:left="29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alibri"/>
                            <w:sz w:val="19"/>
                          </w:rPr>
                          <w:t>$6</w:t>
                        </w:r>
                        <w:r>
                          <w:rPr>
                            <w:rFonts w:ascii="Calibri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9"/>
                          </w:rPr>
                          <w:t>075.00</w:t>
                        </w:r>
                      </w:p>
                    </w:tc>
                  </w:tr>
                </w:tbl>
                <w:p w:rsidR="00566C08" w:rsidRDefault="00566C08"/>
              </w:txbxContent>
            </v:textbox>
          </v:shape>
        </w:pict>
      </w:r>
    </w:p>
    <w:p w:rsidR="00566C08" w:rsidRDefault="00566C0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566C08">
          <w:type w:val="continuous"/>
          <w:pgSz w:w="11900" w:h="16840"/>
          <w:pgMar w:top="1600" w:right="1120" w:bottom="280" w:left="840" w:header="720" w:footer="720" w:gutter="0"/>
          <w:cols w:space="720"/>
        </w:sectPr>
      </w:pPr>
    </w:p>
    <w:p w:rsidR="00566C08" w:rsidRDefault="00566C08">
      <w:pPr>
        <w:rPr>
          <w:rFonts w:ascii="Calibri" w:eastAsia="Calibri" w:hAnsi="Calibri" w:cs="Calibri"/>
          <w:sz w:val="20"/>
          <w:szCs w:val="20"/>
        </w:rPr>
      </w:pPr>
    </w:p>
    <w:p w:rsidR="00566C08" w:rsidRDefault="00566C08">
      <w:pPr>
        <w:rPr>
          <w:rFonts w:ascii="Calibri" w:eastAsia="Calibri" w:hAnsi="Calibri" w:cs="Calibri"/>
          <w:sz w:val="20"/>
          <w:szCs w:val="20"/>
        </w:rPr>
      </w:pPr>
    </w:p>
    <w:p w:rsidR="00566C08" w:rsidRDefault="00566C08">
      <w:pPr>
        <w:spacing w:before="11"/>
        <w:rPr>
          <w:rFonts w:ascii="Calibri" w:eastAsia="Calibri" w:hAnsi="Calibri" w:cs="Calibri"/>
          <w:sz w:val="11"/>
          <w:szCs w:val="11"/>
        </w:rPr>
      </w:pPr>
    </w:p>
    <w:tbl>
      <w:tblPr>
        <w:tblStyle w:val="TableNormal"/>
        <w:tblW w:w="0" w:type="auto"/>
        <w:tblInd w:w="342" w:type="dxa"/>
        <w:tblLayout w:type="fixed"/>
        <w:tblLook w:val="01E0" w:firstRow="1" w:lastRow="1" w:firstColumn="1" w:lastColumn="1" w:noHBand="0" w:noVBand="0"/>
      </w:tblPr>
      <w:tblGrid>
        <w:gridCol w:w="665"/>
        <w:gridCol w:w="667"/>
        <w:gridCol w:w="871"/>
        <w:gridCol w:w="4393"/>
        <w:gridCol w:w="1427"/>
        <w:gridCol w:w="1397"/>
      </w:tblGrid>
      <w:tr w:rsidR="00566C08">
        <w:trPr>
          <w:trHeight w:hRule="exact" w:val="554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566C08" w:rsidRDefault="00566C08"/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BE1102">
            <w:pPr>
              <w:pStyle w:val="TableParagraph"/>
              <w:spacing w:before="3" w:line="283" w:lineRule="auto"/>
              <w:ind w:left="61" w:right="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técnicas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6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/>
        </w:tc>
      </w:tr>
      <w:tr w:rsidR="00566C08">
        <w:trPr>
          <w:trHeight w:hRule="exact" w:val="1378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4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BE1102">
            <w:pPr>
              <w:pStyle w:val="TableParagraph"/>
              <w:spacing w:before="5" w:line="283" w:lineRule="auto"/>
              <w:ind w:left="61" w:right="3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Instalación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Refrigerador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para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almacenamiento</w:t>
            </w:r>
            <w:r>
              <w:rPr>
                <w:rFonts w:ascii="Times New Roman" w:hAnsi="Times New Roman"/>
                <w:spacing w:val="4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(Línea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3)</w:t>
            </w: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spacing w:line="283" w:lineRule="auto"/>
              <w:ind w:left="61" w:right="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técnicas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6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43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$50.00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41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$50.00</w:t>
            </w:r>
          </w:p>
        </w:tc>
      </w:tr>
      <w:tr w:rsidR="00566C08">
        <w:trPr>
          <w:trHeight w:hRule="exact" w:val="5474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2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566C08" w:rsidRDefault="00BE1102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5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2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566C08" w:rsidRDefault="00BE1102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2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566C08" w:rsidRDefault="00BE1102">
            <w:pPr>
              <w:pStyle w:val="TableParagraph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BE1102">
            <w:pPr>
              <w:pStyle w:val="TableParagraph"/>
              <w:spacing w:before="3" w:line="283" w:lineRule="auto"/>
              <w:ind w:left="61" w:right="53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Refrigerador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para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almacenamiento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muestras</w:t>
            </w:r>
            <w:r>
              <w:rPr>
                <w:rFonts w:ascii="Times New Roman" w:hAnsi="Times New Roman"/>
                <w:spacing w:val="6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biológicas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ind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Marca:</w:t>
            </w:r>
            <w:r>
              <w:rPr>
                <w:rFonts w:ascii="Calibri"/>
                <w:spacing w:val="1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THERMO</w:t>
            </w:r>
            <w:r>
              <w:rPr>
                <w:rFonts w:ascii="Calibri"/>
                <w:spacing w:val="1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SCIENTIFIC,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41"/>
              <w:ind w:left="4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Modelo:</w:t>
            </w:r>
            <w:r>
              <w:rPr>
                <w:rFonts w:ascii="Calibri"/>
                <w:spacing w:val="2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TSG49RSGA.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41"/>
              <w:ind w:left="4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Con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dos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puertas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acceso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al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interior.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41"/>
              <w:ind w:left="4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Equipo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es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vertical.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41"/>
              <w:ind w:left="4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Controlada</w:t>
            </w:r>
            <w:r>
              <w:rPr>
                <w:rFonts w:ascii="Calibri"/>
                <w:spacing w:val="2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por</w:t>
            </w:r>
            <w:r>
              <w:rPr>
                <w:rFonts w:ascii="Calibri"/>
                <w:spacing w:val="1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microprocesador.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41" w:line="280" w:lineRule="auto"/>
              <w:ind w:right="912"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Con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abanico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aire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tiro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forzado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en</w:t>
            </w:r>
            <w:r>
              <w:rPr>
                <w:rFonts w:ascii="Times New Roman"/>
                <w:spacing w:val="29"/>
                <w:w w:val="102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evaporador</w:t>
            </w:r>
            <w:r>
              <w:rPr>
                <w:rFonts w:ascii="Calibri"/>
                <w:spacing w:val="1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condensador.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2" w:line="283" w:lineRule="auto"/>
              <w:ind w:right="457"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Eliminación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condensados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sin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drenajes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Times New Roman" w:hAnsi="Times New Roman"/>
                <w:spacing w:val="42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piso.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ind w:left="4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Iluminación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interior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LED.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41" w:line="283" w:lineRule="auto"/>
              <w:ind w:right="185"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Con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parrillas</w:t>
            </w:r>
            <w:r>
              <w:rPr>
                <w:rFonts w:ascii="Calibri"/>
                <w:spacing w:val="12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ajustables</w:t>
            </w:r>
            <w:r>
              <w:rPr>
                <w:rFonts w:ascii="Calibri"/>
                <w:spacing w:val="1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cromadas</w:t>
            </w:r>
            <w:r>
              <w:rPr>
                <w:rFonts w:ascii="Calibri"/>
                <w:spacing w:val="12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o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acabado</w:t>
            </w:r>
            <w:r>
              <w:rPr>
                <w:rFonts w:ascii="Times New Roman"/>
                <w:spacing w:val="45"/>
                <w:w w:val="102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con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forro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vinil,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al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menos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08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estantes.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ind w:left="4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Capacidad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interior: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1387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litros.</w:t>
            </w:r>
          </w:p>
          <w:p w:rsidR="00566C08" w:rsidRDefault="00BE1102">
            <w:pPr>
              <w:pStyle w:val="Listenabsatz"/>
              <w:numPr>
                <w:ilvl w:val="0"/>
                <w:numId w:val="1"/>
              </w:numPr>
              <w:tabs>
                <w:tab w:val="left" w:pos="443"/>
              </w:tabs>
              <w:spacing w:before="41" w:line="280" w:lineRule="auto"/>
              <w:ind w:right="665"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Se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incluyen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servicios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mantenimiento</w:t>
            </w:r>
            <w:r>
              <w:rPr>
                <w:rFonts w:ascii="Times New Roman" w:hAnsi="Times New Roman"/>
                <w:spacing w:val="5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preventivo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durante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año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garantía.</w:t>
            </w:r>
          </w:p>
          <w:p w:rsidR="00566C08" w:rsidRDefault="00566C08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spacing w:line="283" w:lineRule="auto"/>
              <w:ind w:left="61" w:right="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técnicas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6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2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566C08" w:rsidRDefault="00BE1102">
            <w:pPr>
              <w:pStyle w:val="TableParagraph"/>
              <w:ind w:left="3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$7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995.00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spacing w:before="2"/>
              <w:rPr>
                <w:rFonts w:ascii="Calibri" w:eastAsia="Calibri" w:hAnsi="Calibri" w:cs="Calibri"/>
                <w:sz w:val="15"/>
                <w:szCs w:val="15"/>
              </w:rPr>
            </w:pPr>
          </w:p>
          <w:p w:rsidR="00566C08" w:rsidRDefault="00BE1102">
            <w:pPr>
              <w:pStyle w:val="TableParagraph"/>
              <w:ind w:left="24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$15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990.00</w:t>
            </w:r>
          </w:p>
        </w:tc>
      </w:tr>
      <w:tr w:rsidR="00566C08">
        <w:trPr>
          <w:trHeight w:hRule="exact" w:val="1375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6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14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66C08" w:rsidRDefault="00BE1102">
            <w:pPr>
              <w:pStyle w:val="TableParagraph"/>
              <w:spacing w:before="5" w:line="283" w:lineRule="auto"/>
              <w:ind w:left="61" w:right="13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Instalación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los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Refrigeradores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para</w:t>
            </w:r>
            <w:r>
              <w:rPr>
                <w:rFonts w:ascii="Times New Roman" w:hAnsi="Times New Roman"/>
                <w:spacing w:val="25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almacenamiento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(Línea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>5</w:t>
            </w:r>
            <w:r>
              <w:rPr>
                <w:rFonts w:ascii="Calibri" w:hAnsi="Calibri"/>
                <w:sz w:val="19"/>
              </w:rPr>
              <w:t>)</w:t>
            </w:r>
          </w:p>
          <w:p w:rsidR="00566C08" w:rsidRDefault="00566C08">
            <w:pPr>
              <w:pStyle w:val="TableParagraph"/>
              <w:spacing w:before="5"/>
              <w:rPr>
                <w:rFonts w:ascii="Calibri" w:eastAsia="Calibri" w:hAnsi="Calibri" w:cs="Calibri"/>
              </w:rPr>
            </w:pPr>
          </w:p>
          <w:p w:rsidR="00566C08" w:rsidRDefault="00BE1102">
            <w:pPr>
              <w:pStyle w:val="TableParagraph"/>
              <w:spacing w:line="280" w:lineRule="auto"/>
              <w:ind w:left="61" w:right="9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técnicas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6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3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$150.00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566C08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66C08" w:rsidRDefault="00BE1102">
            <w:pPr>
              <w:pStyle w:val="TableParagraph"/>
              <w:spacing w:before="113"/>
              <w:ind w:left="3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$150.00</w:t>
            </w:r>
          </w:p>
        </w:tc>
      </w:tr>
      <w:tr w:rsidR="00566C08">
        <w:trPr>
          <w:trHeight w:hRule="exact" w:val="307"/>
        </w:trPr>
        <w:tc>
          <w:tcPr>
            <w:tcW w:w="80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17"/>
              <w:ind w:left="-1"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Monto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total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adjudicado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6C08" w:rsidRDefault="00BE1102">
            <w:pPr>
              <w:pStyle w:val="TableParagraph"/>
              <w:spacing w:before="17"/>
              <w:ind w:left="24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$38,705.00</w:t>
            </w:r>
          </w:p>
        </w:tc>
      </w:tr>
    </w:tbl>
    <w:p w:rsidR="00566C08" w:rsidRDefault="00566C08">
      <w:pPr>
        <w:rPr>
          <w:rFonts w:ascii="Calibri" w:eastAsia="Calibri" w:hAnsi="Calibri" w:cs="Calibri"/>
          <w:sz w:val="19"/>
          <w:szCs w:val="19"/>
        </w:rPr>
        <w:sectPr w:rsidR="00566C08">
          <w:pgSz w:w="11900" w:h="16840"/>
          <w:pgMar w:top="1600" w:right="1120" w:bottom="280" w:left="900" w:header="720" w:footer="720" w:gutter="0"/>
          <w:cols w:space="720"/>
        </w:sectPr>
      </w:pPr>
    </w:p>
    <w:p w:rsidR="00566C08" w:rsidRDefault="00BE1102">
      <w:pPr>
        <w:pStyle w:val="Textkrper"/>
        <w:spacing w:before="9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107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108</w:t>
      </w:r>
    </w:p>
    <w:p w:rsidR="00566C08" w:rsidRDefault="00BE1102">
      <w:pPr>
        <w:pStyle w:val="Textkrper"/>
        <w:spacing w:before="52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109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110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111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112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113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114</w:t>
      </w:r>
    </w:p>
    <w:p w:rsidR="00566C08" w:rsidRDefault="00BE1102">
      <w:pPr>
        <w:pStyle w:val="Textkrper"/>
        <w:spacing w:before="55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115</w:t>
      </w:r>
    </w:p>
    <w:p w:rsidR="00566C08" w:rsidRDefault="00BE1102">
      <w:pPr>
        <w:pStyle w:val="Textkrper"/>
        <w:spacing w:before="55" w:line="201" w:lineRule="exact"/>
        <w:ind w:left="11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116</w:t>
      </w:r>
    </w:p>
    <w:p w:rsidR="00566C08" w:rsidRDefault="00BE1102">
      <w:pPr>
        <w:pStyle w:val="Textkrper"/>
        <w:spacing w:before="5" w:line="282" w:lineRule="auto"/>
        <w:ind w:left="110" w:right="517"/>
        <w:jc w:val="both"/>
      </w:pPr>
      <w:r>
        <w:br w:type="column"/>
      </w:r>
      <w:r>
        <w:lastRenderedPageBreak/>
        <w:t>Es</w:t>
      </w:r>
      <w:r>
        <w:rPr>
          <w:spacing w:val="20"/>
        </w:rPr>
        <w:t xml:space="preserve"> </w:t>
      </w:r>
      <w:r>
        <w:rPr>
          <w:spacing w:val="-1"/>
        </w:rPr>
        <w:t>importante</w:t>
      </w:r>
      <w:r>
        <w:rPr>
          <w:spacing w:val="19"/>
        </w:rPr>
        <w:t xml:space="preserve"> </w:t>
      </w:r>
      <w:r>
        <w:t>señalar</w:t>
      </w:r>
      <w:r>
        <w:rPr>
          <w:spacing w:val="19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plazo</w:t>
      </w:r>
      <w:r>
        <w:rPr>
          <w:spacing w:val="23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rPr>
          <w:spacing w:val="-1"/>
        </w:rPr>
        <w:t>adjudicar</w:t>
      </w:r>
      <w:r>
        <w:rPr>
          <w:spacing w:val="22"/>
        </w:rPr>
        <w:t xml:space="preserve"> </w:t>
      </w:r>
      <w:r>
        <w:rPr>
          <w:spacing w:val="-1"/>
        </w:rPr>
        <w:t>venció</w:t>
      </w:r>
      <w:r>
        <w:rPr>
          <w:spacing w:val="21"/>
        </w:rPr>
        <w:t xml:space="preserve"> </w:t>
      </w:r>
      <w:r>
        <w:rPr>
          <w:spacing w:val="-2"/>
        </w:rPr>
        <w:t>el</w:t>
      </w:r>
      <w:r>
        <w:rPr>
          <w:spacing w:val="21"/>
        </w:rPr>
        <w:t xml:space="preserve"> </w:t>
      </w:r>
      <w:r>
        <w:t>29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junio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2021;</w:t>
      </w:r>
      <w:r>
        <w:rPr>
          <w:spacing w:val="17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rPr>
          <w:spacing w:val="-1"/>
        </w:rPr>
        <w:t>obstante,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virtud</w:t>
      </w:r>
      <w:r>
        <w:rPr>
          <w:spacing w:val="18"/>
        </w:rPr>
        <w:t xml:space="preserve"> </w:t>
      </w:r>
      <w:r>
        <w:t>de</w:t>
      </w:r>
      <w:r>
        <w:rPr>
          <w:rFonts w:ascii="Times New Roman" w:hAnsi="Times New Roman"/>
          <w:spacing w:val="89"/>
          <w:w w:val="10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logró</w:t>
      </w:r>
      <w:r>
        <w:rPr>
          <w:spacing w:val="36"/>
        </w:rPr>
        <w:t xml:space="preserve"> </w:t>
      </w:r>
      <w:r>
        <w:t>adjudicar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plazo</w:t>
      </w:r>
      <w:r>
        <w:rPr>
          <w:spacing w:val="33"/>
        </w:rPr>
        <w:t xml:space="preserve"> </w:t>
      </w:r>
      <w:r>
        <w:t>señalado,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conformidad</w:t>
      </w:r>
      <w:r>
        <w:rPr>
          <w:spacing w:val="33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establece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artículo</w:t>
      </w:r>
      <w:r>
        <w:rPr>
          <w:spacing w:val="33"/>
        </w:rPr>
        <w:t xml:space="preserve"> </w:t>
      </w:r>
      <w:r>
        <w:t>144</w:t>
      </w:r>
      <w:r>
        <w:rPr>
          <w:spacing w:val="32"/>
        </w:rPr>
        <w:t xml:space="preserve"> </w:t>
      </w:r>
      <w:r>
        <w:t>del</w:t>
      </w:r>
      <w:r>
        <w:rPr>
          <w:rFonts w:ascii="Times New Roman" w:hAnsi="Times New Roman"/>
          <w:spacing w:val="68"/>
          <w:w w:val="102"/>
        </w:rPr>
        <w:t xml:space="preserve"> </w:t>
      </w:r>
      <w:r>
        <w:rPr>
          <w:spacing w:val="-1"/>
        </w:rPr>
        <w:t>Reglamento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Contratación</w:t>
      </w:r>
      <w:r>
        <w:rPr>
          <w:spacing w:val="24"/>
        </w:rPr>
        <w:t xml:space="preserve"> </w:t>
      </w:r>
      <w:r>
        <w:rPr>
          <w:spacing w:val="-1"/>
        </w:rPr>
        <w:t>Administrativa</w:t>
      </w:r>
      <w:r>
        <w:rPr>
          <w:spacing w:val="24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autorización</w:t>
      </w:r>
      <w:r>
        <w:rPr>
          <w:spacing w:val="2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Jefatura</w:t>
      </w:r>
      <w:r>
        <w:rPr>
          <w:spacing w:val="21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Subproceso</w:t>
      </w:r>
      <w:r>
        <w:rPr>
          <w:spacing w:val="21"/>
        </w:rPr>
        <w:t xml:space="preserve"> </w:t>
      </w:r>
      <w:r>
        <w:t>de</w:t>
      </w:r>
      <w:r>
        <w:rPr>
          <w:rFonts w:ascii="Times New Roman" w:hAnsi="Times New Roman"/>
          <w:spacing w:val="91"/>
          <w:w w:val="101"/>
        </w:rPr>
        <w:t xml:space="preserve"> </w:t>
      </w:r>
      <w:r>
        <w:rPr>
          <w:spacing w:val="-1"/>
        </w:rPr>
        <w:t>Compras</w:t>
      </w:r>
      <w:r>
        <w:rPr>
          <w:spacing w:val="17"/>
        </w:rPr>
        <w:t xml:space="preserve"> </w:t>
      </w:r>
      <w:r>
        <w:rPr>
          <w:spacing w:val="-1"/>
        </w:rPr>
        <w:t>Directas,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plazo</w:t>
      </w:r>
      <w:r>
        <w:rPr>
          <w:spacing w:val="17"/>
        </w:rPr>
        <w:t xml:space="preserve"> </w:t>
      </w:r>
      <w:r>
        <w:rPr>
          <w:spacing w:val="-1"/>
        </w:rPr>
        <w:t>fue</w:t>
      </w:r>
      <w:r>
        <w:rPr>
          <w:spacing w:val="17"/>
        </w:rPr>
        <w:t xml:space="preserve"> </w:t>
      </w:r>
      <w:r>
        <w:rPr>
          <w:spacing w:val="-1"/>
        </w:rPr>
        <w:t>ampliado</w:t>
      </w:r>
      <w:r>
        <w:rPr>
          <w:spacing w:val="15"/>
        </w:rPr>
        <w:t xml:space="preserve"> </w:t>
      </w:r>
      <w:r>
        <w:t>hasta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13</w:t>
      </w:r>
      <w:r>
        <w:rPr>
          <w:spacing w:val="14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t>julio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2021.</w:t>
      </w:r>
      <w:r>
        <w:rPr>
          <w:spacing w:val="15"/>
        </w:rPr>
        <w:t xml:space="preserve"> </w:t>
      </w:r>
      <w:r>
        <w:t>Vigencia</w:t>
      </w:r>
      <w:r>
        <w:rPr>
          <w:spacing w:val="1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t>ofertas</w:t>
      </w:r>
      <w:r>
        <w:rPr>
          <w:spacing w:val="18"/>
        </w:rPr>
        <w:t xml:space="preserve"> </w:t>
      </w:r>
      <w:r>
        <w:t>hasta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20</w:t>
      </w:r>
      <w:r>
        <w:rPr>
          <w:spacing w:val="14"/>
        </w:rPr>
        <w:t xml:space="preserve"> </w:t>
      </w:r>
      <w:r>
        <w:t>d</w:t>
      </w:r>
      <w:r>
        <w:rPr>
          <w:spacing w:val="1"/>
        </w:rPr>
        <w:t>e</w:t>
      </w:r>
      <w:r>
        <w:rPr>
          <w:rFonts w:ascii="Times New Roman" w:hAnsi="Times New Roman"/>
          <w:spacing w:val="73"/>
          <w:w w:val="101"/>
        </w:rPr>
        <w:t xml:space="preserve"> </w:t>
      </w:r>
      <w:r>
        <w:rPr>
          <w:spacing w:val="-1"/>
        </w:rPr>
        <w:t>julio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2021.</w:t>
      </w:r>
    </w:p>
    <w:p w:rsidR="00566C08" w:rsidRDefault="00BE1102">
      <w:pPr>
        <w:pStyle w:val="Textkrper"/>
        <w:spacing w:before="0"/>
        <w:ind w:left="110"/>
        <w:jc w:val="both"/>
      </w:pPr>
      <w:r>
        <w:rPr>
          <w:spacing w:val="-1"/>
        </w:rPr>
        <w:t>Tipo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1$</w:t>
      </w:r>
      <w:r>
        <w:rPr>
          <w:spacing w:val="9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¢623,60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12/07/2021</w:t>
      </w:r>
      <w:r>
        <w:rPr>
          <w:spacing w:val="6"/>
        </w:rPr>
        <w:t xml:space="preserve"> </w:t>
      </w:r>
      <w:r>
        <w:rPr>
          <w:spacing w:val="-1"/>
        </w:rPr>
        <w:t>Fuente</w:t>
      </w:r>
      <w:r>
        <w:rPr>
          <w:spacing w:val="5"/>
        </w:rPr>
        <w:t xml:space="preserve"> </w:t>
      </w:r>
      <w:r>
        <w:t>BCCR.</w:t>
      </w:r>
    </w:p>
    <w:p w:rsidR="00566C08" w:rsidRDefault="00BE1102">
      <w:pPr>
        <w:pStyle w:val="berschrift2"/>
        <w:jc w:val="both"/>
        <w:rPr>
          <w:b w:val="0"/>
          <w:bCs w:val="0"/>
        </w:rPr>
      </w:pPr>
      <w:r>
        <w:t>Monto</w:t>
      </w:r>
      <w:r>
        <w:rPr>
          <w:spacing w:val="8"/>
        </w:rPr>
        <w:t xml:space="preserve"> </w:t>
      </w:r>
      <w:r>
        <w:rPr>
          <w:spacing w:val="-1"/>
        </w:rPr>
        <w:t>total</w:t>
      </w:r>
      <w:r>
        <w:rPr>
          <w:spacing w:val="6"/>
        </w:rPr>
        <w:t xml:space="preserve"> </w:t>
      </w:r>
      <w:r>
        <w:t>adjudicado</w:t>
      </w:r>
      <w:r>
        <w:rPr>
          <w:spacing w:val="11"/>
        </w:rPr>
        <w:t xml:space="preserve"> </w:t>
      </w:r>
      <w:r>
        <w:rPr>
          <w:spacing w:val="-1"/>
        </w:rPr>
        <w:t>¢24,136,438.00;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ninguna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spacing w:val="7"/>
        </w:rPr>
        <w:t xml:space="preserve"> </w:t>
      </w:r>
      <w:r>
        <w:t>le</w:t>
      </w:r>
      <w:r>
        <w:rPr>
          <w:spacing w:val="9"/>
        </w:rPr>
        <w:t xml:space="preserve"> </w:t>
      </w:r>
      <w:r>
        <w:rPr>
          <w:spacing w:val="-1"/>
        </w:rPr>
        <w:t>aplica</w:t>
      </w:r>
      <w:r>
        <w:rPr>
          <w:spacing w:val="10"/>
        </w:rPr>
        <w:t xml:space="preserve"> </w:t>
      </w:r>
      <w:r>
        <w:t>IVA.</w:t>
      </w:r>
    </w:p>
    <w:p w:rsidR="00566C08" w:rsidRDefault="00BE1102">
      <w:pPr>
        <w:spacing w:before="41" w:line="283" w:lineRule="auto"/>
        <w:ind w:left="110" w:right="51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Todo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anterior,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acuerdo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los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términos</w:t>
      </w:r>
      <w:r>
        <w:rPr>
          <w:rFonts w:ascii="Calibri" w:eastAsia="Calibri" w:hAnsi="Calibri" w:cs="Calibri"/>
          <w:b/>
          <w:bCs/>
          <w:spacing w:val="1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y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condiciones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cartel.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–</w:t>
      </w:r>
      <w:r>
        <w:rPr>
          <w:rFonts w:ascii="Calibri" w:eastAsia="Calibri" w:hAnsi="Calibri" w:cs="Calibri"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Licda.</w:t>
      </w:r>
      <w:r>
        <w:rPr>
          <w:rFonts w:ascii="Calibri" w:eastAsia="Calibri" w:hAnsi="Calibri" w:cs="Calibri"/>
          <w:b/>
          <w:bCs/>
          <w:spacing w:val="1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Ingrid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Moya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Aguilar,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Jefe</w:t>
      </w:r>
      <w:r>
        <w:rPr>
          <w:rFonts w:ascii="Times New Roman" w:eastAsia="Times New Roman" w:hAnsi="Times New Roman" w:cs="Times New Roman"/>
          <w:b/>
          <w:bCs/>
          <w:spacing w:val="93"/>
          <w:w w:val="10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a.í.,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Departamento</w:t>
      </w:r>
      <w:r>
        <w:rPr>
          <w:rFonts w:ascii="Calibri" w:eastAsia="Calibri" w:hAnsi="Calibri" w:cs="Calibri"/>
          <w:b/>
          <w:bCs/>
          <w:spacing w:val="1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Proveeduría.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mma</w:t>
      </w:r>
    </w:p>
    <w:p w:rsidR="00566C08" w:rsidRDefault="00BE1102">
      <w:pPr>
        <w:pStyle w:val="Textkrper"/>
        <w:spacing w:before="0" w:line="205" w:lineRule="exact"/>
        <w:ind w:left="110"/>
        <w:jc w:val="both"/>
      </w:pPr>
      <w:r>
        <w:pict>
          <v:group id="_x0000_s1026" style="position:absolute;left:0;text-align:left;margin-left:418.4pt;margin-top:9.35pt;width:42.35pt;height:42pt;z-index:-24880;mso-position-horizontal-relative:page" coordorigin="8368,187" coordsize="847,840">
            <v:shape id="_x0000_s1041" style="position:absolute;left:8368;top:187;width:847;height:840" coordorigin="8368,187" coordsize="847,840" path="m8510,859r-28,15l8456,893r-21,14l8417,927r-15,14l8390,960r-9,15l8374,989r-4,10l8368,1008r12,19l8384,1027r,-9l8387,1008r5,-14l8400,979r10,-14l8422,946r15,-15l8453,912r18,-19l8490,879r20,-20xe" fillcolor="#ffd8d8" stroked="f">
              <v:path arrowok="t"/>
            </v:shape>
            <v:shape id="_x0000_s1040" style="position:absolute;left:8368;top:187;width:847;height:840" coordorigin="8368,187" coordsize="847,840" path="m8753,187r-22,l8715,197r-9,19l8702,245r-2,19l8701,288r10,82l8727,447r-1,9l8704,528r-27,67l8661,634r-19,38l8623,715r-21,44l8580,797r-22,43l8535,879r-46,67l8466,975r-22,19l8423,1013r-20,10l8384,1027r57,l8453,1018r12,-10l8478,994r13,-15l8505,965r14,-19l8535,927r16,-24l8567,879r18,-29l8651,816r-48,l8619,787r15,-28l8648,735r12,-24l8672,687r10,-20l8691,648r9,-19l8707,610r7,-15l8720,576r6,-14l8730,552r5,-14l8738,523r4,-9l8744,504r32,l8772,495r-7,-20l8759,456r2,-19l8763,413r2,-19l8765,389r-16,l8740,370r-16,-77l8724,269r,-14l8726,231r5,-24l8772,207r-5,-10l8753,187xe" fillcolor="#ffd8d8" stroked="f">
              <v:path arrowok="t"/>
            </v:shape>
            <v:shape id="_x0000_s1039" style="position:absolute;left:8368;top:187;width:847;height:840" coordorigin="8368,187" coordsize="847,840" path="m9206,811r-24,l9172,821r,24l9182,855r24,l9210,850r-26,l9176,845r,-19l9184,816r26,l9206,811xe" fillcolor="#ffd8d8" stroked="f">
              <v:path arrowok="t"/>
            </v:shape>
            <v:shape id="_x0000_s1038" style="position:absolute;left:8368;top:187;width:847;height:840" coordorigin="8368,187" coordsize="847,840" path="m9210,816r-7,l9209,826r,19l9203,850r7,l9214,845r,-24l9210,816xe" fillcolor="#ffd8d8" stroked="f">
              <v:path arrowok="t"/>
            </v:shape>
            <v:shape id="_x0000_s1037" style="position:absolute;left:8368;top:187;width:847;height:840" coordorigin="8368,187" coordsize="847,840" path="m9199,821r-14,l9185,845r4,l9189,835r8,l9202,831r-13,l9189,826r12,l9199,821xe" fillcolor="#ffd8d8" stroked="f">
              <v:path arrowok="t"/>
            </v:shape>
            <v:shape id="_x0000_s1036" style="position:absolute;left:8368;top:187;width:847;height:840" coordorigin="8368,187" coordsize="847,840" path="m9201,835r-6,l9196,840r1,l9198,845r4,l9201,840r,-5xe" fillcolor="#ffd8d8" stroked="f">
              <v:path arrowok="t"/>
            </v:shape>
            <v:shape id="_x0000_s1035" style="position:absolute;left:8368;top:187;width:847;height:840" coordorigin="8368,187" coordsize="847,840" path="m9201,826r-4,l9197,831r5,l9201,826xe" fillcolor="#ffd8d8" stroked="f">
              <v:path arrowok="t"/>
            </v:shape>
            <v:shape id="_x0000_s1034" style="position:absolute;left:8368;top:187;width:847;height:840" coordorigin="8368,187" coordsize="847,840" path="m9007,739r-179,l8808,744r-19,10l8710,773r-19,10l8671,787r-19,10l8633,802r-19,9l8603,816r48,l8661,811r19,-4l8699,797r20,-5l8739,783r78,-20l8836,763r39,-9l8894,754r19,-5l8932,749r19,-5l9018,744r-11,-5xe" fillcolor="#ffd8d8" stroked="f">
              <v:path arrowok="t"/>
            </v:shape>
            <v:shape id="_x0000_s1033" style="position:absolute;left:8368;top:187;width:847;height:840" coordorigin="8368,187" coordsize="847,840" path="m9018,744r-67,l9015,773r21,5l9057,787r39,10l9114,802r17,l9147,807r32,-5l9197,797r4,-5l9165,792r-15,-5l9132,787r-18,-4l9094,773r-21,-5l9018,744xe" fillcolor="#ffd8d8" stroked="f">
              <v:path arrowok="t"/>
            </v:shape>
            <v:shape id="_x0000_s1032" style="position:absolute;left:8368;top:187;width:847;height:840" coordorigin="8368,187" coordsize="847,840" path="m9205,787r-5,l9190,792r11,l9205,787xe" fillcolor="#ffd8d8" stroked="f">
              <v:path arrowok="t"/>
            </v:shape>
            <v:shape id="_x0000_s1031" style="position:absolute;left:8368;top:187;width:847;height:840" coordorigin="8368,187" coordsize="847,840" path="m9196,735r-74,l9146,739r22,5l9186,749r14,10l9208,768r1,10l9212,768r2,l9214,763r-3,-14l9203,739r-7,-4xe" fillcolor="#ffd8d8" stroked="f">
              <v:path arrowok="t"/>
            </v:shape>
            <v:shape id="_x0000_s1030" style="position:absolute;left:8368;top:187;width:847;height:840" coordorigin="8368,187" coordsize="847,840" path="m8776,504r-32,l8757,533r14,29l8784,586r42,57l8839,658r14,14l8866,682r12,9l8890,701r11,10l8912,715r9,5l8847,739r179,l9048,735r148,l9189,730r-18,-10l9148,715r-177,l8952,706r-67,-43l8843,615r-13,-15l8819,586r-11,-19l8798,547r-9,-14l8780,514r-4,-10xe" fillcolor="#ffd8d8" stroked="f">
              <v:path arrowok="t"/>
            </v:shape>
            <v:shape id="_x0000_s1029" style="position:absolute;left:8368;top:187;width:847;height:840" coordorigin="8368,187" coordsize="847,840" path="m9091,711r-64,l9008,715r113,l9091,711xe" fillcolor="#ffd8d8" stroked="f">
              <v:path arrowok="t"/>
            </v:shape>
            <v:shape id="_x0000_s1028" style="position:absolute;left:8368;top:187;width:847;height:840" coordorigin="8368,187" coordsize="847,840" path="m8770,279r-2,4l8765,298r-3,14l8754,360r-5,29l8765,389r1,-14l8768,355r,-19l8769,317r1,-38xe" fillcolor="#ffd8d8" stroked="f">
              <v:path arrowok="t"/>
            </v:shape>
            <v:shape id="_x0000_s1027" style="position:absolute;left:8368;top:187;width:847;height:840" coordorigin="8368,187" coordsize="847,840" path="m8772,207r-22,l8763,216r7,19l8774,211r-2,-4xe" fillcolor="#ffd8d8" stroked="f">
              <v:path arrowok="t"/>
            </v:shape>
            <w10:wrap anchorx="page"/>
          </v:group>
        </w:pict>
      </w:r>
      <w:r>
        <w:rPr>
          <w:spacing w:val="-1"/>
        </w:rPr>
        <w:t>****************************************************************************************</w:t>
      </w:r>
    </w:p>
    <w:p w:rsidR="00566C08" w:rsidRDefault="00566C08">
      <w:pPr>
        <w:spacing w:line="205" w:lineRule="exact"/>
        <w:jc w:val="both"/>
        <w:sectPr w:rsidR="00566C08">
          <w:type w:val="continuous"/>
          <w:pgSz w:w="11900" w:h="16840"/>
          <w:pgMar w:top="1600" w:right="1120" w:bottom="280" w:left="900" w:header="720" w:footer="720" w:gutter="0"/>
          <w:cols w:num="2" w:space="720" w:equalWidth="0">
            <w:col w:w="405" w:space="241"/>
            <w:col w:w="9234"/>
          </w:cols>
        </w:sectPr>
      </w:pPr>
    </w:p>
    <w:p w:rsidR="00566C08" w:rsidRDefault="00BE1102">
      <w:pPr>
        <w:pStyle w:val="berschrift1"/>
        <w:spacing w:line="244" w:lineRule="exact"/>
      </w:pPr>
      <w:r>
        <w:rPr>
          <w:w w:val="105"/>
        </w:rPr>
        <w:lastRenderedPageBreak/>
        <w:t>INGRID</w:t>
      </w:r>
      <w:r>
        <w:rPr>
          <w:spacing w:val="-26"/>
          <w:w w:val="105"/>
        </w:rPr>
        <w:t xml:space="preserve"> </w:t>
      </w:r>
      <w:r>
        <w:rPr>
          <w:w w:val="105"/>
        </w:rPr>
        <w:t>MOYA</w:t>
      </w:r>
    </w:p>
    <w:p w:rsidR="00566C08" w:rsidRDefault="00BE1102">
      <w:pPr>
        <w:spacing w:before="1"/>
        <w:ind w:left="6430" w:right="487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w w:val="105"/>
          <w:sz w:val="23"/>
        </w:rPr>
        <w:t>AGUILAR (FIRMA)</w:t>
      </w:r>
    </w:p>
    <w:p w:rsidR="00566C08" w:rsidRDefault="00BE1102">
      <w:pPr>
        <w:spacing w:line="143" w:lineRule="exact"/>
        <w:ind w:left="70"/>
        <w:jc w:val="both"/>
        <w:rPr>
          <w:rFonts w:ascii="Calibri" w:eastAsia="Calibri" w:hAnsi="Calibri" w:cs="Calibri"/>
          <w:sz w:val="13"/>
          <w:szCs w:val="13"/>
        </w:rPr>
      </w:pPr>
      <w:r>
        <w:rPr>
          <w:w w:val="110"/>
        </w:rPr>
        <w:br w:type="column"/>
      </w:r>
      <w:r>
        <w:rPr>
          <w:rFonts w:ascii="Calibri"/>
          <w:w w:val="110"/>
          <w:sz w:val="13"/>
        </w:rPr>
        <w:lastRenderedPageBreak/>
        <w:t>Firmado</w:t>
      </w:r>
      <w:r>
        <w:rPr>
          <w:rFonts w:ascii="Calibri"/>
          <w:spacing w:val="-20"/>
          <w:w w:val="110"/>
          <w:sz w:val="13"/>
        </w:rPr>
        <w:t xml:space="preserve"> </w:t>
      </w:r>
      <w:r>
        <w:rPr>
          <w:rFonts w:ascii="Calibri"/>
          <w:w w:val="110"/>
          <w:sz w:val="13"/>
        </w:rPr>
        <w:t>digitalmente</w:t>
      </w:r>
    </w:p>
    <w:p w:rsidR="00566C08" w:rsidRDefault="00BE1102">
      <w:pPr>
        <w:spacing w:before="4" w:line="247" w:lineRule="auto"/>
        <w:ind w:left="70" w:right="941"/>
        <w:jc w:val="both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por</w:t>
      </w:r>
      <w:r>
        <w:rPr>
          <w:rFonts w:ascii="Calibri"/>
          <w:spacing w:val="4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INGRID</w:t>
      </w:r>
      <w:r>
        <w:rPr>
          <w:rFonts w:ascii="Calibri"/>
          <w:spacing w:val="5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MOYA</w:t>
      </w:r>
      <w:r>
        <w:rPr>
          <w:rFonts w:ascii="Calibri"/>
          <w:w w:val="107"/>
          <w:sz w:val="13"/>
        </w:rPr>
        <w:t xml:space="preserve"> </w:t>
      </w:r>
      <w:r>
        <w:rPr>
          <w:rFonts w:ascii="Calibri"/>
          <w:w w:val="105"/>
          <w:sz w:val="13"/>
        </w:rPr>
        <w:t>AGUILAR</w:t>
      </w:r>
      <w:r>
        <w:rPr>
          <w:rFonts w:ascii="Calibri"/>
          <w:spacing w:val="-1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  <w:r>
        <w:rPr>
          <w:rFonts w:ascii="Calibri"/>
          <w:w w:val="103"/>
          <w:sz w:val="13"/>
        </w:rPr>
        <w:t xml:space="preserve"> </w:t>
      </w:r>
      <w:r>
        <w:rPr>
          <w:rFonts w:ascii="Calibri"/>
          <w:w w:val="105"/>
          <w:sz w:val="13"/>
        </w:rPr>
        <w:t>Fecha:</w:t>
      </w:r>
      <w:r>
        <w:rPr>
          <w:rFonts w:ascii="Calibri"/>
          <w:spacing w:val="-15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2021.07.12</w:t>
      </w:r>
    </w:p>
    <w:p w:rsidR="00566C08" w:rsidRDefault="00BE1102">
      <w:pPr>
        <w:ind w:left="70"/>
        <w:jc w:val="both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sz w:val="13"/>
        </w:rPr>
        <w:t>11:30:39</w:t>
      </w:r>
      <w:r>
        <w:rPr>
          <w:rFonts w:ascii="Calibri"/>
          <w:spacing w:val="19"/>
          <w:sz w:val="13"/>
        </w:rPr>
        <w:t xml:space="preserve"> </w:t>
      </w:r>
      <w:r>
        <w:rPr>
          <w:rFonts w:ascii="Calibri"/>
          <w:sz w:val="13"/>
        </w:rPr>
        <w:t>-06'00'</w:t>
      </w:r>
    </w:p>
    <w:sectPr w:rsidR="00566C08">
      <w:type w:val="continuous"/>
      <w:pgSz w:w="11900" w:h="16840"/>
      <w:pgMar w:top="1600" w:right="1120" w:bottom="280" w:left="900" w:header="720" w:footer="720" w:gutter="0"/>
      <w:cols w:num="2" w:space="720" w:equalWidth="0">
        <w:col w:w="7807" w:space="40"/>
        <w:col w:w="203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320F3"/>
    <w:multiLevelType w:val="hybridMultilevel"/>
    <w:tmpl w:val="9E743732"/>
    <w:lvl w:ilvl="0" w:tplc="E37EFCBC">
      <w:start w:val="1"/>
      <w:numFmt w:val="bullet"/>
      <w:lvlText w:val="•"/>
      <w:lvlJc w:val="left"/>
      <w:pPr>
        <w:ind w:left="303" w:hanging="140"/>
      </w:pPr>
      <w:rPr>
        <w:rFonts w:ascii="Calibri" w:eastAsia="Calibri" w:hAnsi="Calibri" w:hint="default"/>
        <w:w w:val="101"/>
        <w:sz w:val="19"/>
        <w:szCs w:val="19"/>
      </w:rPr>
    </w:lvl>
    <w:lvl w:ilvl="1" w:tplc="3A2C3D18">
      <w:start w:val="1"/>
      <w:numFmt w:val="bullet"/>
      <w:lvlText w:val="•"/>
      <w:lvlJc w:val="left"/>
      <w:pPr>
        <w:ind w:left="711" w:hanging="140"/>
      </w:pPr>
      <w:rPr>
        <w:rFonts w:hint="default"/>
      </w:rPr>
    </w:lvl>
    <w:lvl w:ilvl="2" w:tplc="38707828">
      <w:start w:val="1"/>
      <w:numFmt w:val="bullet"/>
      <w:lvlText w:val="•"/>
      <w:lvlJc w:val="left"/>
      <w:pPr>
        <w:ind w:left="1119" w:hanging="140"/>
      </w:pPr>
      <w:rPr>
        <w:rFonts w:hint="default"/>
      </w:rPr>
    </w:lvl>
    <w:lvl w:ilvl="3" w:tplc="1BA6EDCA">
      <w:start w:val="1"/>
      <w:numFmt w:val="bullet"/>
      <w:lvlText w:val="•"/>
      <w:lvlJc w:val="left"/>
      <w:pPr>
        <w:ind w:left="1527" w:hanging="140"/>
      </w:pPr>
      <w:rPr>
        <w:rFonts w:hint="default"/>
      </w:rPr>
    </w:lvl>
    <w:lvl w:ilvl="4" w:tplc="FAB6A050">
      <w:start w:val="1"/>
      <w:numFmt w:val="bullet"/>
      <w:lvlText w:val="•"/>
      <w:lvlJc w:val="left"/>
      <w:pPr>
        <w:ind w:left="1935" w:hanging="140"/>
      </w:pPr>
      <w:rPr>
        <w:rFonts w:hint="default"/>
      </w:rPr>
    </w:lvl>
    <w:lvl w:ilvl="5" w:tplc="C5A6E328">
      <w:start w:val="1"/>
      <w:numFmt w:val="bullet"/>
      <w:lvlText w:val="•"/>
      <w:lvlJc w:val="left"/>
      <w:pPr>
        <w:ind w:left="2343" w:hanging="140"/>
      </w:pPr>
      <w:rPr>
        <w:rFonts w:hint="default"/>
      </w:rPr>
    </w:lvl>
    <w:lvl w:ilvl="6" w:tplc="21447192">
      <w:start w:val="1"/>
      <w:numFmt w:val="bullet"/>
      <w:lvlText w:val="•"/>
      <w:lvlJc w:val="left"/>
      <w:pPr>
        <w:ind w:left="2751" w:hanging="140"/>
      </w:pPr>
      <w:rPr>
        <w:rFonts w:hint="default"/>
      </w:rPr>
    </w:lvl>
    <w:lvl w:ilvl="7" w:tplc="5D1081F4">
      <w:start w:val="1"/>
      <w:numFmt w:val="bullet"/>
      <w:lvlText w:val="•"/>
      <w:lvlJc w:val="left"/>
      <w:pPr>
        <w:ind w:left="3159" w:hanging="140"/>
      </w:pPr>
      <w:rPr>
        <w:rFonts w:hint="default"/>
      </w:rPr>
    </w:lvl>
    <w:lvl w:ilvl="8" w:tplc="024EEA28">
      <w:start w:val="1"/>
      <w:numFmt w:val="bullet"/>
      <w:lvlText w:val="•"/>
      <w:lvlJc w:val="left"/>
      <w:pPr>
        <w:ind w:left="3567" w:hanging="140"/>
      </w:pPr>
      <w:rPr>
        <w:rFonts w:hint="default"/>
      </w:rPr>
    </w:lvl>
  </w:abstractNum>
  <w:abstractNum w:abstractNumId="1">
    <w:nsid w:val="46BE2542"/>
    <w:multiLevelType w:val="hybridMultilevel"/>
    <w:tmpl w:val="0B041044"/>
    <w:lvl w:ilvl="0" w:tplc="7136A3C6">
      <w:start w:val="1"/>
      <w:numFmt w:val="bullet"/>
      <w:lvlText w:val="•"/>
      <w:lvlJc w:val="left"/>
      <w:pPr>
        <w:ind w:left="267" w:hanging="142"/>
      </w:pPr>
      <w:rPr>
        <w:rFonts w:ascii="Calibri" w:eastAsia="Calibri" w:hAnsi="Calibri" w:hint="default"/>
        <w:w w:val="101"/>
        <w:sz w:val="19"/>
        <w:szCs w:val="19"/>
      </w:rPr>
    </w:lvl>
    <w:lvl w:ilvl="1" w:tplc="69D8F414">
      <w:start w:val="1"/>
      <w:numFmt w:val="bullet"/>
      <w:lvlText w:val="•"/>
      <w:lvlJc w:val="left"/>
      <w:pPr>
        <w:ind w:left="679" w:hanging="142"/>
      </w:pPr>
      <w:rPr>
        <w:rFonts w:hint="default"/>
      </w:rPr>
    </w:lvl>
    <w:lvl w:ilvl="2" w:tplc="244003D4">
      <w:start w:val="1"/>
      <w:numFmt w:val="bullet"/>
      <w:lvlText w:val="•"/>
      <w:lvlJc w:val="left"/>
      <w:pPr>
        <w:ind w:left="1090" w:hanging="142"/>
      </w:pPr>
      <w:rPr>
        <w:rFonts w:hint="default"/>
      </w:rPr>
    </w:lvl>
    <w:lvl w:ilvl="3" w:tplc="28F6B112">
      <w:start w:val="1"/>
      <w:numFmt w:val="bullet"/>
      <w:lvlText w:val="•"/>
      <w:lvlJc w:val="left"/>
      <w:pPr>
        <w:ind w:left="1502" w:hanging="142"/>
      </w:pPr>
      <w:rPr>
        <w:rFonts w:hint="default"/>
      </w:rPr>
    </w:lvl>
    <w:lvl w:ilvl="4" w:tplc="7DDE530C">
      <w:start w:val="1"/>
      <w:numFmt w:val="bullet"/>
      <w:lvlText w:val="•"/>
      <w:lvlJc w:val="left"/>
      <w:pPr>
        <w:ind w:left="1913" w:hanging="142"/>
      </w:pPr>
      <w:rPr>
        <w:rFonts w:hint="default"/>
      </w:rPr>
    </w:lvl>
    <w:lvl w:ilvl="5" w:tplc="8BD63992">
      <w:start w:val="1"/>
      <w:numFmt w:val="bullet"/>
      <w:lvlText w:val="•"/>
      <w:lvlJc w:val="left"/>
      <w:pPr>
        <w:ind w:left="2325" w:hanging="142"/>
      </w:pPr>
      <w:rPr>
        <w:rFonts w:hint="default"/>
      </w:rPr>
    </w:lvl>
    <w:lvl w:ilvl="6" w:tplc="1C9C0A9C">
      <w:start w:val="1"/>
      <w:numFmt w:val="bullet"/>
      <w:lvlText w:val="•"/>
      <w:lvlJc w:val="left"/>
      <w:pPr>
        <w:ind w:left="2736" w:hanging="142"/>
      </w:pPr>
      <w:rPr>
        <w:rFonts w:hint="default"/>
      </w:rPr>
    </w:lvl>
    <w:lvl w:ilvl="7" w:tplc="71EE3488">
      <w:start w:val="1"/>
      <w:numFmt w:val="bullet"/>
      <w:lvlText w:val="•"/>
      <w:lvlJc w:val="left"/>
      <w:pPr>
        <w:ind w:left="3148" w:hanging="142"/>
      </w:pPr>
      <w:rPr>
        <w:rFonts w:hint="default"/>
      </w:rPr>
    </w:lvl>
    <w:lvl w:ilvl="8" w:tplc="BF5EFD7A">
      <w:start w:val="1"/>
      <w:numFmt w:val="bullet"/>
      <w:lvlText w:val="•"/>
      <w:lvlJc w:val="left"/>
      <w:pPr>
        <w:ind w:left="3559" w:hanging="142"/>
      </w:pPr>
      <w:rPr>
        <w:rFonts w:hint="default"/>
      </w:rPr>
    </w:lvl>
  </w:abstractNum>
  <w:abstractNum w:abstractNumId="2">
    <w:nsid w:val="624532D1"/>
    <w:multiLevelType w:val="hybridMultilevel"/>
    <w:tmpl w:val="8BCC72A4"/>
    <w:lvl w:ilvl="0" w:tplc="8874584C">
      <w:start w:val="2"/>
      <w:numFmt w:val="decimal"/>
      <w:lvlText w:val="%1"/>
      <w:lvlJc w:val="left"/>
      <w:pPr>
        <w:ind w:left="3490" w:hanging="3284"/>
        <w:jc w:val="right"/>
      </w:pPr>
      <w:rPr>
        <w:rFonts w:ascii="Times New Roman" w:eastAsia="Times New Roman" w:hAnsi="Times New Roman" w:hint="default"/>
        <w:w w:val="101"/>
        <w:sz w:val="19"/>
        <w:szCs w:val="19"/>
      </w:rPr>
    </w:lvl>
    <w:lvl w:ilvl="1" w:tplc="C9D818AE">
      <w:start w:val="1"/>
      <w:numFmt w:val="bullet"/>
      <w:lvlText w:val="•"/>
      <w:lvlJc w:val="left"/>
      <w:pPr>
        <w:ind w:left="4079" w:hanging="3284"/>
      </w:pPr>
      <w:rPr>
        <w:rFonts w:hint="default"/>
      </w:rPr>
    </w:lvl>
    <w:lvl w:ilvl="2" w:tplc="09263F88">
      <w:start w:val="1"/>
      <w:numFmt w:val="bullet"/>
      <w:lvlText w:val="•"/>
      <w:lvlJc w:val="left"/>
      <w:pPr>
        <w:ind w:left="4668" w:hanging="3284"/>
      </w:pPr>
      <w:rPr>
        <w:rFonts w:hint="default"/>
      </w:rPr>
    </w:lvl>
    <w:lvl w:ilvl="3" w:tplc="98DA4BBA">
      <w:start w:val="1"/>
      <w:numFmt w:val="bullet"/>
      <w:lvlText w:val="•"/>
      <w:lvlJc w:val="left"/>
      <w:pPr>
        <w:ind w:left="5257" w:hanging="3284"/>
      </w:pPr>
      <w:rPr>
        <w:rFonts w:hint="default"/>
      </w:rPr>
    </w:lvl>
    <w:lvl w:ilvl="4" w:tplc="94ECAD94">
      <w:start w:val="1"/>
      <w:numFmt w:val="bullet"/>
      <w:lvlText w:val="•"/>
      <w:lvlJc w:val="left"/>
      <w:pPr>
        <w:ind w:left="5846" w:hanging="3284"/>
      </w:pPr>
      <w:rPr>
        <w:rFonts w:hint="default"/>
      </w:rPr>
    </w:lvl>
    <w:lvl w:ilvl="5" w:tplc="878C92F8">
      <w:start w:val="1"/>
      <w:numFmt w:val="bullet"/>
      <w:lvlText w:val="•"/>
      <w:lvlJc w:val="left"/>
      <w:pPr>
        <w:ind w:left="6435" w:hanging="3284"/>
      </w:pPr>
      <w:rPr>
        <w:rFonts w:hint="default"/>
      </w:rPr>
    </w:lvl>
    <w:lvl w:ilvl="6" w:tplc="DC985326">
      <w:start w:val="1"/>
      <w:numFmt w:val="bullet"/>
      <w:lvlText w:val="•"/>
      <w:lvlJc w:val="left"/>
      <w:pPr>
        <w:ind w:left="7024" w:hanging="3284"/>
      </w:pPr>
      <w:rPr>
        <w:rFonts w:hint="default"/>
      </w:rPr>
    </w:lvl>
    <w:lvl w:ilvl="7" w:tplc="50B4A340">
      <w:start w:val="1"/>
      <w:numFmt w:val="bullet"/>
      <w:lvlText w:val="•"/>
      <w:lvlJc w:val="left"/>
      <w:pPr>
        <w:ind w:left="7613" w:hanging="3284"/>
      </w:pPr>
      <w:rPr>
        <w:rFonts w:hint="default"/>
      </w:rPr>
    </w:lvl>
    <w:lvl w:ilvl="8" w:tplc="53D6CC18">
      <w:start w:val="1"/>
      <w:numFmt w:val="bullet"/>
      <w:lvlText w:val="•"/>
      <w:lvlJc w:val="left"/>
      <w:pPr>
        <w:ind w:left="8202" w:hanging="3284"/>
      </w:pPr>
      <w:rPr>
        <w:rFonts w:hint="default"/>
      </w:rPr>
    </w:lvl>
  </w:abstractNum>
  <w:abstractNum w:abstractNumId="3">
    <w:nsid w:val="7AF72FB9"/>
    <w:multiLevelType w:val="hybridMultilevel"/>
    <w:tmpl w:val="00703A70"/>
    <w:lvl w:ilvl="0" w:tplc="56AC5C76">
      <w:start w:val="1"/>
      <w:numFmt w:val="bullet"/>
      <w:lvlText w:val="•"/>
      <w:lvlJc w:val="left"/>
      <w:pPr>
        <w:ind w:left="303" w:hanging="140"/>
      </w:pPr>
      <w:rPr>
        <w:rFonts w:ascii="Calibri" w:eastAsia="Calibri" w:hAnsi="Calibri" w:hint="default"/>
        <w:w w:val="101"/>
        <w:sz w:val="19"/>
        <w:szCs w:val="19"/>
      </w:rPr>
    </w:lvl>
    <w:lvl w:ilvl="1" w:tplc="6E08B8A2">
      <w:start w:val="1"/>
      <w:numFmt w:val="bullet"/>
      <w:lvlText w:val="•"/>
      <w:lvlJc w:val="left"/>
      <w:pPr>
        <w:ind w:left="711" w:hanging="140"/>
      </w:pPr>
      <w:rPr>
        <w:rFonts w:hint="default"/>
      </w:rPr>
    </w:lvl>
    <w:lvl w:ilvl="2" w:tplc="ACB8899E">
      <w:start w:val="1"/>
      <w:numFmt w:val="bullet"/>
      <w:lvlText w:val="•"/>
      <w:lvlJc w:val="left"/>
      <w:pPr>
        <w:ind w:left="1119" w:hanging="140"/>
      </w:pPr>
      <w:rPr>
        <w:rFonts w:hint="default"/>
      </w:rPr>
    </w:lvl>
    <w:lvl w:ilvl="3" w:tplc="075E05A8">
      <w:start w:val="1"/>
      <w:numFmt w:val="bullet"/>
      <w:lvlText w:val="•"/>
      <w:lvlJc w:val="left"/>
      <w:pPr>
        <w:ind w:left="1527" w:hanging="140"/>
      </w:pPr>
      <w:rPr>
        <w:rFonts w:hint="default"/>
      </w:rPr>
    </w:lvl>
    <w:lvl w:ilvl="4" w:tplc="5EECE8DC">
      <w:start w:val="1"/>
      <w:numFmt w:val="bullet"/>
      <w:lvlText w:val="•"/>
      <w:lvlJc w:val="left"/>
      <w:pPr>
        <w:ind w:left="1935" w:hanging="140"/>
      </w:pPr>
      <w:rPr>
        <w:rFonts w:hint="default"/>
      </w:rPr>
    </w:lvl>
    <w:lvl w:ilvl="5" w:tplc="FE76C3D4">
      <w:start w:val="1"/>
      <w:numFmt w:val="bullet"/>
      <w:lvlText w:val="•"/>
      <w:lvlJc w:val="left"/>
      <w:pPr>
        <w:ind w:left="2343" w:hanging="140"/>
      </w:pPr>
      <w:rPr>
        <w:rFonts w:hint="default"/>
      </w:rPr>
    </w:lvl>
    <w:lvl w:ilvl="6" w:tplc="3350E85E">
      <w:start w:val="1"/>
      <w:numFmt w:val="bullet"/>
      <w:lvlText w:val="•"/>
      <w:lvlJc w:val="left"/>
      <w:pPr>
        <w:ind w:left="2751" w:hanging="140"/>
      </w:pPr>
      <w:rPr>
        <w:rFonts w:hint="default"/>
      </w:rPr>
    </w:lvl>
    <w:lvl w:ilvl="7" w:tplc="DE54E860">
      <w:start w:val="1"/>
      <w:numFmt w:val="bullet"/>
      <w:lvlText w:val="•"/>
      <w:lvlJc w:val="left"/>
      <w:pPr>
        <w:ind w:left="3159" w:hanging="140"/>
      </w:pPr>
      <w:rPr>
        <w:rFonts w:hint="default"/>
      </w:rPr>
    </w:lvl>
    <w:lvl w:ilvl="8" w:tplc="46BC285C">
      <w:start w:val="1"/>
      <w:numFmt w:val="bullet"/>
      <w:lvlText w:val="•"/>
      <w:lvlJc w:val="left"/>
      <w:pPr>
        <w:ind w:left="3567" w:hanging="1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66C08"/>
    <w:rsid w:val="00566C08"/>
    <w:rsid w:val="00BE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6430"/>
      <w:outlineLvl w:val="0"/>
    </w:pPr>
    <w:rPr>
      <w:rFonts w:ascii="Calibri" w:eastAsia="Calibri" w:hAnsi="Calibri"/>
      <w:sz w:val="23"/>
      <w:szCs w:val="23"/>
    </w:rPr>
  </w:style>
  <w:style w:type="paragraph" w:styleId="berschrift2">
    <w:name w:val="heading 2"/>
    <w:basedOn w:val="Standard"/>
    <w:uiPriority w:val="1"/>
    <w:qFormat/>
    <w:pPr>
      <w:spacing w:before="41"/>
      <w:ind w:left="110"/>
      <w:outlineLvl w:val="1"/>
    </w:pPr>
    <w:rPr>
      <w:rFonts w:ascii="Calibri" w:eastAsia="Calibri" w:hAnsi="Calibri"/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56"/>
    </w:pPr>
    <w:rPr>
      <w:rFonts w:ascii="Calibri" w:eastAsia="Calibri" w:hAnsi="Calibri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2229</Words>
  <Characters>11146</Characters>
  <Application>Microsoft Office Word</Application>
  <DocSecurity>4</DocSecurity>
  <Lines>2692</Lines>
  <Paragraphs>269</Paragraphs>
  <ScaleCrop>false</ScaleCrop>
  <Company/>
  <LinksUpToDate>false</LinksUpToDate>
  <CharactersWithSpaces>13234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2021-09-07T15:03:00Z</dcterms:created>
  <dcterms:modified xsi:type="dcterms:W3CDTF">2021-09-07T15:03:00Z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