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63C" w:rsidRDefault="008959B3">
      <w:pPr>
        <w:pStyle w:val="berschrift1"/>
        <w:tabs>
          <w:tab w:val="left" w:pos="699"/>
        </w:tabs>
        <w:spacing w:before="29"/>
        <w:ind w:left="212" w:firstLine="0"/>
        <w:rPr>
          <w:b w:val="0"/>
          <w:bCs w:val="0"/>
        </w:rPr>
      </w:pPr>
      <w:bookmarkStart w:id="0" w:name="_GoBack"/>
      <w:bookmarkEnd w:id="0"/>
      <w:r>
        <w:rPr>
          <w:rFonts w:ascii="Times New Roman"/>
          <w:b w:val="0"/>
          <w:w w:val="95"/>
          <w:sz w:val="20"/>
        </w:rPr>
        <w:t>1</w:t>
      </w:r>
      <w:r>
        <w:rPr>
          <w:rFonts w:ascii="Times New Roman"/>
          <w:b w:val="0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7A263C" w:rsidRDefault="008959B3">
      <w:pPr>
        <w:numPr>
          <w:ilvl w:val="0"/>
          <w:numId w:val="2"/>
        </w:numPr>
        <w:tabs>
          <w:tab w:val="left" w:pos="3905"/>
        </w:tabs>
        <w:spacing w:before="41"/>
        <w:ind w:hanging="3692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Resolución N° 000204-DPJ-2021-VH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 José,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diez</w:t>
      </w:r>
      <w:r>
        <w:rPr>
          <w:spacing w:val="-3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veinte</w:t>
      </w:r>
      <w:r>
        <w:rPr>
          <w:spacing w:val="-2"/>
        </w:rPr>
        <w:t xml:space="preserve"> </w:t>
      </w:r>
      <w:r>
        <w:rPr>
          <w:spacing w:val="-1"/>
        </w:rPr>
        <w:t>minutos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catorce de</w:t>
      </w:r>
      <w:r>
        <w:t xml:space="preserve"> </w:t>
      </w:r>
      <w:r>
        <w:rPr>
          <w:spacing w:val="-1"/>
        </w:rPr>
        <w:t>abril de</w:t>
      </w:r>
      <w:r>
        <w:t xml:space="preserve"> </w:t>
      </w:r>
      <w:r>
        <w:rPr>
          <w:spacing w:val="-1"/>
        </w:rPr>
        <w:t xml:space="preserve">dos </w:t>
      </w:r>
      <w:r>
        <w:t>mil</w:t>
      </w:r>
      <w:r>
        <w:rPr>
          <w:spacing w:val="-3"/>
        </w:rPr>
        <w:t xml:space="preserve"> </w:t>
      </w:r>
      <w:r>
        <w:rPr>
          <w:spacing w:val="-1"/>
        </w:rPr>
        <w:t>veintiuno.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>De</w:t>
      </w:r>
      <w:r>
        <w:rPr>
          <w:spacing w:val="-7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2"/>
        </w:rPr>
        <w:t>lo</w:t>
      </w:r>
      <w:r>
        <w:rPr>
          <w:spacing w:val="-3"/>
        </w:rPr>
        <w:t xml:space="preserve"> </w:t>
      </w:r>
      <w:r>
        <w:rPr>
          <w:spacing w:val="-1"/>
        </w:rPr>
        <w:t>establecido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2,</w:t>
      </w:r>
      <w:r>
        <w:rPr>
          <w:spacing w:val="-7"/>
        </w:rPr>
        <w:t xml:space="preserve"> </w:t>
      </w:r>
      <w:r>
        <w:rPr>
          <w:spacing w:val="-1"/>
        </w:rPr>
        <w:t>inciso</w:t>
      </w:r>
      <w:r>
        <w:rPr>
          <w:spacing w:val="-5"/>
        </w:rPr>
        <w:t xml:space="preserve"> </w:t>
      </w:r>
      <w:r>
        <w:rPr>
          <w:spacing w:val="-1"/>
        </w:rPr>
        <w:t>h)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Ley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rPr>
          <w:spacing w:val="-1"/>
        </w:rPr>
        <w:t>Administrativa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460"/>
        <w:jc w:val="left"/>
      </w:pPr>
      <w:r>
        <w:t>así</w:t>
      </w:r>
      <w:r>
        <w:rPr>
          <w:spacing w:val="14"/>
        </w:rPr>
        <w:t xml:space="preserve"> </w:t>
      </w:r>
      <w:r>
        <w:rPr>
          <w:spacing w:val="-2"/>
        </w:rPr>
        <w:t>como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artículo</w:t>
      </w:r>
      <w:r>
        <w:rPr>
          <w:spacing w:val="14"/>
        </w:rPr>
        <w:t xml:space="preserve"> </w:t>
      </w:r>
      <w:r>
        <w:rPr>
          <w:spacing w:val="-1"/>
        </w:rPr>
        <w:t>Nº</w:t>
      </w:r>
      <w:r>
        <w:rPr>
          <w:spacing w:val="12"/>
        </w:rPr>
        <w:t xml:space="preserve"> </w:t>
      </w:r>
      <w:r>
        <w:rPr>
          <w:spacing w:val="-1"/>
        </w:rPr>
        <w:t>86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144,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Administrativa,</w:t>
      </w:r>
      <w:r>
        <w:rPr>
          <w:spacing w:val="9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autorización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para</w:t>
      </w:r>
      <w:r>
        <w:rPr>
          <w:spacing w:val="-10"/>
        </w:rPr>
        <w:t xml:space="preserve"> </w:t>
      </w:r>
      <w:r>
        <w:rPr>
          <w:spacing w:val="-1"/>
        </w:rPr>
        <w:t>adjudicar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rPr>
          <w:spacing w:val="-1"/>
        </w:rPr>
        <w:t>contrataciones</w:t>
      </w:r>
      <w:r>
        <w:rPr>
          <w:spacing w:val="-8"/>
        </w:rPr>
        <w:t xml:space="preserve"> </w:t>
      </w:r>
      <w:r>
        <w:rPr>
          <w:spacing w:val="-1"/>
        </w:rPr>
        <w:t>directas,</w:t>
      </w:r>
      <w:r>
        <w:rPr>
          <w:spacing w:val="-12"/>
        </w:rPr>
        <w:t xml:space="preserve"> </w:t>
      </w:r>
      <w:r>
        <w:rPr>
          <w:spacing w:val="-1"/>
        </w:rPr>
        <w:t>otorgada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1"/>
        </w:rPr>
        <w:t>Consejo</w:t>
      </w:r>
      <w:r>
        <w:rPr>
          <w:spacing w:val="-11"/>
        </w:rPr>
        <w:t xml:space="preserve"> </w:t>
      </w:r>
      <w:r>
        <w:rPr>
          <w:spacing w:val="-1"/>
        </w:rPr>
        <w:t>Superior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rPr>
          <w:spacing w:val="-1"/>
        </w:rPr>
        <w:t>Departamento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Proveeduría,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sesión</w:t>
      </w:r>
      <w:r>
        <w:rPr>
          <w:spacing w:val="-4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rPr>
          <w:spacing w:val="-1"/>
        </w:rPr>
        <w:t>23-05,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vista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los antecedentes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constan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expediente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2"/>
        </w:rPr>
        <w:t xml:space="preserve"> </w:t>
      </w:r>
      <w:r>
        <w:rPr>
          <w:spacing w:val="-1"/>
        </w:rPr>
        <w:t>Directa</w:t>
      </w:r>
    </w:p>
    <w:p w:rsidR="007A263C" w:rsidRDefault="008959B3">
      <w:pPr>
        <w:numPr>
          <w:ilvl w:val="0"/>
          <w:numId w:val="2"/>
        </w:numPr>
        <w:tabs>
          <w:tab w:val="left" w:pos="673"/>
        </w:tabs>
        <w:spacing w:before="38"/>
        <w:ind w:left="672" w:hanging="46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Nº</w:t>
      </w:r>
      <w:r>
        <w:rPr>
          <w:rFonts w:ascii="Calibri" w:eastAsia="Calibri" w:hAnsi="Calibri" w:cs="Calibri"/>
          <w:b/>
          <w:bCs/>
          <w:spacing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2021CD-000175-PROVCM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(Requisición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N°</w:t>
      </w:r>
      <w:r>
        <w:rPr>
          <w:rFonts w:ascii="Calibri" w:eastAsia="Calibri" w:hAnsi="Calibri" w:cs="Calibri"/>
          <w:b/>
          <w:bCs/>
          <w:spacing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001952-SR-2021)</w:t>
      </w:r>
      <w:r>
        <w:rPr>
          <w:rFonts w:ascii="Calibri" w:eastAsia="Calibri" w:hAnsi="Calibri" w:cs="Calibri"/>
          <w:spacing w:val="-1"/>
        </w:rPr>
        <w:t>,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denominada: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“Repuestos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para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stock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2"/>
        </w:rPr>
        <w:t>la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Unidad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Taller</w:t>
      </w:r>
      <w:r>
        <w:rPr>
          <w:spacing w:val="24"/>
        </w:rPr>
        <w:t xml:space="preserve"> </w:t>
      </w:r>
      <w:r>
        <w:rPr>
          <w:spacing w:val="-1"/>
        </w:rPr>
        <w:t>Mecánico</w:t>
      </w:r>
      <w:r>
        <w:rPr>
          <w:spacing w:val="31"/>
        </w:rPr>
        <w:t xml:space="preserve"> </w:t>
      </w:r>
      <w:r>
        <w:rPr>
          <w:spacing w:val="-2"/>
        </w:rPr>
        <w:t>del</w:t>
      </w:r>
      <w:r>
        <w:rPr>
          <w:spacing w:val="26"/>
        </w:rPr>
        <w:t xml:space="preserve"> </w:t>
      </w:r>
      <w:r>
        <w:t>OIJ</w:t>
      </w:r>
      <w:r>
        <w:rPr>
          <w:rFonts w:cs="Calibri"/>
        </w:rPr>
        <w:t>”</w:t>
      </w:r>
      <w:r>
        <w:t>,</w:t>
      </w:r>
      <w:r>
        <w:rPr>
          <w:spacing w:val="26"/>
        </w:rPr>
        <w:t xml:space="preserve"> </w:t>
      </w:r>
      <w:r>
        <w:rPr>
          <w:spacing w:val="-1"/>
        </w:rPr>
        <w:t>según</w:t>
      </w:r>
      <w:r>
        <w:rPr>
          <w:spacing w:val="25"/>
        </w:rPr>
        <w:t xml:space="preserve"> </w:t>
      </w:r>
      <w:r>
        <w:rPr>
          <w:spacing w:val="-1"/>
        </w:rPr>
        <w:t>criterio</w:t>
      </w:r>
      <w:r>
        <w:rPr>
          <w:spacing w:val="28"/>
        </w:rPr>
        <w:t xml:space="preserve"> </w:t>
      </w:r>
      <w:r>
        <w:rPr>
          <w:spacing w:val="-1"/>
        </w:rPr>
        <w:t>técnico</w:t>
      </w:r>
      <w:r>
        <w:rPr>
          <w:spacing w:val="25"/>
        </w:rPr>
        <w:t xml:space="preserve"> </w:t>
      </w:r>
      <w:r>
        <w:rPr>
          <w:spacing w:val="-1"/>
        </w:rPr>
        <w:t>vertido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Sr.</w:t>
      </w:r>
      <w:r>
        <w:rPr>
          <w:spacing w:val="26"/>
        </w:rPr>
        <w:t xml:space="preserve"> </w:t>
      </w:r>
      <w:r>
        <w:rPr>
          <w:spacing w:val="-1"/>
        </w:rPr>
        <w:t>David</w:t>
      </w:r>
      <w:r>
        <w:rPr>
          <w:spacing w:val="25"/>
        </w:rPr>
        <w:t xml:space="preserve"> </w:t>
      </w:r>
      <w:r>
        <w:rPr>
          <w:spacing w:val="-1"/>
        </w:rPr>
        <w:t>León</w:t>
      </w:r>
      <w:r>
        <w:rPr>
          <w:spacing w:val="26"/>
        </w:rPr>
        <w:t xml:space="preserve"> </w:t>
      </w:r>
      <w:r>
        <w:rPr>
          <w:spacing w:val="-1"/>
        </w:rPr>
        <w:t>Rodríguez,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la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 xml:space="preserve">Sección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Transportes</w:t>
      </w:r>
      <w:r>
        <w:rPr>
          <w:spacing w:val="1"/>
        </w:rPr>
        <w:t xml:space="preserve"> </w:t>
      </w:r>
      <w:r>
        <w:rPr>
          <w:spacing w:val="-1"/>
        </w:rPr>
        <w:t>del OIJ,</w:t>
      </w:r>
      <w:r>
        <w:t xml:space="preserve"> y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visto</w:t>
      </w:r>
      <w:r>
        <w:rPr>
          <w:spacing w:val="1"/>
        </w:rPr>
        <w:t xml:space="preserve"> </w:t>
      </w:r>
      <w:r>
        <w:rPr>
          <w:spacing w:val="-1"/>
        </w:rPr>
        <w:t>bueno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Lic.</w:t>
      </w:r>
      <w:r>
        <w:t xml:space="preserve"> </w:t>
      </w:r>
      <w:r>
        <w:rPr>
          <w:spacing w:val="-1"/>
        </w:rPr>
        <w:t>William</w:t>
      </w:r>
      <w:r>
        <w:rPr>
          <w:spacing w:val="-2"/>
        </w:rPr>
        <w:t xml:space="preserve"> </w:t>
      </w:r>
      <w:r>
        <w:rPr>
          <w:spacing w:val="-1"/>
        </w:rPr>
        <w:t>Barrantes</w:t>
      </w:r>
      <w:r>
        <w:t xml:space="preserve"> </w:t>
      </w:r>
      <w:r>
        <w:rPr>
          <w:spacing w:val="-1"/>
        </w:rPr>
        <w:t>Ramírez 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Administración del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OIJ,</w:t>
      </w:r>
      <w:r>
        <w:rPr>
          <w:spacing w:val="1"/>
        </w:rPr>
        <w:t xml:space="preserve"> </w:t>
      </w:r>
      <w:r>
        <w:rPr>
          <w:spacing w:val="-1"/>
        </w:rPr>
        <w:t>remitido mediante</w:t>
      </w:r>
      <w:r>
        <w:rPr>
          <w:spacing w:val="-2"/>
        </w:rPr>
        <w:t xml:space="preserve"> </w:t>
      </w:r>
      <w:r>
        <w:rPr>
          <w:spacing w:val="-1"/>
        </w:rPr>
        <w:t>correo electrónico</w:t>
      </w:r>
      <w: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fecha</w:t>
      </w:r>
      <w:r>
        <w:rPr>
          <w:spacing w:val="48"/>
        </w:rPr>
        <w:t xml:space="preserve"> </w:t>
      </w:r>
      <w:r>
        <w:rPr>
          <w:spacing w:val="-1"/>
        </w:rPr>
        <w:t>07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abril </w:t>
      </w:r>
      <w:r>
        <w:rPr>
          <w:spacing w:val="-2"/>
        </w:rPr>
        <w:t>de</w:t>
      </w:r>
      <w:r>
        <w:rPr>
          <w:spacing w:val="-1"/>
        </w:rPr>
        <w:t xml:space="preserve"> 2021,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concluye:</w:t>
      </w:r>
    </w:p>
    <w:p w:rsidR="007A263C" w:rsidRDefault="008959B3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Valoración: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presente</w:t>
      </w:r>
      <w:r>
        <w:rPr>
          <w:spacing w:val="33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tiene</w:t>
      </w:r>
      <w:r>
        <w:rPr>
          <w:spacing w:val="33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primer</w:t>
      </w:r>
      <w:r>
        <w:rPr>
          <w:spacing w:val="37"/>
        </w:rPr>
        <w:t xml:space="preserve"> </w:t>
      </w:r>
      <w:r>
        <w:rPr>
          <w:spacing w:val="-1"/>
        </w:rPr>
        <w:t>resultado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promoción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6"/>
        </w:rPr>
        <w:t xml:space="preserve"> </w:t>
      </w:r>
      <w:r>
        <w:rPr>
          <w:spacing w:val="-1"/>
        </w:rPr>
        <w:t>procedimiento,</w:t>
      </w:r>
      <w:r>
        <w:rPr>
          <w:spacing w:val="34"/>
        </w:rPr>
        <w:t xml:space="preserve"> </w:t>
      </w:r>
      <w:r>
        <w:rPr>
          <w:spacing w:val="-2"/>
        </w:rPr>
        <w:t>la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 xml:space="preserve">participación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un oferente: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N°1</w:t>
      </w:r>
      <w:r>
        <w:t xml:space="preserve"> </w:t>
      </w:r>
      <w:r>
        <w:rPr>
          <w:spacing w:val="-1"/>
        </w:rPr>
        <w:t>Purdy</w:t>
      </w:r>
      <w:r>
        <w:rPr>
          <w:spacing w:val="-2"/>
        </w:rPr>
        <w:t xml:space="preserve"> </w:t>
      </w:r>
      <w:r>
        <w:rPr>
          <w:spacing w:val="-1"/>
        </w:rPr>
        <w:t>Motor</w:t>
      </w:r>
      <w:r>
        <w:rPr>
          <w:spacing w:val="-2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-1"/>
        </w:rPr>
        <w:t>cédula jurídica</w:t>
      </w:r>
      <w:r>
        <w:t xml:space="preserve"> </w:t>
      </w:r>
      <w:r>
        <w:rPr>
          <w:spacing w:val="-1"/>
        </w:rPr>
        <w:t>3-101-005744.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De</w:t>
      </w:r>
      <w:r>
        <w:rPr>
          <w:spacing w:val="48"/>
        </w:rPr>
        <w:t xml:space="preserve"> </w:t>
      </w:r>
      <w:r>
        <w:rPr>
          <w:spacing w:val="-1"/>
        </w:rPr>
        <w:t>acuerdo</w:t>
      </w:r>
      <w:r>
        <w:rPr>
          <w:spacing w:val="47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rPr>
          <w:spacing w:val="-1"/>
        </w:rPr>
        <w:t>criterio</w:t>
      </w:r>
      <w:r>
        <w:rPr>
          <w:spacing w:val="47"/>
        </w:rPr>
        <w:t xml:space="preserve"> </w:t>
      </w:r>
      <w:r>
        <w:rPr>
          <w:spacing w:val="-1"/>
        </w:rPr>
        <w:t>técnico</w:t>
      </w:r>
      <w:r>
        <w:rPr>
          <w:spacing w:val="46"/>
        </w:rPr>
        <w:t xml:space="preserve"> </w:t>
      </w:r>
      <w:r>
        <w:rPr>
          <w:spacing w:val="-1"/>
        </w:rPr>
        <w:t>vertido</w:t>
      </w:r>
      <w:r>
        <w:rPr>
          <w:spacing w:val="49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 xml:space="preserve">el </w:t>
      </w:r>
      <w:r>
        <w:rPr>
          <w:spacing w:val="2"/>
        </w:rPr>
        <w:t xml:space="preserve"> </w:t>
      </w:r>
      <w:r>
        <w:rPr>
          <w:spacing w:val="-1"/>
        </w:rPr>
        <w:t>Sr.</w:t>
      </w:r>
      <w:r>
        <w:rPr>
          <w:spacing w:val="45"/>
        </w:rPr>
        <w:t xml:space="preserve"> </w:t>
      </w:r>
      <w:r>
        <w:rPr>
          <w:spacing w:val="-1"/>
        </w:rPr>
        <w:t>David</w:t>
      </w:r>
      <w:r>
        <w:rPr>
          <w:spacing w:val="48"/>
        </w:rPr>
        <w:t xml:space="preserve"> </w:t>
      </w:r>
      <w:r>
        <w:rPr>
          <w:spacing w:val="-1"/>
        </w:rPr>
        <w:t>León</w:t>
      </w:r>
      <w:r>
        <w:rPr>
          <w:spacing w:val="47"/>
        </w:rPr>
        <w:t xml:space="preserve"> </w:t>
      </w:r>
      <w:r>
        <w:rPr>
          <w:spacing w:val="-1"/>
        </w:rPr>
        <w:t>Rodríguez,</w:t>
      </w:r>
      <w:r>
        <w:rPr>
          <w:spacing w:val="48"/>
        </w:rPr>
        <w:t xml:space="preserve"> </w:t>
      </w:r>
      <w:r>
        <w:rPr>
          <w:spacing w:val="-2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procede</w:t>
      </w:r>
      <w:r>
        <w:rPr>
          <w:spacing w:val="49"/>
        </w:rPr>
        <w:t xml:space="preserve"> </w:t>
      </w:r>
      <w:r>
        <w:rPr>
          <w:spacing w:val="-1"/>
        </w:rPr>
        <w:t>seguidamente</w:t>
      </w:r>
      <w:r>
        <w:rPr>
          <w:spacing w:val="46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la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exposición,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análisis</w:t>
      </w:r>
      <w:r>
        <w:t xml:space="preserve"> </w:t>
      </w:r>
      <w:r>
        <w:rPr>
          <w:spacing w:val="13"/>
        </w:rPr>
        <w:t xml:space="preserve"> </w:t>
      </w:r>
      <w:r>
        <w:t xml:space="preserve">y </w:t>
      </w:r>
      <w:r>
        <w:rPr>
          <w:spacing w:val="13"/>
        </w:rPr>
        <w:t xml:space="preserve"> </w:t>
      </w:r>
      <w:r>
        <w:rPr>
          <w:spacing w:val="-1"/>
        </w:rPr>
        <w:t>valoración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t xml:space="preserve">las </w:t>
      </w:r>
      <w:r>
        <w:rPr>
          <w:spacing w:val="13"/>
        </w:rPr>
        <w:t xml:space="preserve"> </w:t>
      </w:r>
      <w:r>
        <w:rPr>
          <w:spacing w:val="-1"/>
        </w:rPr>
        <w:t>circunstancias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concurrentes</w:t>
      </w:r>
      <w:r>
        <w:t xml:space="preserve"> </w:t>
      </w:r>
      <w:r>
        <w:rPr>
          <w:spacing w:val="16"/>
        </w:rPr>
        <w:t xml:space="preserve"> </w:t>
      </w:r>
      <w:r>
        <w:t xml:space="preserve">en </w:t>
      </w:r>
      <w:r>
        <w:rPr>
          <w:spacing w:val="15"/>
        </w:rPr>
        <w:t xml:space="preserve"> </w:t>
      </w:r>
      <w:r>
        <w:t xml:space="preserve">el </w:t>
      </w:r>
      <w:r>
        <w:rPr>
          <w:spacing w:val="10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procedimiento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rPr>
          <w:spacing w:val="-2"/>
        </w:rPr>
        <w:t>como</w:t>
      </w:r>
      <w:r>
        <w:rPr>
          <w:spacing w:val="-4"/>
        </w:rPr>
        <w:t xml:space="preserve"> </w:t>
      </w:r>
      <w:r>
        <w:rPr>
          <w:spacing w:val="-1"/>
        </w:rPr>
        <w:t xml:space="preserve">tomando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consideración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estamos</w:t>
      </w:r>
      <w:r>
        <w:rPr>
          <w:spacing w:val="-4"/>
        </w:rPr>
        <w:t xml:space="preserve"> </w:t>
      </w:r>
      <w:r>
        <w:rPr>
          <w:spacing w:val="-1"/>
        </w:rPr>
        <w:t>ante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presencia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único</w:t>
      </w:r>
      <w:r>
        <w:rPr>
          <w:spacing w:val="-4"/>
        </w:rPr>
        <w:t xml:space="preserve"> </w:t>
      </w:r>
      <w:r>
        <w:rPr>
          <w:spacing w:val="-1"/>
        </w:rPr>
        <w:t>oferente,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2"/>
        </w:rPr>
        <w:t>lo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cual</w:t>
      </w:r>
      <w:r>
        <w:rPr>
          <w:spacing w:val="45"/>
        </w:rPr>
        <w:t xml:space="preserve"> </w:t>
      </w:r>
      <w:r>
        <w:rPr>
          <w:spacing w:val="-1"/>
        </w:rPr>
        <w:t>cabe</w:t>
      </w:r>
      <w:r>
        <w:rPr>
          <w:spacing w:val="46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posibilidad</w:t>
      </w:r>
      <w:r>
        <w:rPr>
          <w:spacing w:val="45"/>
        </w:rPr>
        <w:t xml:space="preserve"> </w:t>
      </w:r>
      <w:r>
        <w:rPr>
          <w:spacing w:val="-2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solicitarle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6"/>
        </w:rPr>
        <w:t xml:space="preserve"> </w:t>
      </w:r>
      <w:r>
        <w:rPr>
          <w:spacing w:val="-1"/>
        </w:rPr>
        <w:t>aporte</w:t>
      </w:r>
      <w:r>
        <w:rPr>
          <w:spacing w:val="45"/>
        </w:rPr>
        <w:t xml:space="preserve"> </w:t>
      </w:r>
      <w:r>
        <w:rPr>
          <w:spacing w:val="-1"/>
        </w:rPr>
        <w:t>cualquier</w:t>
      </w:r>
      <w:r>
        <w:rPr>
          <w:spacing w:val="45"/>
        </w:rPr>
        <w:t xml:space="preserve"> </w:t>
      </w:r>
      <w:r>
        <w:rPr>
          <w:spacing w:val="-1"/>
        </w:rPr>
        <w:t>dato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documento</w:t>
      </w:r>
      <w:r>
        <w:rPr>
          <w:spacing w:val="44"/>
        </w:rPr>
        <w:t xml:space="preserve"> </w:t>
      </w:r>
      <w:r>
        <w:rPr>
          <w:spacing w:val="-1"/>
        </w:rPr>
        <w:t>omitido</w:t>
      </w:r>
      <w:r>
        <w:rPr>
          <w:spacing w:val="44"/>
        </w:rPr>
        <w:t xml:space="preserve"> </w:t>
      </w:r>
      <w:r>
        <w:rPr>
          <w:spacing w:val="-1"/>
        </w:rPr>
        <w:t>para</w:t>
      </w:r>
      <w:r>
        <w:rPr>
          <w:spacing w:val="42"/>
        </w:rPr>
        <w:t xml:space="preserve"> </w:t>
      </w:r>
      <w:r>
        <w:rPr>
          <w:spacing w:val="-1"/>
        </w:rPr>
        <w:t>valorar</w:t>
      </w:r>
      <w:r>
        <w:rPr>
          <w:spacing w:val="46"/>
        </w:rPr>
        <w:t xml:space="preserve"> </w:t>
      </w:r>
      <w:r>
        <w:rPr>
          <w:spacing w:val="-2"/>
        </w:rPr>
        <w:t>su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propuesta,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si</w:t>
      </w:r>
      <w:r>
        <w:rPr>
          <w:spacing w:val="9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caso,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ajuste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requerimientos</w:t>
      </w:r>
      <w:r>
        <w:rPr>
          <w:spacing w:val="10"/>
        </w:rPr>
        <w:t xml:space="preserve"> </w:t>
      </w:r>
      <w:r>
        <w:rPr>
          <w:spacing w:val="-1"/>
        </w:rPr>
        <w:t>cartelarios,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principios</w:t>
      </w:r>
      <w:r>
        <w:rPr>
          <w:spacing w:val="9"/>
        </w:rPr>
        <w:t xml:space="preserve"> </w:t>
      </w:r>
      <w:r>
        <w:rPr>
          <w:spacing w:val="-1"/>
        </w:rPr>
        <w:t>de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eficiencia</w:t>
      </w:r>
      <w:r>
        <w:t xml:space="preserve">  y </w:t>
      </w:r>
      <w:r>
        <w:rPr>
          <w:spacing w:val="4"/>
        </w:rPr>
        <w:t xml:space="preserve"> </w:t>
      </w:r>
      <w:r>
        <w:rPr>
          <w:spacing w:val="-1"/>
        </w:rPr>
        <w:t>eficacia,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busca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todo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procedimiento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debe</w:t>
      </w:r>
      <w:r>
        <w:t xml:space="preserve"> </w:t>
      </w:r>
      <w:r>
        <w:rPr>
          <w:spacing w:val="4"/>
        </w:rPr>
        <w:t xml:space="preserve"> </w:t>
      </w:r>
      <w:r>
        <w:t xml:space="preserve">tender  a </w:t>
      </w:r>
      <w:r>
        <w:rPr>
          <w:spacing w:val="3"/>
        </w:rPr>
        <w:t xml:space="preserve"> </w:t>
      </w:r>
      <w:r>
        <w:t xml:space="preserve">la </w:t>
      </w:r>
      <w:r>
        <w:rPr>
          <w:spacing w:val="2"/>
        </w:rPr>
        <w:t xml:space="preserve"> </w:t>
      </w:r>
      <w:r>
        <w:rPr>
          <w:spacing w:val="-1"/>
        </w:rPr>
        <w:t>selección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más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conveniente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interés</w:t>
      </w:r>
      <w:r>
        <w:rPr>
          <w:spacing w:val="18"/>
        </w:rPr>
        <w:t xml:space="preserve"> </w:t>
      </w:r>
      <w:r>
        <w:rPr>
          <w:spacing w:val="-1"/>
        </w:rPr>
        <w:t>público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institucional,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partir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correcto</w:t>
      </w:r>
      <w:r>
        <w:rPr>
          <w:spacing w:val="17"/>
        </w:rPr>
        <w:t xml:space="preserve"> </w:t>
      </w:r>
      <w:r>
        <w:rPr>
          <w:spacing w:val="-2"/>
        </w:rPr>
        <w:t>uso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recursos</w:t>
      </w:r>
      <w:r>
        <w:rPr>
          <w:spacing w:val="14"/>
        </w:rPr>
        <w:t xml:space="preserve"> </w:t>
      </w:r>
      <w:r>
        <w:rPr>
          <w:spacing w:val="-1"/>
        </w:rPr>
        <w:t>públicos.</w:t>
      </w:r>
      <w:r>
        <w:rPr>
          <w:spacing w:val="13"/>
        </w:rPr>
        <w:t xml:space="preserve"> </w:t>
      </w:r>
      <w:r>
        <w:rPr>
          <w:spacing w:val="-1"/>
        </w:rPr>
        <w:t>La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contratación</w:t>
      </w:r>
      <w:r>
        <w:rPr>
          <w:spacing w:val="-8"/>
        </w:rPr>
        <w:t xml:space="preserve"> </w:t>
      </w:r>
      <w:r>
        <w:rPr>
          <w:spacing w:val="-1"/>
        </w:rPr>
        <w:t>administrativa</w:t>
      </w:r>
      <w:r>
        <w:rPr>
          <w:spacing w:val="-5"/>
        </w:rPr>
        <w:t xml:space="preserve"> </w:t>
      </w:r>
      <w:r>
        <w:t>estará</w:t>
      </w:r>
      <w:r>
        <w:rPr>
          <w:spacing w:val="-8"/>
        </w:rPr>
        <w:t xml:space="preserve"> </w:t>
      </w:r>
      <w:r>
        <w:rPr>
          <w:spacing w:val="-1"/>
        </w:rPr>
        <w:t>orientada</w:t>
      </w:r>
      <w:r>
        <w:rPr>
          <w:spacing w:val="-5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cumplimiento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fines,</w:t>
      </w:r>
      <w:r>
        <w:rPr>
          <w:spacing w:val="-7"/>
        </w:rPr>
        <w:t xml:space="preserve"> </w:t>
      </w:r>
      <w:r>
        <w:rPr>
          <w:spacing w:val="-1"/>
        </w:rPr>
        <w:t>metas</w:t>
      </w:r>
      <w:r>
        <w:rPr>
          <w:spacing w:val="-10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objetivos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entidad,</w:t>
      </w:r>
      <w:r>
        <w:rPr>
          <w:spacing w:val="-3"/>
        </w:rPr>
        <w:t xml:space="preserve"> </w:t>
      </w:r>
      <w:r>
        <w:rPr>
          <w:spacing w:val="-1"/>
        </w:rPr>
        <w:t>en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procura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una</w:t>
      </w:r>
      <w:r>
        <w:rPr>
          <w:spacing w:val="14"/>
        </w:rPr>
        <w:t xml:space="preserve"> </w:t>
      </w:r>
      <w:r>
        <w:rPr>
          <w:spacing w:val="-1"/>
        </w:rPr>
        <w:t>sana</w:t>
      </w:r>
      <w:r>
        <w:rPr>
          <w:spacing w:val="15"/>
        </w:rPr>
        <w:t xml:space="preserve"> </w:t>
      </w:r>
      <w:r>
        <w:rPr>
          <w:spacing w:val="-1"/>
        </w:rPr>
        <w:t>administración,</w:t>
      </w:r>
      <w:r>
        <w:rPr>
          <w:spacing w:val="14"/>
        </w:rPr>
        <w:t xml:space="preserve"> </w:t>
      </w:r>
      <w:r>
        <w:rPr>
          <w:spacing w:val="-1"/>
        </w:rPr>
        <w:t>contenidos</w:t>
      </w:r>
      <w:r>
        <w:rPr>
          <w:spacing w:val="14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2"/>
        </w:rPr>
        <w:t xml:space="preserve"> </w:t>
      </w:r>
      <w:r>
        <w:t>2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Reglamento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Contratación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>Administrativa.</w:t>
      </w:r>
    </w:p>
    <w:p w:rsidR="007A263C" w:rsidRDefault="008959B3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Oferta N°</w:t>
      </w:r>
      <w:r>
        <w:rPr>
          <w:spacing w:val="-2"/>
        </w:rPr>
        <w:t xml:space="preserve"> </w:t>
      </w:r>
      <w:r>
        <w:t>1</w:t>
      </w:r>
      <w:r>
        <w:rPr>
          <w:spacing w:val="2"/>
        </w:rPr>
        <w:t xml:space="preserve"> </w:t>
      </w:r>
      <w:r>
        <w:rPr>
          <w:spacing w:val="-2"/>
        </w:rPr>
        <w:t>Purdy</w:t>
      </w:r>
      <w:r>
        <w:rPr>
          <w:spacing w:val="1"/>
        </w:rPr>
        <w:t xml:space="preserve"> </w:t>
      </w:r>
      <w:r>
        <w:rPr>
          <w:spacing w:val="-1"/>
        </w:rPr>
        <w:t>Motor</w:t>
      </w:r>
      <w:r>
        <w:rPr>
          <w:spacing w:val="-2"/>
        </w:rPr>
        <w:t xml:space="preserve"> </w:t>
      </w:r>
      <w:r>
        <w:rPr>
          <w:spacing w:val="-1"/>
        </w:rPr>
        <w:t>S.A.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De</w:t>
      </w:r>
      <w:r>
        <w:rPr>
          <w:spacing w:val="17"/>
        </w:rPr>
        <w:t xml:space="preserve"> </w:t>
      </w:r>
      <w:r>
        <w:rPr>
          <w:spacing w:val="-1"/>
        </w:rPr>
        <w:t>previo</w:t>
      </w:r>
      <w:r>
        <w:rPr>
          <w:spacing w:val="17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análisis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oferta,</w:t>
      </w:r>
      <w:r>
        <w:rPr>
          <w:spacing w:val="17"/>
        </w:rPr>
        <w:t xml:space="preserve"> </w:t>
      </w:r>
      <w:r>
        <w:t>es</w:t>
      </w:r>
      <w:r>
        <w:rPr>
          <w:spacing w:val="15"/>
        </w:rPr>
        <w:t xml:space="preserve"> </w:t>
      </w:r>
      <w:r>
        <w:rPr>
          <w:spacing w:val="-1"/>
        </w:rPr>
        <w:t>importante</w:t>
      </w:r>
      <w:r>
        <w:rPr>
          <w:spacing w:val="17"/>
        </w:rPr>
        <w:t xml:space="preserve"> </w:t>
      </w:r>
      <w:r>
        <w:rPr>
          <w:spacing w:val="-1"/>
        </w:rPr>
        <w:t>señalar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Departamento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Proveeduría</w:t>
      </w:r>
      <w:r>
        <w:rPr>
          <w:spacing w:val="14"/>
        </w:rPr>
        <w:t xml:space="preserve"> </w:t>
      </w:r>
      <w:r>
        <w:rPr>
          <w:spacing w:val="-1"/>
        </w:rPr>
        <w:t>verificó</w:t>
      </w:r>
      <w:r>
        <w:rPr>
          <w:spacing w:val="24"/>
        </w:rPr>
        <w:t xml:space="preserve"> </w:t>
      </w:r>
      <w:r>
        <w:t>el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cumplimiento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obligaciones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Seguridad</w:t>
      </w:r>
      <w:r>
        <w:rPr>
          <w:spacing w:val="5"/>
        </w:rPr>
        <w:t xml:space="preserve"> </w:t>
      </w:r>
      <w:r>
        <w:rPr>
          <w:spacing w:val="-1"/>
        </w:rPr>
        <w:t>Social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Tributarias,</w:t>
      </w:r>
      <w:r>
        <w:rPr>
          <w:spacing w:val="9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través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rPr>
          <w:spacing w:val="-1"/>
        </w:rPr>
        <w:t>direcciones</w:t>
      </w:r>
      <w:r>
        <w:rPr>
          <w:spacing w:val="4"/>
        </w:rPr>
        <w:t xml:space="preserve"> </w:t>
      </w:r>
      <w:r>
        <w:rPr>
          <w:spacing w:val="-2"/>
        </w:rPr>
        <w:t>web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autorizadas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spacing w:val="28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Caja</w:t>
      </w:r>
      <w:r>
        <w:rPr>
          <w:spacing w:val="29"/>
        </w:rPr>
        <w:t xml:space="preserve"> </w:t>
      </w:r>
      <w:r>
        <w:rPr>
          <w:spacing w:val="-1"/>
        </w:rPr>
        <w:t>Costarricense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Seguro</w:t>
      </w:r>
      <w:r>
        <w:rPr>
          <w:spacing w:val="27"/>
        </w:rPr>
        <w:t xml:space="preserve"> </w:t>
      </w:r>
      <w:r>
        <w:rPr>
          <w:spacing w:val="-1"/>
        </w:rPr>
        <w:t>Social</w:t>
      </w:r>
      <w:r>
        <w:rPr>
          <w:spacing w:val="29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Hacienda,</w:t>
      </w:r>
      <w:r>
        <w:rPr>
          <w:spacing w:val="28"/>
        </w:rPr>
        <w:t xml:space="preserve"> </w:t>
      </w:r>
      <w:r>
        <w:rPr>
          <w:spacing w:val="-1"/>
        </w:rPr>
        <w:t>conforme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2"/>
        </w:rPr>
        <w:t>consultas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rPr>
          <w:spacing w:val="-1"/>
        </w:rPr>
        <w:t>visibles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expediente</w:t>
      </w:r>
      <w:r>
        <w:rPr>
          <w:spacing w:val="8"/>
        </w:rPr>
        <w:t xml:space="preserve"> </w:t>
      </w:r>
      <w:r>
        <w:rPr>
          <w:spacing w:val="-1"/>
        </w:rPr>
        <w:t>electrónico,</w:t>
      </w:r>
      <w:r>
        <w:rPr>
          <w:spacing w:val="10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t>tiene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06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abril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2021</w:t>
      </w:r>
      <w:r>
        <w:rPr>
          <w:spacing w:val="8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oferente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se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encontraba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“al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día”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t>con</w:t>
      </w:r>
      <w:r>
        <w:rPr>
          <w:spacing w:val="-13"/>
        </w:rPr>
        <w:t xml:space="preserve"> </w:t>
      </w:r>
      <w:r>
        <w:rPr>
          <w:spacing w:val="-1"/>
        </w:rPr>
        <w:t>Fodesaf,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CCSS,</w:t>
      </w:r>
      <w:r>
        <w:rPr>
          <w:spacing w:val="-1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situación</w:t>
      </w:r>
      <w:r>
        <w:rPr>
          <w:spacing w:val="-14"/>
        </w:rPr>
        <w:t xml:space="preserve"> </w:t>
      </w:r>
      <w:r>
        <w:rPr>
          <w:spacing w:val="-1"/>
        </w:rPr>
        <w:t>tributaria</w:t>
      </w:r>
      <w:r>
        <w:rPr>
          <w:spacing w:val="-13"/>
        </w:rPr>
        <w:t xml:space="preserve"> </w:t>
      </w:r>
      <w:r>
        <w:rPr>
          <w:spacing w:val="-1"/>
        </w:rPr>
        <w:t>ante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Ministerio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Hacienda,</w:t>
      </w:r>
      <w:r>
        <w:rPr>
          <w:spacing w:val="-12"/>
        </w:rPr>
        <w:t xml:space="preserve"> </w:t>
      </w:r>
      <w:r>
        <w:rPr>
          <w:spacing w:val="-1"/>
        </w:rPr>
        <w:t>por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rPr>
          <w:spacing w:val="-2"/>
        </w:rPr>
        <w:t>que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rPr>
          <w:spacing w:val="-1"/>
        </w:rPr>
        <w:t>oferente</w:t>
      </w:r>
      <w:r>
        <w:rPr>
          <w:spacing w:val="-11"/>
        </w:rPr>
        <w:t xml:space="preserve"> </w:t>
      </w:r>
      <w:r>
        <w:rPr>
          <w:spacing w:val="-2"/>
        </w:rPr>
        <w:t>cumple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con</w:t>
      </w:r>
      <w:r>
        <w:rPr>
          <w:spacing w:val="6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establecido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art.</w:t>
      </w:r>
      <w:r>
        <w:rPr>
          <w:spacing w:val="6"/>
        </w:rPr>
        <w:t xml:space="preserve"> </w:t>
      </w:r>
      <w:r>
        <w:t>74</w:t>
      </w:r>
      <w:r>
        <w:rPr>
          <w:spacing w:val="8"/>
        </w:rPr>
        <w:t xml:space="preserve"> </w:t>
      </w:r>
      <w:r>
        <w:rPr>
          <w:spacing w:val="-1"/>
        </w:rPr>
        <w:t>bis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9"/>
        </w:rPr>
        <w:t xml:space="preserve"> </w:t>
      </w:r>
      <w:r>
        <w:rPr>
          <w:spacing w:val="-1"/>
        </w:rPr>
        <w:t>Orgánica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CCSS,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art.</w:t>
      </w:r>
      <w:r>
        <w:rPr>
          <w:spacing w:val="5"/>
        </w:rPr>
        <w:t xml:space="preserve"> </w:t>
      </w:r>
      <w:r>
        <w:t>22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9"/>
        </w:rPr>
        <w:t xml:space="preserve"> </w:t>
      </w:r>
      <w:r>
        <w:rPr>
          <w:spacing w:val="-1"/>
        </w:rPr>
        <w:t>5602</w:t>
      </w:r>
      <w:r>
        <w:rPr>
          <w:spacing w:val="8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art.</w:t>
      </w:r>
      <w:r>
        <w:rPr>
          <w:spacing w:val="7"/>
        </w:rPr>
        <w:t xml:space="preserve"> </w:t>
      </w:r>
      <w:r>
        <w:rPr>
          <w:spacing w:val="-1"/>
        </w:rPr>
        <w:t>65</w:t>
      </w:r>
      <w:r>
        <w:rPr>
          <w:spacing w:val="8"/>
        </w:rPr>
        <w:t xml:space="preserve"> </w:t>
      </w:r>
      <w:r>
        <w:rPr>
          <w:spacing w:val="-1"/>
        </w:rPr>
        <w:t>del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Reglamento</w:t>
      </w:r>
      <w:r>
        <w:rPr>
          <w:spacing w:val="-2"/>
        </w:rPr>
        <w:t xml:space="preserve"> </w:t>
      </w:r>
      <w:r>
        <w:t>a 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 xml:space="preserve">al </w:t>
      </w:r>
      <w:r>
        <w:rPr>
          <w:spacing w:val="-1"/>
        </w:rPr>
        <w:t>día</w:t>
      </w:r>
      <w:r>
        <w:t xml:space="preserve"> </w:t>
      </w:r>
      <w:r>
        <w:rPr>
          <w:spacing w:val="-1"/>
        </w:rPr>
        <w:t>con los impuestos</w:t>
      </w:r>
      <w:r>
        <w:rPr>
          <w:spacing w:val="-3"/>
        </w:rPr>
        <w:t xml:space="preserve"> </w:t>
      </w:r>
      <w:r>
        <w:rPr>
          <w:spacing w:val="-1"/>
        </w:rPr>
        <w:t>nacionales.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Una</w:t>
      </w:r>
      <w:r>
        <w:rPr>
          <w:spacing w:val="33"/>
        </w:rPr>
        <w:t xml:space="preserve"> </w:t>
      </w:r>
      <w:r>
        <w:t>vez</w:t>
      </w:r>
      <w:r>
        <w:rPr>
          <w:spacing w:val="30"/>
        </w:rPr>
        <w:t xml:space="preserve"> </w:t>
      </w:r>
      <w:r>
        <w:rPr>
          <w:spacing w:val="-1"/>
        </w:rPr>
        <w:t>valorado</w:t>
      </w:r>
      <w:r>
        <w:rPr>
          <w:spacing w:val="34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cumplimiento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2"/>
        </w:rPr>
        <w:t>pago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spacing w:val="33"/>
        </w:rPr>
        <w:t xml:space="preserve"> </w:t>
      </w:r>
      <w:r>
        <w:rPr>
          <w:spacing w:val="-1"/>
        </w:rPr>
        <w:t>impuestos</w:t>
      </w:r>
      <w:r>
        <w:rPr>
          <w:spacing w:val="33"/>
        </w:rPr>
        <w:t xml:space="preserve"> </w:t>
      </w:r>
      <w:r>
        <w:rPr>
          <w:spacing w:val="-1"/>
        </w:rPr>
        <w:t>nacionales,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procede</w:t>
      </w:r>
      <w:r>
        <w:rPr>
          <w:spacing w:val="34"/>
        </w:rPr>
        <w:t xml:space="preserve"> </w:t>
      </w:r>
      <w:r>
        <w:rPr>
          <w:spacing w:val="-1"/>
        </w:rPr>
        <w:t>seguidamente</w:t>
      </w:r>
      <w:r>
        <w:rPr>
          <w:spacing w:val="31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exposición,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análisis</w:t>
      </w:r>
      <w:r>
        <w:t xml:space="preserve"> </w:t>
      </w:r>
      <w:r>
        <w:rPr>
          <w:spacing w:val="13"/>
        </w:rPr>
        <w:t xml:space="preserve"> </w:t>
      </w:r>
      <w:r>
        <w:t xml:space="preserve">y </w:t>
      </w:r>
      <w:r>
        <w:rPr>
          <w:spacing w:val="13"/>
        </w:rPr>
        <w:t xml:space="preserve"> </w:t>
      </w:r>
      <w:r>
        <w:rPr>
          <w:spacing w:val="-1"/>
        </w:rPr>
        <w:t>valoración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t xml:space="preserve">las </w:t>
      </w:r>
      <w:r>
        <w:rPr>
          <w:spacing w:val="13"/>
        </w:rPr>
        <w:t xml:space="preserve"> </w:t>
      </w:r>
      <w:r>
        <w:rPr>
          <w:spacing w:val="-1"/>
        </w:rPr>
        <w:t>circunstancias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concurrentes</w:t>
      </w:r>
      <w:r>
        <w:t xml:space="preserve"> </w:t>
      </w:r>
      <w:r>
        <w:rPr>
          <w:spacing w:val="16"/>
        </w:rPr>
        <w:t xml:space="preserve"> </w:t>
      </w:r>
      <w:r>
        <w:t xml:space="preserve">en </w:t>
      </w:r>
      <w:r>
        <w:rPr>
          <w:spacing w:val="15"/>
        </w:rPr>
        <w:t xml:space="preserve"> </w:t>
      </w:r>
      <w:r>
        <w:t xml:space="preserve">el </w:t>
      </w:r>
      <w:r>
        <w:rPr>
          <w:spacing w:val="10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procedimiento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contratación: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fecha</w:t>
      </w:r>
      <w:r>
        <w:rPr>
          <w:spacing w:val="2"/>
        </w:rPr>
        <w:t xml:space="preserve"> </w:t>
      </w:r>
      <w:r>
        <w:rPr>
          <w:spacing w:val="-1"/>
        </w:rPr>
        <w:t>06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abril,</w:t>
      </w:r>
      <w:r>
        <w:rPr>
          <w:spacing w:val="5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cursó</w:t>
      </w:r>
      <w:r>
        <w:rPr>
          <w:spacing w:val="6"/>
        </w:rPr>
        <w:t xml:space="preserve"> </w:t>
      </w:r>
      <w:r>
        <w:rPr>
          <w:spacing w:val="-1"/>
        </w:rPr>
        <w:t>prevención</w:t>
      </w:r>
      <w:r>
        <w:rPr>
          <w:spacing w:val="2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fin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aportara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carta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distribuidor</w:t>
      </w:r>
      <w:r>
        <w:rPr>
          <w:spacing w:val="2"/>
        </w:rPr>
        <w:t xml:space="preserve"> </w:t>
      </w:r>
      <w:r>
        <w:rPr>
          <w:spacing w:val="-1"/>
        </w:rPr>
        <w:t>exclusivo,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cláusula</w:t>
      </w:r>
      <w:r>
        <w:rPr>
          <w:spacing w:val="2"/>
        </w:rPr>
        <w:t xml:space="preserve"> </w:t>
      </w:r>
      <w:r>
        <w:rPr>
          <w:spacing w:val="-1"/>
        </w:rPr>
        <w:t>3.5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condiciones,</w:t>
      </w:r>
      <w:r>
        <w:rPr>
          <w:spacing w:val="2"/>
        </w:rPr>
        <w:t xml:space="preserve"> </w:t>
      </w:r>
      <w:r>
        <w:rPr>
          <w:spacing w:val="-1"/>
        </w:rPr>
        <w:t>debidamente</w:t>
      </w:r>
      <w:r>
        <w:rPr>
          <w:spacing w:val="4"/>
        </w:rPr>
        <w:t xml:space="preserve"> </w:t>
      </w:r>
      <w:r>
        <w:rPr>
          <w:spacing w:val="-1"/>
        </w:rPr>
        <w:t>firmada.</w:t>
      </w:r>
      <w:r>
        <w:rPr>
          <w:spacing w:val="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prevención</w:t>
      </w:r>
      <w:r>
        <w:rPr>
          <w:spacing w:val="5"/>
        </w:rPr>
        <w:t xml:space="preserve"> </w:t>
      </w:r>
      <w:r>
        <w:rPr>
          <w:spacing w:val="-1"/>
        </w:rPr>
        <w:t>fue</w:t>
      </w:r>
      <w:r>
        <w:rPr>
          <w:spacing w:val="3"/>
        </w:rPr>
        <w:t xml:space="preserve"> </w:t>
      </w:r>
      <w:r>
        <w:rPr>
          <w:spacing w:val="-1"/>
        </w:rPr>
        <w:t>atendida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tiempo</w:t>
      </w:r>
      <w:r>
        <w:rPr>
          <w:spacing w:val="4"/>
        </w:rPr>
        <w:t xml:space="preserve"> </w:t>
      </w:r>
      <w:r>
        <w:t>y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 xml:space="preserve">forma </w:t>
      </w:r>
      <w:r>
        <w:t>y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documento</w:t>
      </w:r>
      <w:r>
        <w:rPr>
          <w:spacing w:val="1"/>
        </w:rPr>
        <w:t xml:space="preserve"> </w:t>
      </w:r>
      <w:r>
        <w:rPr>
          <w:spacing w:val="-1"/>
        </w:rPr>
        <w:t>consta</w:t>
      </w:r>
      <w:r>
        <w:t xml:space="preserve"> en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expediente electrónico.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Según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análisis</w:t>
      </w:r>
      <w:r>
        <w:rPr>
          <w:spacing w:val="2"/>
        </w:rPr>
        <w:t xml:space="preserve"> </w:t>
      </w:r>
      <w:r>
        <w:rPr>
          <w:spacing w:val="-1"/>
        </w:rPr>
        <w:t>realizado,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ente</w:t>
      </w:r>
      <w:r>
        <w:rPr>
          <w:spacing w:val="3"/>
        </w:rPr>
        <w:t xml:space="preserve"> </w:t>
      </w:r>
      <w:r>
        <w:rPr>
          <w:spacing w:val="-1"/>
        </w:rPr>
        <w:t>técnico</w:t>
      </w:r>
      <w:r>
        <w:rPr>
          <w:spacing w:val="6"/>
        </w:rPr>
        <w:t xml:space="preserve"> </w:t>
      </w:r>
      <w:r>
        <w:rPr>
          <w:spacing w:val="-1"/>
        </w:rPr>
        <w:t>señaló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t xml:space="preserve"> el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4"/>
        </w:rPr>
        <w:t xml:space="preserve"> </w:t>
      </w:r>
      <w:r>
        <w:rPr>
          <w:spacing w:val="-1"/>
        </w:rPr>
        <w:t>cumple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requisitos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admisibilidad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y las</w:t>
      </w:r>
      <w:r>
        <w:rPr>
          <w:spacing w:val="-3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-1"/>
        </w:rPr>
        <w:t>técnicas.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Por</w:t>
      </w:r>
      <w:r>
        <w:rPr>
          <w:spacing w:val="-12"/>
        </w:rPr>
        <w:t xml:space="preserve"> </w:t>
      </w:r>
      <w:r>
        <w:t>otra</w:t>
      </w:r>
      <w:r>
        <w:rPr>
          <w:spacing w:val="-10"/>
        </w:rPr>
        <w:t xml:space="preserve"> </w:t>
      </w:r>
      <w:r>
        <w:rPr>
          <w:spacing w:val="-1"/>
        </w:rPr>
        <w:t>parte,</w:t>
      </w:r>
      <w:r>
        <w:rPr>
          <w:spacing w:val="-9"/>
        </w:rPr>
        <w:t xml:space="preserve"> </w:t>
      </w:r>
      <w:r>
        <w:rPr>
          <w:spacing w:val="-2"/>
        </w:rPr>
        <w:t>respecto</w:t>
      </w:r>
      <w:r>
        <w:rPr>
          <w:spacing w:val="-7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precio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1"/>
        </w:rPr>
        <w:t>ente</w:t>
      </w:r>
      <w:r>
        <w:rPr>
          <w:spacing w:val="-8"/>
        </w:rPr>
        <w:t xml:space="preserve"> </w:t>
      </w:r>
      <w:r>
        <w:rPr>
          <w:spacing w:val="-1"/>
        </w:rPr>
        <w:t>técnico</w:t>
      </w:r>
      <w:r>
        <w:rPr>
          <w:spacing w:val="-6"/>
        </w:rPr>
        <w:t xml:space="preserve"> </w:t>
      </w:r>
      <w:r>
        <w:rPr>
          <w:spacing w:val="-1"/>
        </w:rPr>
        <w:t>definió</w:t>
      </w:r>
      <w:r>
        <w:rPr>
          <w:spacing w:val="-7"/>
        </w:rPr>
        <w:t xml:space="preserve"> </w:t>
      </w:r>
      <w:r>
        <w:rPr>
          <w:spacing w:val="-1"/>
        </w:rPr>
        <w:t>un</w:t>
      </w:r>
      <w:r>
        <w:rPr>
          <w:spacing w:val="-9"/>
        </w:rPr>
        <w:t xml:space="preserve"> </w:t>
      </w:r>
      <w:r>
        <w:rPr>
          <w:spacing w:val="-1"/>
        </w:rPr>
        <w:t>parámetro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+/-25%</w:t>
      </w:r>
      <w:r>
        <w:rPr>
          <w:spacing w:val="-9"/>
        </w:rPr>
        <w:t xml:space="preserve"> </w:t>
      </w:r>
      <w:r>
        <w:rPr>
          <w:spacing w:val="-1"/>
        </w:rPr>
        <w:t>respecto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precio</w:t>
      </w:r>
      <w:r>
        <w:rPr>
          <w:spacing w:val="-8"/>
        </w:rPr>
        <w:t xml:space="preserve"> </w:t>
      </w:r>
      <w:r>
        <w:rPr>
          <w:spacing w:val="-2"/>
        </w:rPr>
        <w:t>promedio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estudio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mercado</w:t>
      </w:r>
      <w:r>
        <w:rPr>
          <w:spacing w:val="-11"/>
        </w:rPr>
        <w:t xml:space="preserve"> </w:t>
      </w:r>
      <w:r>
        <w:rPr>
          <w:spacing w:val="-1"/>
        </w:rPr>
        <w:t>realizado</w:t>
      </w:r>
      <w:r>
        <w:rPr>
          <w:spacing w:val="-9"/>
        </w:rPr>
        <w:t xml:space="preserve"> </w:t>
      </w:r>
      <w:r>
        <w:rPr>
          <w:spacing w:val="-1"/>
        </w:rPr>
        <w:t>previo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determinar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razonabilidad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precio,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tiene</w:t>
      </w:r>
    </w:p>
    <w:p w:rsidR="007A263C" w:rsidRDefault="007A263C">
      <w:pPr>
        <w:sectPr w:rsidR="007A263C">
          <w:type w:val="continuous"/>
          <w:pgSz w:w="12250" w:h="15850"/>
          <w:pgMar w:top="1100" w:right="1300" w:bottom="280" w:left="460" w:header="720" w:footer="720" w:gutter="0"/>
          <w:cols w:space="720"/>
        </w:sectPr>
      </w:pP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29"/>
        <w:ind w:left="672" w:hanging="561"/>
        <w:jc w:val="left"/>
      </w:pPr>
      <w:r>
        <w:lastRenderedPageBreak/>
        <w:t xml:space="preserve">el </w:t>
      </w:r>
      <w:r>
        <w:rPr>
          <w:spacing w:val="-1"/>
        </w:rPr>
        <w:t>siguiente</w:t>
      </w:r>
      <w:r>
        <w:rPr>
          <w:spacing w:val="-2"/>
        </w:rPr>
        <w:t xml:space="preserve"> </w:t>
      </w:r>
      <w:r>
        <w:rPr>
          <w:spacing w:val="-1"/>
        </w:rPr>
        <w:t>estudio:</w:t>
      </w:r>
    </w:p>
    <w:p w:rsidR="007A263C" w:rsidRDefault="007A263C">
      <w:pPr>
        <w:spacing w:before="2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779" w:type="dxa"/>
        <w:tblLayout w:type="fixed"/>
        <w:tblLook w:val="01E0" w:firstRow="1" w:lastRow="1" w:firstColumn="1" w:lastColumn="1" w:noHBand="0" w:noVBand="0"/>
      </w:tblPr>
      <w:tblGrid>
        <w:gridCol w:w="963"/>
        <w:gridCol w:w="1498"/>
        <w:gridCol w:w="2444"/>
        <w:gridCol w:w="2862"/>
        <w:gridCol w:w="1874"/>
      </w:tblGrid>
      <w:tr w:rsidR="007A263C">
        <w:trPr>
          <w:trHeight w:hRule="exact" w:val="320"/>
        </w:trPr>
        <w:tc>
          <w:tcPr>
            <w:tcW w:w="964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7A263C" w:rsidRDefault="008959B3">
            <w:pPr>
              <w:pStyle w:val="TableParagraph"/>
              <w:spacing w:line="267" w:lineRule="exact"/>
              <w:ind w:left="321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razonabilidad </w:t>
            </w:r>
            <w:r>
              <w:rPr>
                <w:rFonts w:ascii="Calibri"/>
                <w:b/>
                <w:spacing w:val="-2"/>
              </w:rPr>
              <w:t>del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</w:t>
            </w:r>
          </w:p>
        </w:tc>
      </w:tr>
      <w:tr w:rsidR="007A263C">
        <w:trPr>
          <w:trHeight w:hRule="exact" w:val="629"/>
        </w:trPr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before="154"/>
              <w:ind w:left="23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76" w:lineRule="auto"/>
              <w:ind w:left="296" w:right="291" w:firstLine="16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before="154"/>
              <w:ind w:left="52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ofrecido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before="154"/>
              <w:ind w:left="61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Rango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+/-25%</w:t>
            </w:r>
          </w:p>
        </w:tc>
        <w:tc>
          <w:tcPr>
            <w:tcW w:w="1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58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Criterio</w:t>
            </w:r>
          </w:p>
        </w:tc>
      </w:tr>
      <w:tr w:rsidR="007A263C">
        <w:trPr>
          <w:trHeight w:hRule="exact" w:val="317"/>
        </w:trPr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¢213.588,93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65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¢170.871,22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27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¢266.986,16/¢160.191,70</w:t>
            </w:r>
          </w:p>
        </w:tc>
        <w:tc>
          <w:tcPr>
            <w:tcW w:w="1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4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7A263C">
        <w:trPr>
          <w:trHeight w:hRule="exact" w:val="319"/>
        </w:trPr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24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¢33.588,12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71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¢26.870,40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38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¢41.985,15/¢25.191,09</w:t>
            </w:r>
          </w:p>
        </w:tc>
        <w:tc>
          <w:tcPr>
            <w:tcW w:w="1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4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7A263C">
        <w:trPr>
          <w:trHeight w:hRule="exact" w:val="319"/>
        </w:trPr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24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¢60.510,14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71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¢48.840,81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38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¢75.637,68/¢45.382,61</w:t>
            </w:r>
          </w:p>
        </w:tc>
        <w:tc>
          <w:tcPr>
            <w:tcW w:w="1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4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</w:tbl>
    <w:p w:rsidR="007A263C" w:rsidRDefault="007A263C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56"/>
        <w:ind w:left="672" w:hanging="561"/>
        <w:jc w:val="left"/>
      </w:pPr>
      <w:r>
        <w:rPr>
          <w:spacing w:val="-1"/>
        </w:rPr>
        <w:t>Como</w:t>
      </w:r>
      <w:r>
        <w:rPr>
          <w:spacing w:val="34"/>
        </w:rPr>
        <w:t xml:space="preserve"> </w:t>
      </w:r>
      <w:r>
        <w:rPr>
          <w:spacing w:val="-2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puede</w:t>
      </w:r>
      <w:r>
        <w:rPr>
          <w:spacing w:val="33"/>
        </w:rPr>
        <w:t xml:space="preserve"> </w:t>
      </w:r>
      <w:r>
        <w:rPr>
          <w:spacing w:val="-1"/>
        </w:rPr>
        <w:t>observar</w:t>
      </w:r>
      <w:r>
        <w:rPr>
          <w:spacing w:val="32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cuadro</w:t>
      </w:r>
      <w:r>
        <w:rPr>
          <w:spacing w:val="34"/>
        </w:rPr>
        <w:t xml:space="preserve"> </w:t>
      </w:r>
      <w:r>
        <w:rPr>
          <w:spacing w:val="-1"/>
        </w:rPr>
        <w:t>anterior,</w:t>
      </w:r>
      <w:r>
        <w:rPr>
          <w:spacing w:val="34"/>
        </w:rPr>
        <w:t xml:space="preserve"> </w:t>
      </w:r>
      <w:r>
        <w:rPr>
          <w:spacing w:val="-2"/>
        </w:rPr>
        <w:t>se</w:t>
      </w:r>
      <w:r>
        <w:rPr>
          <w:spacing w:val="32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precio</w:t>
      </w:r>
      <w:r>
        <w:rPr>
          <w:spacing w:val="32"/>
        </w:rPr>
        <w:t xml:space="preserve"> </w:t>
      </w:r>
      <w:r>
        <w:rPr>
          <w:spacing w:val="-1"/>
        </w:rPr>
        <w:t>ofrecido</w:t>
      </w:r>
      <w:r>
        <w:rPr>
          <w:spacing w:val="35"/>
        </w:rPr>
        <w:t xml:space="preserve"> </w:t>
      </w:r>
      <w:r>
        <w:rPr>
          <w:spacing w:val="-1"/>
        </w:rPr>
        <w:t>para</w:t>
      </w:r>
      <w:r>
        <w:rPr>
          <w:spacing w:val="34"/>
        </w:rPr>
        <w:t xml:space="preserve"> </w:t>
      </w:r>
      <w:r>
        <w:rPr>
          <w:spacing w:val="-1"/>
        </w:rPr>
        <w:t>todas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líneas</w:t>
      </w:r>
      <w:r>
        <w:rPr>
          <w:spacing w:val="35"/>
        </w:rPr>
        <w:t xml:space="preserve"> </w:t>
      </w:r>
      <w:r>
        <w:rPr>
          <w:spacing w:val="-2"/>
        </w:rPr>
        <w:t>se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encuentra dentro del</w:t>
      </w:r>
      <w:r>
        <w:t xml:space="preserve"> </w:t>
      </w:r>
      <w:r>
        <w:rPr>
          <w:spacing w:val="-1"/>
        </w:rPr>
        <w:t>rango</w:t>
      </w:r>
      <w:r>
        <w:rPr>
          <w:spacing w:val="1"/>
        </w:rPr>
        <w:t xml:space="preserve"> </w:t>
      </w:r>
      <w:r>
        <w:rPr>
          <w:spacing w:val="-1"/>
        </w:rPr>
        <w:t>+/-25%,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-3"/>
        </w:rPr>
        <w:t xml:space="preserve"> </w:t>
      </w:r>
      <w:r>
        <w:t xml:space="preserve">lo </w:t>
      </w:r>
      <w:r>
        <w:rPr>
          <w:spacing w:val="-1"/>
        </w:rPr>
        <w:t xml:space="preserve">que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-1"/>
        </w:rPr>
        <w:t>técnico consideró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el</w:t>
      </w:r>
      <w:r>
        <w:rPr>
          <w:spacing w:val="-5"/>
        </w:rPr>
        <w:t xml:space="preserve"> </w:t>
      </w:r>
      <w:r>
        <w:rPr>
          <w:spacing w:val="-1"/>
        </w:rPr>
        <w:t xml:space="preserve">precio </w:t>
      </w:r>
      <w:r>
        <w:t xml:space="preserve">es </w:t>
      </w:r>
      <w:r>
        <w:rPr>
          <w:spacing w:val="-1"/>
        </w:rPr>
        <w:t>razonable.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conclusión,</w:t>
      </w:r>
      <w:r>
        <w:t xml:space="preserve"> </w:t>
      </w:r>
      <w:r>
        <w:rPr>
          <w:spacing w:val="8"/>
        </w:rPr>
        <w:t xml:space="preserve"> </w:t>
      </w:r>
      <w:r>
        <w:t xml:space="preserve">la </w:t>
      </w:r>
      <w:r>
        <w:rPr>
          <w:spacing w:val="7"/>
        </w:rPr>
        <w:t xml:space="preserve"> </w:t>
      </w:r>
      <w:r>
        <w:rPr>
          <w:spacing w:val="-1"/>
        </w:rPr>
        <w:t>única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presentada</w:t>
      </w:r>
      <w:r>
        <w:t xml:space="preserve"> </w:t>
      </w:r>
      <w:r>
        <w:rPr>
          <w:spacing w:val="7"/>
        </w:rPr>
        <w:t xml:space="preserve"> </w:t>
      </w:r>
      <w:r>
        <w:t xml:space="preserve">a </w:t>
      </w:r>
      <w:r>
        <w:rPr>
          <w:spacing w:val="7"/>
        </w:rPr>
        <w:t xml:space="preserve"> </w:t>
      </w:r>
      <w:r>
        <w:rPr>
          <w:spacing w:val="-1"/>
        </w:rPr>
        <w:t>concurso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9"/>
        </w:rPr>
        <w:t xml:space="preserve"> </w:t>
      </w:r>
      <w:r>
        <w:t xml:space="preserve">con 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8"/>
        </w:rPr>
        <w:t xml:space="preserve"> </w:t>
      </w:r>
      <w:r>
        <w:t xml:space="preserve">requisitos 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admisibilidad,</w:t>
      </w:r>
      <w:r>
        <w:t xml:space="preserve"> </w:t>
      </w:r>
      <w:r>
        <w:rPr>
          <w:spacing w:val="9"/>
        </w:rPr>
        <w:t xml:space="preserve"> </w:t>
      </w:r>
      <w:r>
        <w:t>las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especificaciones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técnicas</w:t>
      </w:r>
      <w:r>
        <w:t xml:space="preserve"> </w:t>
      </w:r>
      <w:r>
        <w:rPr>
          <w:spacing w:val="13"/>
        </w:rPr>
        <w:t xml:space="preserve"> </w:t>
      </w:r>
      <w:r>
        <w:t xml:space="preserve">y </w:t>
      </w:r>
      <w:r>
        <w:rPr>
          <w:spacing w:val="18"/>
        </w:rPr>
        <w:t xml:space="preserve"> </w:t>
      </w:r>
      <w:r>
        <w:t xml:space="preserve">el </w:t>
      </w:r>
      <w:r>
        <w:rPr>
          <w:spacing w:val="16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considera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razonable,</w:t>
      </w:r>
      <w:r>
        <w:t xml:space="preserve"> </w:t>
      </w:r>
      <w:r>
        <w:rPr>
          <w:spacing w:val="16"/>
        </w:rPr>
        <w:t xml:space="preserve"> </w:t>
      </w:r>
      <w:r>
        <w:t xml:space="preserve">por </w:t>
      </w:r>
      <w:r>
        <w:rPr>
          <w:spacing w:val="15"/>
        </w:rPr>
        <w:t xml:space="preserve"> </w:t>
      </w:r>
      <w:r>
        <w:t xml:space="preserve">lo 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6"/>
        </w:rPr>
        <w:t xml:space="preserve"> </w:t>
      </w:r>
      <w:r>
        <w:t xml:space="preserve">la 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6"/>
        </w:rPr>
        <w:t xml:space="preserve"> </w:t>
      </w:r>
      <w:r>
        <w:t xml:space="preserve">es </w:t>
      </w:r>
      <w:r>
        <w:rPr>
          <w:spacing w:val="15"/>
        </w:rPr>
        <w:t xml:space="preserve"> </w:t>
      </w:r>
      <w:r>
        <w:rPr>
          <w:spacing w:val="-2"/>
        </w:rPr>
        <w:t>susceptible</w:t>
      </w:r>
      <w:r>
        <w:t xml:space="preserve"> </w:t>
      </w:r>
      <w:r>
        <w:rPr>
          <w:spacing w:val="19"/>
        </w:rPr>
        <w:t xml:space="preserve"> </w:t>
      </w:r>
      <w:r>
        <w:rPr>
          <w:spacing w:val="-2"/>
        </w:rPr>
        <w:t>de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adjudicación.</w:t>
      </w:r>
    </w:p>
    <w:p w:rsidR="007A263C" w:rsidRDefault="008959B3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Evaluación: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 xml:space="preserve">punto </w:t>
      </w:r>
      <w:r>
        <w:t>6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2"/>
        </w:rPr>
        <w:t xml:space="preserve">de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estableció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sistema 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otorgaría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100%</w:t>
      </w:r>
      <w:r>
        <w:t xml:space="preserve"> 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menor</w:t>
      </w:r>
      <w:r>
        <w:rPr>
          <w:spacing w:val="5"/>
        </w:rPr>
        <w:t xml:space="preserve"> </w:t>
      </w:r>
      <w:r>
        <w:rPr>
          <w:spacing w:val="-1"/>
        </w:rPr>
        <w:t>precio;</w:t>
      </w:r>
      <w:r>
        <w:rPr>
          <w:spacing w:val="3"/>
        </w:rPr>
        <w:t xml:space="preserve"> </w:t>
      </w:r>
      <w:r>
        <w:rPr>
          <w:spacing w:val="-1"/>
        </w:rPr>
        <w:t>sin</w:t>
      </w:r>
      <w:r>
        <w:rPr>
          <w:spacing w:val="3"/>
        </w:rPr>
        <w:t xml:space="preserve"> </w:t>
      </w:r>
      <w:r>
        <w:rPr>
          <w:spacing w:val="-1"/>
        </w:rPr>
        <w:t>embargo,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concurso</w:t>
      </w:r>
      <w:r>
        <w:rPr>
          <w:spacing w:val="7"/>
        </w:rPr>
        <w:t xml:space="preserve"> </w:t>
      </w:r>
      <w:r>
        <w:rPr>
          <w:spacing w:val="-2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aplicó</w:t>
      </w:r>
      <w:r>
        <w:rPr>
          <w:spacing w:val="3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evaluación</w:t>
      </w:r>
      <w:r>
        <w:rPr>
          <w:spacing w:val="2"/>
        </w:rPr>
        <w:t xml:space="preserve"> </w:t>
      </w:r>
      <w:r>
        <w:rPr>
          <w:spacing w:val="-1"/>
        </w:rPr>
        <w:t>antes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descrito,</w:t>
      </w:r>
      <w:r>
        <w:rPr>
          <w:spacing w:val="5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vista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solamente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recibió</w:t>
      </w:r>
      <w:r>
        <w:rPr>
          <w:spacing w:val="6"/>
        </w:rPr>
        <w:t xml:space="preserve"> </w:t>
      </w:r>
      <w:r>
        <w:rPr>
          <w:spacing w:val="-1"/>
        </w:rPr>
        <w:t>una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concurso,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2"/>
        </w:rPr>
        <w:t>lo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pierde</w:t>
      </w:r>
      <w:r>
        <w:rPr>
          <w:spacing w:val="5"/>
        </w:rPr>
        <w:t xml:space="preserve"> </w:t>
      </w:r>
      <w:r>
        <w:rPr>
          <w:spacing w:val="-2"/>
        </w:rPr>
        <w:t>sentido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aplicación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sistema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evaluación</w:t>
      </w:r>
      <w:r>
        <w:rPr>
          <w:spacing w:val="7"/>
        </w:rPr>
        <w:t xml:space="preserve"> </w:t>
      </w:r>
      <w:r>
        <w:t>ya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2"/>
        </w:rPr>
        <w:t>no</w:t>
      </w:r>
      <w:r>
        <w:rPr>
          <w:spacing w:val="10"/>
        </w:rPr>
        <w:t xml:space="preserve"> </w:t>
      </w:r>
      <w:r>
        <w:rPr>
          <w:spacing w:val="-1"/>
        </w:rPr>
        <w:t>existe</w:t>
      </w:r>
      <w:r>
        <w:rPr>
          <w:spacing w:val="8"/>
        </w:rPr>
        <w:t xml:space="preserve"> </w:t>
      </w:r>
      <w:r>
        <w:rPr>
          <w:spacing w:val="-1"/>
        </w:rPr>
        <w:t>contra</w:t>
      </w:r>
      <w:r>
        <w:rPr>
          <w:spacing w:val="9"/>
        </w:rPr>
        <w:t xml:space="preserve"> </w:t>
      </w:r>
      <w:r>
        <w:rPr>
          <w:spacing w:val="-1"/>
        </w:rPr>
        <w:t>quien</w:t>
      </w:r>
      <w:r>
        <w:rPr>
          <w:spacing w:val="9"/>
        </w:rPr>
        <w:t xml:space="preserve"> </w:t>
      </w:r>
      <w:r>
        <w:rPr>
          <w:spacing w:val="-1"/>
        </w:rPr>
        <w:t>compararlo.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obstante,</w:t>
      </w:r>
      <w:r>
        <w:rPr>
          <w:spacing w:val="10"/>
        </w:rPr>
        <w:t xml:space="preserve"> </w:t>
      </w:r>
      <w:r>
        <w:rPr>
          <w:spacing w:val="-2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verificó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misma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cumple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satisfacción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los requerimientos técnicos</w:t>
      </w:r>
      <w:r>
        <w:rPr>
          <w:spacing w:val="-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legales</w:t>
      </w:r>
      <w:r>
        <w:t xml:space="preserve"> </w:t>
      </w:r>
      <w:r>
        <w:rPr>
          <w:spacing w:val="-1"/>
        </w:rPr>
        <w:t>establecidos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condiciones.</w:t>
      </w:r>
    </w:p>
    <w:p w:rsidR="007A263C" w:rsidRDefault="008959B3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-2"/>
        </w:rPr>
        <w:t xml:space="preserve"> </w:t>
      </w:r>
      <w:r>
        <w:rPr>
          <w:spacing w:val="-1"/>
        </w:rPr>
        <w:t>Presupuestario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Cabe</w:t>
      </w:r>
      <w:r>
        <w:rPr>
          <w:spacing w:val="7"/>
        </w:rPr>
        <w:t xml:space="preserve"> </w:t>
      </w:r>
      <w:r>
        <w:rPr>
          <w:spacing w:val="-1"/>
        </w:rPr>
        <w:t>señalar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rPr>
          <w:spacing w:val="-1"/>
        </w:rPr>
        <w:t>consta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expediente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mencionada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existe</w:t>
      </w:r>
      <w:r>
        <w:rPr>
          <w:spacing w:val="5"/>
        </w:rPr>
        <w:t xml:space="preserve"> </w:t>
      </w:r>
      <w:r>
        <w:rPr>
          <w:spacing w:val="-1"/>
        </w:rPr>
        <w:t>disponibilidad</w:t>
      </w:r>
      <w:r>
        <w:rPr>
          <w:spacing w:val="6"/>
        </w:rPr>
        <w:t xml:space="preserve"> </w:t>
      </w:r>
      <w:r>
        <w:rPr>
          <w:spacing w:val="-2"/>
        </w:rPr>
        <w:t>de</w:t>
      </w:r>
    </w:p>
    <w:p w:rsidR="007A263C" w:rsidRDefault="008959B3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t>recursos</w:t>
      </w:r>
      <w:r>
        <w:rPr>
          <w:spacing w:val="-5"/>
        </w:rPr>
        <w:t xml:space="preserve"> </w:t>
      </w:r>
      <w:r>
        <w:rPr>
          <w:spacing w:val="-1"/>
        </w:rPr>
        <w:t>presupuestarios</w:t>
      </w:r>
      <w:r>
        <w:rPr>
          <w:spacing w:val="-2"/>
        </w:rPr>
        <w:t xml:space="preserve"> </w:t>
      </w:r>
      <w:r>
        <w:rPr>
          <w:spacing w:val="-1"/>
        </w:rPr>
        <w:t>suficientes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subpartida</w:t>
      </w:r>
      <w:r>
        <w:rPr>
          <w:spacing w:val="-5"/>
        </w:rPr>
        <w:t xml:space="preserve"> </w:t>
      </w:r>
      <w:r>
        <w:rPr>
          <w:spacing w:val="-1"/>
        </w:rPr>
        <w:t>2.04.</w:t>
      </w:r>
      <w:r>
        <w:rPr>
          <w:rFonts w:cs="Calibri"/>
          <w:spacing w:val="-1"/>
        </w:rPr>
        <w:t>02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“Repuestos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accesorios”,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solicitud</w:t>
      </w:r>
    </w:p>
    <w:p w:rsidR="007A263C" w:rsidRDefault="008959B3">
      <w:pPr>
        <w:pStyle w:val="Textkrper"/>
        <w:tabs>
          <w:tab w:val="left" w:pos="672"/>
        </w:tabs>
        <w:ind w:left="111" w:firstLine="0"/>
      </w:pPr>
      <w:r>
        <w:rPr>
          <w:rFonts w:ascii="Times New Roman" w:eastAsia="Times New Roman" w:hAnsi="Times New Roman" w:cs="Times New Roman"/>
          <w:w w:val="95"/>
          <w:sz w:val="20"/>
          <w:szCs w:val="20"/>
        </w:rPr>
        <w:t>58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pedido</w:t>
      </w:r>
      <w:r>
        <w:t xml:space="preserve"> N°</w:t>
      </w:r>
      <w:r>
        <w:rPr>
          <w:spacing w:val="-3"/>
        </w:rPr>
        <w:t xml:space="preserve"> </w:t>
      </w:r>
      <w:r>
        <w:rPr>
          <w:spacing w:val="-1"/>
        </w:rPr>
        <w:t>301-210126-21.</w:t>
      </w:r>
    </w:p>
    <w:p w:rsidR="007A263C" w:rsidRDefault="008959B3">
      <w:pPr>
        <w:pStyle w:val="berschrift1"/>
        <w:numPr>
          <w:ilvl w:val="0"/>
          <w:numId w:val="1"/>
        </w:numPr>
        <w:tabs>
          <w:tab w:val="left" w:pos="673"/>
        </w:tabs>
        <w:ind w:hanging="561"/>
        <w:rPr>
          <w:b w:val="0"/>
          <w:bCs w:val="0"/>
        </w:rPr>
      </w:pPr>
      <w:r>
        <w:rPr>
          <w:spacing w:val="-1"/>
        </w:rPr>
        <w:t>Conclusión.</w:t>
      </w:r>
    </w:p>
    <w:p w:rsidR="007A263C" w:rsidRDefault="008959B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t>De</w:t>
      </w:r>
      <w:r>
        <w:rPr>
          <w:spacing w:val="-4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análisis</w:t>
      </w:r>
      <w:r>
        <w:rPr>
          <w:spacing w:val="-5"/>
        </w:rPr>
        <w:t xml:space="preserve"> </w:t>
      </w:r>
      <w:r>
        <w:rPr>
          <w:spacing w:val="-1"/>
        </w:rPr>
        <w:t>antes</w:t>
      </w:r>
      <w:r>
        <w:rPr>
          <w:spacing w:val="-5"/>
        </w:rPr>
        <w:t xml:space="preserve"> </w:t>
      </w:r>
      <w:r>
        <w:rPr>
          <w:spacing w:val="-1"/>
        </w:rPr>
        <w:t>expuesto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estudio</w:t>
      </w:r>
      <w:r>
        <w:rPr>
          <w:spacing w:val="-4"/>
        </w:rPr>
        <w:t xml:space="preserve"> </w:t>
      </w:r>
      <w:r>
        <w:rPr>
          <w:spacing w:val="-1"/>
        </w:rPr>
        <w:t>técnico</w:t>
      </w:r>
      <w:r>
        <w:rPr>
          <w:spacing w:val="-3"/>
        </w:rPr>
        <w:t xml:space="preserve"> </w:t>
      </w:r>
      <w:r>
        <w:rPr>
          <w:spacing w:val="-1"/>
        </w:rPr>
        <w:t>realizado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Sección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Transportes</w:t>
      </w:r>
      <w:r>
        <w:rPr>
          <w:spacing w:val="-2"/>
        </w:rPr>
        <w:t xml:space="preserve"> del</w:t>
      </w:r>
      <w:r>
        <w:rPr>
          <w:spacing w:val="-4"/>
        </w:rPr>
        <w:t xml:space="preserve"> </w:t>
      </w:r>
      <w:r>
        <w:rPr>
          <w:spacing w:val="-1"/>
        </w:rPr>
        <w:t>OIJ,</w:t>
      </w:r>
    </w:p>
    <w:p w:rsidR="007A263C" w:rsidRDefault="008959B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esta</w:t>
      </w:r>
      <w:r>
        <w:rPr>
          <w:spacing w:val="26"/>
        </w:rPr>
        <w:t xml:space="preserve"> </w:t>
      </w:r>
      <w:r>
        <w:rPr>
          <w:spacing w:val="-1"/>
        </w:rPr>
        <w:t>Proveeduría</w:t>
      </w:r>
      <w:r>
        <w:rPr>
          <w:spacing w:val="28"/>
        </w:rPr>
        <w:t xml:space="preserve"> </w:t>
      </w:r>
      <w:r>
        <w:rPr>
          <w:spacing w:val="-2"/>
        </w:rPr>
        <w:t>determina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N°1</w:t>
      </w:r>
      <w:r>
        <w:rPr>
          <w:spacing w:val="30"/>
        </w:rPr>
        <w:t xml:space="preserve"> </w:t>
      </w:r>
      <w:r>
        <w:rPr>
          <w:spacing w:val="-1"/>
        </w:rPr>
        <w:t>Purdy</w:t>
      </w:r>
      <w:r>
        <w:rPr>
          <w:spacing w:val="30"/>
        </w:rPr>
        <w:t xml:space="preserve"> </w:t>
      </w:r>
      <w:r>
        <w:rPr>
          <w:spacing w:val="-1"/>
        </w:rPr>
        <w:t>Motor</w:t>
      </w:r>
      <w:r>
        <w:rPr>
          <w:spacing w:val="26"/>
        </w:rPr>
        <w:t xml:space="preserve"> </w:t>
      </w:r>
      <w:r>
        <w:rPr>
          <w:spacing w:val="-1"/>
        </w:rPr>
        <w:t>S.A.,</w:t>
      </w:r>
      <w:r>
        <w:rPr>
          <w:spacing w:val="29"/>
        </w:rPr>
        <w:t xml:space="preserve"> </w:t>
      </w:r>
      <w:r>
        <w:rPr>
          <w:spacing w:val="-1"/>
        </w:rPr>
        <w:t>califica</w:t>
      </w:r>
      <w:r>
        <w:rPr>
          <w:spacing w:val="27"/>
        </w:rPr>
        <w:t xml:space="preserve"> </w:t>
      </w:r>
      <w:r>
        <w:rPr>
          <w:spacing w:val="-1"/>
        </w:rPr>
        <w:t>legal</w:t>
      </w:r>
      <w:r>
        <w:rPr>
          <w:spacing w:val="28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técnicamente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ser</w:t>
      </w:r>
    </w:p>
    <w:p w:rsidR="007A263C" w:rsidRDefault="008959B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adjudicatario,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cumplir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cabalidad</w:t>
      </w:r>
      <w:r>
        <w:rPr>
          <w:spacing w:val="15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requerimientos</w:t>
      </w:r>
      <w:r>
        <w:rPr>
          <w:spacing w:val="15"/>
        </w:rPr>
        <w:t xml:space="preserve"> </w:t>
      </w:r>
      <w:r>
        <w:rPr>
          <w:spacing w:val="-1"/>
        </w:rPr>
        <w:t>cartelarios;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adjudica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presente</w:t>
      </w:r>
    </w:p>
    <w:p w:rsidR="007A263C" w:rsidRDefault="008959B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 xml:space="preserve">contratación </w:t>
      </w:r>
      <w:r>
        <w:rPr>
          <w:spacing w:val="-2"/>
        </w:rPr>
        <w:t>de</w:t>
      </w:r>
      <w:r>
        <w:t xml:space="preserve"> la</w:t>
      </w:r>
      <w:r>
        <w:rPr>
          <w:spacing w:val="-1"/>
        </w:rPr>
        <w:t xml:space="preserve"> </w:t>
      </w:r>
      <w:r>
        <w:rPr>
          <w:spacing w:val="-2"/>
        </w:rPr>
        <w:t>siguiente</w:t>
      </w:r>
      <w:r>
        <w:rPr>
          <w:spacing w:val="1"/>
        </w:rPr>
        <w:t xml:space="preserve"> </w:t>
      </w:r>
      <w:r>
        <w:rPr>
          <w:spacing w:val="-2"/>
        </w:rPr>
        <w:t>forma:</w:t>
      </w:r>
    </w:p>
    <w:p w:rsidR="007A263C" w:rsidRDefault="008959B3">
      <w:pPr>
        <w:numPr>
          <w:ilvl w:val="0"/>
          <w:numId w:val="1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-1"/>
        </w:rPr>
        <w:t>favor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Purdy</w:t>
      </w:r>
      <w:r>
        <w:rPr>
          <w:rFonts w:ascii="Calibri" w:eastAsia="Calibri" w:hAnsi="Calibri" w:cs="Calibri"/>
          <w:b/>
          <w:bCs/>
          <w:spacing w:val="18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Motor</w:t>
      </w:r>
      <w:r>
        <w:rPr>
          <w:rFonts w:ascii="Calibri" w:eastAsia="Calibri" w:hAnsi="Calibri" w:cs="Calibri"/>
          <w:b/>
          <w:bCs/>
          <w:spacing w:val="17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S.A.,</w:t>
      </w:r>
      <w:r>
        <w:rPr>
          <w:rFonts w:ascii="Calibri" w:eastAsia="Calibri" w:hAnsi="Calibri" w:cs="Calibri"/>
          <w:b/>
          <w:bCs/>
          <w:spacing w:val="17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cédula</w:t>
      </w:r>
      <w:r>
        <w:rPr>
          <w:rFonts w:ascii="Calibri" w:eastAsia="Calibri" w:hAnsi="Calibri" w:cs="Calibri"/>
          <w:b/>
          <w:bCs/>
          <w:spacing w:val="1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jurídica</w:t>
      </w:r>
      <w:r>
        <w:rPr>
          <w:rFonts w:ascii="Calibri" w:eastAsia="Calibri" w:hAnsi="Calibri" w:cs="Calibri"/>
          <w:b/>
          <w:bCs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3-101-005744</w:t>
      </w:r>
      <w:r>
        <w:rPr>
          <w:rFonts w:ascii="Calibri" w:eastAsia="Calibri" w:hAnsi="Calibri" w:cs="Calibri"/>
          <w:spacing w:val="-1"/>
        </w:rPr>
        <w:t>,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línea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N°1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N°3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esta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contratación,</w:t>
      </w:r>
    </w:p>
    <w:p w:rsidR="007A263C" w:rsidRDefault="008959B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demás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rPr>
          <w:spacing w:val="-1"/>
        </w:rPr>
        <w:t>conforme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pliego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condiciones;</w:t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6"/>
        </w:rPr>
        <w:t xml:space="preserve"> </w:t>
      </w:r>
      <w:r>
        <w:rPr>
          <w:spacing w:val="-1"/>
        </w:rPr>
        <w:t>plazo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entrega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05</w:t>
      </w:r>
      <w:r>
        <w:rPr>
          <w:spacing w:val="-4"/>
        </w:rPr>
        <w:t xml:space="preserve"> </w:t>
      </w:r>
      <w:r>
        <w:rPr>
          <w:spacing w:val="-1"/>
        </w:rPr>
        <w:t>días</w:t>
      </w:r>
      <w:r>
        <w:rPr>
          <w:spacing w:val="-4"/>
        </w:rPr>
        <w:t xml:space="preserve"> </w:t>
      </w:r>
      <w:r>
        <w:rPr>
          <w:spacing w:val="-1"/>
        </w:rPr>
        <w:t>hábiles</w:t>
      </w:r>
      <w:r>
        <w:rPr>
          <w:spacing w:val="-4"/>
        </w:rPr>
        <w:t xml:space="preserve"> </w:t>
      </w:r>
      <w:r>
        <w:rPr>
          <w:spacing w:val="-1"/>
        </w:rPr>
        <w:t>después</w:t>
      </w:r>
      <w:r>
        <w:rPr>
          <w:spacing w:val="-4"/>
        </w:rPr>
        <w:t xml:space="preserve"> </w:t>
      </w:r>
      <w:r>
        <w:rPr>
          <w:spacing w:val="-2"/>
        </w:rPr>
        <w:t>de</w:t>
      </w:r>
    </w:p>
    <w:p w:rsidR="007A263C" w:rsidRDefault="008959B3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</w:pPr>
      <w:r>
        <w:rPr>
          <w:spacing w:val="-1"/>
        </w:rPr>
        <w:t>recibido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pedido,</w:t>
      </w:r>
      <w:r>
        <w:rPr>
          <w:spacing w:val="-5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rPr>
          <w:spacing w:val="-1"/>
        </w:rPr>
        <w:t>sea</w:t>
      </w:r>
      <w:r>
        <w:rPr>
          <w:spacing w:val="-5"/>
        </w:rPr>
        <w:t xml:space="preserve"> </w:t>
      </w:r>
      <w:r>
        <w:rPr>
          <w:spacing w:val="-1"/>
        </w:rPr>
        <w:t>vía</w:t>
      </w:r>
      <w:r>
        <w:rPr>
          <w:spacing w:val="-3"/>
        </w:rPr>
        <w:t xml:space="preserve"> </w:t>
      </w:r>
      <w:r>
        <w:rPr>
          <w:spacing w:val="-1"/>
        </w:rPr>
        <w:t>fax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electrónico,</w:t>
      </w:r>
      <w:r>
        <w:rPr>
          <w:spacing w:val="-2"/>
        </w:rPr>
        <w:t xml:space="preserve"> lo</w:t>
      </w:r>
      <w:r>
        <w:rPr>
          <w:spacing w:val="-1"/>
        </w:rPr>
        <w:t xml:space="preserve"> que</w:t>
      </w:r>
      <w:r>
        <w:rPr>
          <w:spacing w:val="-4"/>
        </w:rPr>
        <w:t xml:space="preserve"> </w:t>
      </w:r>
      <w:r>
        <w:t>ocurra</w:t>
      </w:r>
      <w:r>
        <w:rPr>
          <w:spacing w:val="-5"/>
        </w:rPr>
        <w:t xml:space="preserve"> </w:t>
      </w:r>
      <w:r>
        <w:rPr>
          <w:spacing w:val="-1"/>
        </w:rPr>
        <w:t>primero.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cuanto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garantía será</w:t>
      </w:r>
      <w:r>
        <w:rPr>
          <w:spacing w:val="-5"/>
        </w:rPr>
        <w:t xml:space="preserve"> </w:t>
      </w:r>
      <w:r>
        <w:t>por</w:t>
      </w:r>
    </w:p>
    <w:p w:rsidR="007A263C" w:rsidRDefault="008959B3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un período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03</w:t>
      </w:r>
      <w:r>
        <w:rPr>
          <w:spacing w:val="-1"/>
        </w:rPr>
        <w:t xml:space="preserve"> meses,</w:t>
      </w:r>
      <w:r>
        <w:rPr>
          <w:spacing w:val="-2"/>
        </w:rPr>
        <w:t xml:space="preserve"> </w:t>
      </w:r>
      <w:r>
        <w:rPr>
          <w:spacing w:val="-1"/>
        </w:rPr>
        <w:t xml:space="preserve">según </w:t>
      </w:r>
      <w:r>
        <w:t xml:space="preserve">el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detalle:</w:t>
      </w:r>
    </w:p>
    <w:p w:rsidR="007A263C" w:rsidRDefault="007A263C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683" w:type="dxa"/>
        <w:tblLayout w:type="fixed"/>
        <w:tblLook w:val="01E0" w:firstRow="1" w:lastRow="1" w:firstColumn="1" w:lastColumn="1" w:noHBand="0" w:noVBand="0"/>
      </w:tblPr>
      <w:tblGrid>
        <w:gridCol w:w="783"/>
        <w:gridCol w:w="667"/>
        <w:gridCol w:w="1097"/>
        <w:gridCol w:w="4146"/>
        <w:gridCol w:w="1496"/>
        <w:gridCol w:w="1471"/>
      </w:tblGrid>
      <w:tr w:rsidR="007A263C">
        <w:trPr>
          <w:trHeight w:hRule="exact" w:val="627"/>
        </w:trPr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A263C" w:rsidRDefault="008959B3">
            <w:pPr>
              <w:pStyle w:val="TableParagraph"/>
              <w:spacing w:before="152"/>
              <w:ind w:left="11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before="152"/>
              <w:ind w:left="7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before="152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4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before="152"/>
              <w:ind w:left="96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ARTICULO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77" w:lineRule="auto"/>
              <w:ind w:left="282" w:right="276" w:firstLine="14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before="152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7A263C">
        <w:trPr>
          <w:trHeight w:hRule="exact" w:val="2482"/>
        </w:trPr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ZAPATA</w:t>
            </w:r>
          </w:p>
          <w:p w:rsidR="007A263C" w:rsidRDefault="007A263C">
            <w:pPr>
              <w:pStyle w:val="TableParagraph"/>
              <w:spacing w:before="9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7A263C" w:rsidRDefault="008959B3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JUEGO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2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ZAPATA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2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FRENO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TRASERO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2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original</w:t>
            </w:r>
          </w:p>
          <w:p w:rsidR="007A263C" w:rsidRDefault="008959B3">
            <w:pPr>
              <w:pStyle w:val="TableParagraph"/>
              <w:spacing w:before="38" w:line="276" w:lineRule="auto"/>
              <w:ind w:left="66"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stock,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Daihatsu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Terios,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2011,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referencia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887696,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Recolección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Información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Policial.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2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¢34.174,22</w:t>
            </w:r>
          </w:p>
        </w:tc>
        <w:tc>
          <w:tcPr>
            <w:tcW w:w="1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17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¢170.871,10</w:t>
            </w:r>
          </w:p>
        </w:tc>
      </w:tr>
    </w:tbl>
    <w:p w:rsidR="007A263C" w:rsidRDefault="007A263C">
      <w:pPr>
        <w:spacing w:line="267" w:lineRule="exact"/>
        <w:rPr>
          <w:rFonts w:ascii="Calibri" w:eastAsia="Calibri" w:hAnsi="Calibri" w:cs="Calibri"/>
        </w:rPr>
        <w:sectPr w:rsidR="007A263C">
          <w:pgSz w:w="12250" w:h="15850"/>
          <w:pgMar w:top="1100" w:right="1240" w:bottom="280" w:left="460" w:header="720" w:footer="720" w:gutter="0"/>
          <w:cols w:space="720"/>
        </w:sectPr>
      </w:pPr>
    </w:p>
    <w:p w:rsidR="007A263C" w:rsidRDefault="007A263C">
      <w:pPr>
        <w:spacing w:before="8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683" w:type="dxa"/>
        <w:tblLayout w:type="fixed"/>
        <w:tblLook w:val="01E0" w:firstRow="1" w:lastRow="1" w:firstColumn="1" w:lastColumn="1" w:noHBand="0" w:noVBand="0"/>
      </w:tblPr>
      <w:tblGrid>
        <w:gridCol w:w="783"/>
        <w:gridCol w:w="667"/>
        <w:gridCol w:w="1097"/>
        <w:gridCol w:w="4146"/>
        <w:gridCol w:w="1496"/>
        <w:gridCol w:w="1471"/>
      </w:tblGrid>
      <w:tr w:rsidR="007A263C">
        <w:trPr>
          <w:trHeight w:hRule="exact" w:val="939"/>
        </w:trPr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A263C" w:rsidRDefault="007A263C"/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7A263C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7A263C"/>
        </w:tc>
        <w:tc>
          <w:tcPr>
            <w:tcW w:w="4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74" w:lineRule="auto"/>
              <w:ind w:left="66" w:right="5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7A263C"/>
        </w:tc>
        <w:tc>
          <w:tcPr>
            <w:tcW w:w="1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7A263C"/>
        </w:tc>
      </w:tr>
      <w:tr w:rsidR="007A263C">
        <w:trPr>
          <w:trHeight w:hRule="exact" w:val="3406"/>
        </w:trPr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2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20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EMPAQUE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PARA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VEHICULO</w:t>
            </w:r>
          </w:p>
          <w:p w:rsidR="007A263C" w:rsidRDefault="007A263C">
            <w:pPr>
              <w:pStyle w:val="TableParagraph"/>
              <w:spacing w:before="6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7A263C" w:rsidRDefault="008959B3">
            <w:pPr>
              <w:pStyle w:val="TableParagraph"/>
              <w:spacing w:line="276" w:lineRule="auto"/>
              <w:ind w:left="66"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EMPAQUE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TAPÓN</w:t>
            </w:r>
            <w:r>
              <w:rPr>
                <w:rFonts w:ascii="Calibri" w:hAnsi="Calibri"/>
                <w:b/>
                <w:spacing w:val="4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CARTER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original</w:t>
            </w:r>
            <w:r>
              <w:rPr>
                <w:rFonts w:ascii="Calibri" w:hAnsi="Calibri"/>
                <w:b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stock,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Daihatsu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Terios,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2011,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referencia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887696,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Recolección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Información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Policial.</w:t>
            </w:r>
          </w:p>
          <w:p w:rsidR="007A263C" w:rsidRDefault="007A263C">
            <w:pPr>
              <w:pStyle w:val="TableParagraph"/>
              <w:spacing w:before="3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7A263C" w:rsidRDefault="008959B3">
            <w:pPr>
              <w:pStyle w:val="TableParagraph"/>
              <w:spacing w:line="277" w:lineRule="auto"/>
              <w:ind w:left="66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2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¢1.343,52</w:t>
            </w:r>
          </w:p>
        </w:tc>
        <w:tc>
          <w:tcPr>
            <w:tcW w:w="1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spacing w:line="267" w:lineRule="exact"/>
              <w:ind w:left="22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¢26.870,40</w:t>
            </w:r>
          </w:p>
        </w:tc>
      </w:tr>
      <w:tr w:rsidR="007A263C">
        <w:trPr>
          <w:trHeight w:hRule="exact" w:val="3099"/>
        </w:trPr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A263C" w:rsidRDefault="008959B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2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FILTRO 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ACEITE</w:t>
            </w:r>
          </w:p>
          <w:p w:rsidR="007A263C" w:rsidRDefault="007A263C">
            <w:pPr>
              <w:pStyle w:val="TableParagraph"/>
              <w:spacing w:before="6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7A263C" w:rsidRDefault="008959B3">
            <w:pPr>
              <w:pStyle w:val="TableParagraph"/>
              <w:spacing w:line="276" w:lineRule="auto"/>
              <w:ind w:left="66" w:right="5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FILTRO</w:t>
            </w:r>
            <w:r>
              <w:rPr>
                <w:rFonts w:ascii="Calibri" w:hAnsi="Calibri"/>
                <w:b/>
                <w:spacing w:val="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ACEITE</w:t>
            </w:r>
            <w:r>
              <w:rPr>
                <w:rFonts w:ascii="Calibri" w:hAnsi="Calibri"/>
                <w:b/>
                <w:spacing w:val="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original</w:t>
            </w:r>
            <w:r>
              <w:rPr>
                <w:rFonts w:ascii="Calibri" w:hAnsi="Calibri"/>
                <w:b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stock,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Daihatsu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Terios,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2011,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referencia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887696,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asignado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Recolección 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Información Policial.</w:t>
            </w:r>
          </w:p>
          <w:p w:rsidR="007A263C" w:rsidRDefault="007A263C">
            <w:pPr>
              <w:pStyle w:val="TableParagraph"/>
              <w:spacing w:before="3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7A263C" w:rsidRDefault="008959B3">
            <w:pPr>
              <w:pStyle w:val="TableParagraph"/>
              <w:spacing w:line="276" w:lineRule="auto"/>
              <w:ind w:left="66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2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¢4.840,81</w:t>
            </w:r>
          </w:p>
        </w:tc>
        <w:tc>
          <w:tcPr>
            <w:tcW w:w="1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22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¢48.408,10</w:t>
            </w:r>
          </w:p>
        </w:tc>
      </w:tr>
      <w:tr w:rsidR="007A263C">
        <w:trPr>
          <w:trHeight w:hRule="exact" w:val="319"/>
        </w:trPr>
        <w:tc>
          <w:tcPr>
            <w:tcW w:w="818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right="61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263C" w:rsidRDefault="008959B3">
            <w:pPr>
              <w:pStyle w:val="TableParagraph"/>
              <w:ind w:left="17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¢246.149,60</w:t>
            </w:r>
          </w:p>
        </w:tc>
      </w:tr>
    </w:tbl>
    <w:p w:rsidR="007A263C" w:rsidRDefault="007A263C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7A263C" w:rsidRDefault="008959B3">
      <w:pPr>
        <w:pStyle w:val="berschrift1"/>
        <w:numPr>
          <w:ilvl w:val="0"/>
          <w:numId w:val="1"/>
        </w:numPr>
        <w:tabs>
          <w:tab w:val="left" w:pos="673"/>
        </w:tabs>
        <w:spacing w:before="56"/>
        <w:ind w:hanging="561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adjudicado</w:t>
      </w:r>
      <w:r>
        <w:t xml:space="preserve"> </w:t>
      </w:r>
      <w:r>
        <w:rPr>
          <w:spacing w:val="-1"/>
        </w:rPr>
        <w:t>¢246.149,60,</w:t>
      </w:r>
      <w:r>
        <w:rPr>
          <w:spacing w:val="1"/>
        </w:rPr>
        <w:t xml:space="preserve"> </w:t>
      </w:r>
      <w:r>
        <w:rPr>
          <w:spacing w:val="-2"/>
        </w:rPr>
        <w:t xml:space="preserve">el </w:t>
      </w:r>
      <w:r>
        <w:rPr>
          <w:spacing w:val="-1"/>
        </w:rPr>
        <w:t>cual</w:t>
      </w:r>
      <w:r>
        <w:t xml:space="preserve"> </w:t>
      </w:r>
      <w:r>
        <w:rPr>
          <w:spacing w:val="-1"/>
        </w:rPr>
        <w:t xml:space="preserve">incluye </w:t>
      </w:r>
      <w:r>
        <w:rPr>
          <w:spacing w:val="-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impuesto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Valor Agregado.</w:t>
      </w:r>
    </w:p>
    <w:p w:rsidR="007A263C" w:rsidRDefault="008959B3">
      <w:pPr>
        <w:numPr>
          <w:ilvl w:val="0"/>
          <w:numId w:val="1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Todo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</w:rPr>
        <w:t>lo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anterior,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acuerdo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los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términos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condiciones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cartel.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MSc.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Sonia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Zeledón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Gutiérrez,</w:t>
      </w:r>
    </w:p>
    <w:p w:rsidR="007A263C" w:rsidRDefault="008959B3">
      <w:pPr>
        <w:numPr>
          <w:ilvl w:val="0"/>
          <w:numId w:val="1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Coordinadora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Unidad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>Reparación</w:t>
      </w:r>
      <w:r>
        <w:rPr>
          <w:rFonts w:ascii="Calibri" w:hAnsi="Calibri"/>
          <w:b/>
          <w:spacing w:val="24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Vehículos,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b/>
          <w:spacing w:val="-1"/>
        </w:rPr>
        <w:t>Subproceso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b/>
          <w:spacing w:val="-1"/>
        </w:rPr>
        <w:t>Compras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b/>
          <w:spacing w:val="-1"/>
        </w:rPr>
        <w:t>Menores.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Departamento</w:t>
      </w:r>
      <w:r>
        <w:rPr>
          <w:rFonts w:ascii="Calibri" w:hAnsi="Calibri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>de</w:t>
      </w:r>
    </w:p>
    <w:p w:rsidR="007A263C" w:rsidRDefault="008959B3">
      <w:pPr>
        <w:numPr>
          <w:ilvl w:val="0"/>
          <w:numId w:val="1"/>
        </w:numPr>
        <w:tabs>
          <w:tab w:val="left" w:pos="673"/>
        </w:tabs>
        <w:spacing w:before="38"/>
        <w:ind w:hanging="56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Proveeduría. *NPM*</w:t>
      </w:r>
    </w:p>
    <w:p w:rsidR="007A263C" w:rsidRDefault="008959B3">
      <w:pPr>
        <w:pStyle w:val="Textkrper"/>
        <w:tabs>
          <w:tab w:val="left" w:pos="672"/>
        </w:tabs>
        <w:spacing w:line="253" w:lineRule="exact"/>
        <w:ind w:left="111" w:firstLine="0"/>
      </w:pPr>
      <w:r>
        <w:pict>
          <v:group id="_x0000_s1026" style="position:absolute;left:0;text-align:left;margin-left:103.9pt;margin-top:14.1pt;width:28.4pt;height:28.15pt;z-index:-251658240;mso-position-horizontal-relative:page" coordorigin="2078,282" coordsize="568,563">
            <v:shape id="_x0000_s1040" style="position:absolute;left:2078;top:282;width:568;height:563" coordorigin="2078,282" coordsize="568,563" path="m2166,737r-64,48l2078,844r46,l2126,843r-37,l2090,834r40,-62l2147,754r19,-17xe" fillcolor="#ffd8d8" stroked="f">
              <v:path arrowok="t"/>
            </v:shape>
            <v:shape id="_x0000_s1039" style="position:absolute;left:2078;top:282;width:568;height:563" coordorigin="2078,282" coordsize="568,563" path="m2339,282r-24,9l2305,311r-3,21l2302,353r13,79l2319,451r-1,8l2296,529r-33,77l2236,662r-30,54l2160,787r-44,46l2089,843r37,l2171,800r48,-68l2238,720r19,-10l2277,701r,-1l2236,700r30,-54l2298,582r25,-63l2330,496r24,l2353,494r-7,-19l2339,457r3,-21l2345,416r,-6l2335,410r-9,-16l2321,374r-3,-21l2318,330r1,-23l2325,289r12,-1l2347,288r-8,-6xe" fillcolor="#ffd8d8" stroked="f">
              <v:path arrowok="t"/>
            </v:shape>
            <v:shape id="_x0000_s1038" style="position:absolute;left:2078;top:282;width:568;height:563" coordorigin="2078,282" coordsize="568,563" path="m2640,699r-16,l2618,705r,16l2624,726r16,l2643,724r-17,l2621,719r,-12l2626,702r17,l2640,699xe" fillcolor="#ffd8d8" stroked="f">
              <v:path arrowok="t"/>
            </v:shape>
            <v:shape id="_x0000_s1037" style="position:absolute;left:2078;top:282;width:568;height:563" coordorigin="2078,282" coordsize="568,563" path="m2643,702r-4,l2643,707r,12l2639,724r4,l2646,721r,-16l2643,702xe" fillcolor="#ffd8d8" stroked="f">
              <v:path arrowok="t"/>
            </v:shape>
            <v:shape id="_x0000_s1036" style="position:absolute;left:2078;top:282;width:568;height:563" coordorigin="2078,282" coordsize="568,563" path="m2636,704r-9,l2627,721r2,l2629,714r8,l2636,714r-1,-1l2638,712r-9,l2629,707r9,l2638,706r-2,-2xe" fillcolor="#ffd8d8" stroked="f">
              <v:path arrowok="t"/>
            </v:shape>
            <v:shape id="_x0000_s1035" style="position:absolute;left:2078;top:282;width:568;height:563" coordorigin="2078,282" coordsize="568,563" path="m2637,714r-4,l2634,716r1,2l2635,721r3,l2638,718r,-3l2637,714xe" fillcolor="#ffd8d8" stroked="f">
              <v:path arrowok="t"/>
            </v:shape>
            <v:shape id="_x0000_s1034" style="position:absolute;left:2078;top:282;width:568;height:563" coordorigin="2078,282" coordsize="568,563" path="m2638,707r-5,l2635,708r,3l2633,712r5,l2638,710r,-3xe" fillcolor="#ffd8d8" stroked="f">
              <v:path arrowok="t"/>
            </v:shape>
            <v:shape id="_x0000_s1033" style="position:absolute;left:2078;top:282;width:568;height:563" coordorigin="2078,282" coordsize="568,563" path="m2354,496r-24,l2344,524r42,62l2437,631r10,6l2429,641r-75,18l2295,678r-58,22l2236,700r41,l2296,693r20,-8l2374,669r75,-13l2467,653r49,l2508,650r19,-1l2551,648r84,l2629,643r-19,-7l2593,634r-99,l2471,626r-64,-47l2371,529r-9,-17l2354,496xe" fillcolor="#ffd8d8" stroked="f">
              <v:path arrowok="t"/>
            </v:shape>
            <v:shape id="_x0000_s1032" style="position:absolute;left:2078;top:282;width:568;height:563" coordorigin="2078,282" coordsize="568,563" path="m2516,653r-49,l2489,663r63,22l2628,694r10,-4l2639,685r-17,l2608,684r-17,-4l2572,675r-20,-7l2530,660r-14,-7xe" fillcolor="#ffd8d8" stroked="f">
              <v:path arrowok="t"/>
            </v:shape>
            <v:shape id="_x0000_s1031" style="position:absolute;left:2078;top:282;width:568;height:563" coordorigin="2078,282" coordsize="568,563" path="m2640,681r-4,2l2630,685r9,l2640,681xe" fillcolor="#ffd8d8" stroked="f">
              <v:path arrowok="t"/>
            </v:shape>
            <v:shape id="_x0000_s1030" style="position:absolute;left:2078;top:282;width:568;height:563" coordorigin="2078,282" coordsize="568,563" path="m2635,648r-84,l2576,648r24,2l2621,654r15,7l2643,672r,2l2644,670r2,-1l2646,665r-4,-12l2635,648xe" fillcolor="#ffd8d8" stroked="f">
              <v:path arrowok="t"/>
            </v:shape>
            <v:shape id="_x0000_s1029" style="position:absolute;left:2078;top:282;width:568;height:563" coordorigin="2078,282" coordsize="568,563" path="m2554,631r-20,l2515,632r-21,2l2593,634r-9,-2l2554,631xe" fillcolor="#ffd8d8" stroked="f">
              <v:path arrowok="t"/>
            </v:shape>
            <v:shape id="_x0000_s1028" style="position:absolute;left:2078;top:282;width:568;height:563" coordorigin="2078,282" coordsize="568,563" path="m2349,337r-3,10l2343,363r-3,21l2335,410r10,l2346,396r1,-20l2348,357r1,-20xe" fillcolor="#ffd8d8" stroked="f">
              <v:path arrowok="t"/>
            </v:shape>
            <v:shape id="_x0000_s1027" style="position:absolute;left:2078;top:282;width:568;height:563" coordorigin="2078,282" coordsize="568,563" path="m2347,288r-10,l2347,296r2,22l2350,291r-3,-3xe" fillcolor="#ffd8d8" stroked="f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72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7A263C" w:rsidRDefault="007A263C">
      <w:pPr>
        <w:spacing w:line="253" w:lineRule="exact"/>
        <w:sectPr w:rsidR="007A263C">
          <w:pgSz w:w="12250" w:h="15850"/>
          <w:pgMar w:top="1060" w:right="1300" w:bottom="280" w:left="460" w:header="720" w:footer="720" w:gutter="0"/>
          <w:cols w:space="720"/>
        </w:sectPr>
      </w:pPr>
    </w:p>
    <w:p w:rsidR="007A263C" w:rsidRDefault="008959B3">
      <w:pPr>
        <w:spacing w:line="164" w:lineRule="exact"/>
        <w:ind w:left="698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lastRenderedPageBreak/>
        <w:t>SONIA</w:t>
      </w:r>
      <w:r>
        <w:rPr>
          <w:rFonts w:ascii="Calibri"/>
          <w:spacing w:val="22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ZELEDON</w:t>
      </w:r>
    </w:p>
    <w:p w:rsidR="007A263C" w:rsidRDefault="008959B3">
      <w:pPr>
        <w:spacing w:before="2"/>
        <w:ind w:left="698" w:right="35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t>GUTIERREZ (FIRMA)</w:t>
      </w:r>
    </w:p>
    <w:p w:rsidR="007A263C" w:rsidRDefault="008959B3">
      <w:pPr>
        <w:spacing w:line="95" w:lineRule="exact"/>
        <w:ind w:left="117"/>
        <w:rPr>
          <w:rFonts w:ascii="Calibri" w:eastAsia="Calibri" w:hAnsi="Calibri" w:cs="Calibri"/>
          <w:sz w:val="9"/>
          <w:szCs w:val="9"/>
        </w:rPr>
      </w:pPr>
      <w:r>
        <w:rPr>
          <w:w w:val="105"/>
        </w:rPr>
        <w:br w:type="column"/>
      </w:r>
      <w:r>
        <w:rPr>
          <w:rFonts w:ascii="Calibri"/>
          <w:w w:val="105"/>
          <w:sz w:val="9"/>
        </w:rPr>
        <w:lastRenderedPageBreak/>
        <w:t>Firmado digitalmente por</w:t>
      </w:r>
    </w:p>
    <w:p w:rsidR="007A263C" w:rsidRDefault="008959B3">
      <w:pPr>
        <w:ind w:left="117" w:right="7475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SONIA</w:t>
      </w:r>
      <w:r>
        <w:rPr>
          <w:rFonts w:ascii="Calibri"/>
          <w:spacing w:val="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ZELEDON</w:t>
      </w:r>
      <w:r>
        <w:rPr>
          <w:rFonts w:ascii="Calibri"/>
          <w:spacing w:val="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GUTIERREZ</w:t>
      </w:r>
      <w:r>
        <w:rPr>
          <w:rFonts w:ascii="Calibri"/>
          <w:w w:val="104"/>
          <w:sz w:val="9"/>
        </w:rPr>
        <w:t xml:space="preserve"> </w:t>
      </w:r>
      <w:r>
        <w:rPr>
          <w:rFonts w:ascii="Calibri"/>
          <w:w w:val="105"/>
          <w:sz w:val="9"/>
        </w:rPr>
        <w:t>(FIRMA)</w:t>
      </w:r>
    </w:p>
    <w:p w:rsidR="007A263C" w:rsidRDefault="008959B3">
      <w:pPr>
        <w:ind w:left="117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Fecha: 2021.04.14</w:t>
      </w:r>
      <w:r>
        <w:rPr>
          <w:rFonts w:ascii="Calibri"/>
          <w:spacing w:val="1"/>
          <w:sz w:val="9"/>
        </w:rPr>
        <w:t xml:space="preserve"> </w:t>
      </w:r>
      <w:r>
        <w:rPr>
          <w:rFonts w:ascii="Calibri"/>
          <w:sz w:val="9"/>
        </w:rPr>
        <w:t>08:08:25</w:t>
      </w:r>
    </w:p>
    <w:p w:rsidR="007A263C" w:rsidRDefault="008959B3">
      <w:pPr>
        <w:ind w:left="117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sz w:val="9"/>
        </w:rPr>
        <w:t>-06'00'</w:t>
      </w:r>
    </w:p>
    <w:sectPr w:rsidR="007A263C">
      <w:type w:val="continuous"/>
      <w:pgSz w:w="12250" w:h="15850"/>
      <w:pgMar w:top="1100" w:right="1300" w:bottom="280" w:left="460" w:header="720" w:footer="720" w:gutter="0"/>
      <w:cols w:num="2" w:space="720" w:equalWidth="0">
        <w:col w:w="1767" w:space="40"/>
        <w:col w:w="868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1C9E"/>
    <w:multiLevelType w:val="hybridMultilevel"/>
    <w:tmpl w:val="04383540"/>
    <w:lvl w:ilvl="0" w:tplc="4C6EA9EE">
      <w:start w:val="59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8CE599A">
      <w:start w:val="1"/>
      <w:numFmt w:val="bullet"/>
      <w:lvlText w:val="•"/>
      <w:lvlJc w:val="left"/>
      <w:pPr>
        <w:ind w:left="1659" w:hanging="562"/>
      </w:pPr>
      <w:rPr>
        <w:rFonts w:hint="default"/>
      </w:rPr>
    </w:lvl>
    <w:lvl w:ilvl="2" w:tplc="C64839EC">
      <w:start w:val="1"/>
      <w:numFmt w:val="bullet"/>
      <w:lvlText w:val="•"/>
      <w:lvlJc w:val="left"/>
      <w:pPr>
        <w:ind w:left="2646" w:hanging="562"/>
      </w:pPr>
      <w:rPr>
        <w:rFonts w:hint="default"/>
      </w:rPr>
    </w:lvl>
    <w:lvl w:ilvl="3" w:tplc="A5D442E6">
      <w:start w:val="1"/>
      <w:numFmt w:val="bullet"/>
      <w:lvlText w:val="•"/>
      <w:lvlJc w:val="left"/>
      <w:pPr>
        <w:ind w:left="3633" w:hanging="562"/>
      </w:pPr>
      <w:rPr>
        <w:rFonts w:hint="default"/>
      </w:rPr>
    </w:lvl>
    <w:lvl w:ilvl="4" w:tplc="FEFA8606">
      <w:start w:val="1"/>
      <w:numFmt w:val="bullet"/>
      <w:lvlText w:val="•"/>
      <w:lvlJc w:val="left"/>
      <w:pPr>
        <w:ind w:left="4620" w:hanging="562"/>
      </w:pPr>
      <w:rPr>
        <w:rFonts w:hint="default"/>
      </w:rPr>
    </w:lvl>
    <w:lvl w:ilvl="5" w:tplc="F89E55FE">
      <w:start w:val="1"/>
      <w:numFmt w:val="bullet"/>
      <w:lvlText w:val="•"/>
      <w:lvlJc w:val="left"/>
      <w:pPr>
        <w:ind w:left="5607" w:hanging="562"/>
      </w:pPr>
      <w:rPr>
        <w:rFonts w:hint="default"/>
      </w:rPr>
    </w:lvl>
    <w:lvl w:ilvl="6" w:tplc="83586D84">
      <w:start w:val="1"/>
      <w:numFmt w:val="bullet"/>
      <w:lvlText w:val="•"/>
      <w:lvlJc w:val="left"/>
      <w:pPr>
        <w:ind w:left="6594" w:hanging="562"/>
      </w:pPr>
      <w:rPr>
        <w:rFonts w:hint="default"/>
      </w:rPr>
    </w:lvl>
    <w:lvl w:ilvl="7" w:tplc="CA2EBD08">
      <w:start w:val="1"/>
      <w:numFmt w:val="bullet"/>
      <w:lvlText w:val="•"/>
      <w:lvlJc w:val="left"/>
      <w:pPr>
        <w:ind w:left="7581" w:hanging="562"/>
      </w:pPr>
      <w:rPr>
        <w:rFonts w:hint="default"/>
      </w:rPr>
    </w:lvl>
    <w:lvl w:ilvl="8" w:tplc="5F187DB8">
      <w:start w:val="1"/>
      <w:numFmt w:val="bullet"/>
      <w:lvlText w:val="•"/>
      <w:lvlJc w:val="left"/>
      <w:pPr>
        <w:ind w:left="8568" w:hanging="562"/>
      </w:pPr>
      <w:rPr>
        <w:rFonts w:hint="default"/>
      </w:rPr>
    </w:lvl>
  </w:abstractNum>
  <w:abstractNum w:abstractNumId="1">
    <w:nsid w:val="34F43A51"/>
    <w:multiLevelType w:val="hybridMultilevel"/>
    <w:tmpl w:val="D2187E32"/>
    <w:lvl w:ilvl="0" w:tplc="B94E7F82">
      <w:start w:val="2"/>
      <w:numFmt w:val="decimal"/>
      <w:lvlText w:val="%1"/>
      <w:lvlJc w:val="left"/>
      <w:pPr>
        <w:ind w:left="3904" w:hanging="3693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254C4F2C">
      <w:start w:val="1"/>
      <w:numFmt w:val="bullet"/>
      <w:lvlText w:val="•"/>
      <w:lvlJc w:val="left"/>
      <w:pPr>
        <w:ind w:left="4562" w:hanging="3693"/>
      </w:pPr>
      <w:rPr>
        <w:rFonts w:hint="default"/>
      </w:rPr>
    </w:lvl>
    <w:lvl w:ilvl="2" w:tplc="9C7E21CC">
      <w:start w:val="1"/>
      <w:numFmt w:val="bullet"/>
      <w:lvlText w:val="•"/>
      <w:lvlJc w:val="left"/>
      <w:pPr>
        <w:ind w:left="5219" w:hanging="3693"/>
      </w:pPr>
      <w:rPr>
        <w:rFonts w:hint="default"/>
      </w:rPr>
    </w:lvl>
    <w:lvl w:ilvl="3" w:tplc="0EBCBED4">
      <w:start w:val="1"/>
      <w:numFmt w:val="bullet"/>
      <w:lvlText w:val="•"/>
      <w:lvlJc w:val="left"/>
      <w:pPr>
        <w:ind w:left="5877" w:hanging="3693"/>
      </w:pPr>
      <w:rPr>
        <w:rFonts w:hint="default"/>
      </w:rPr>
    </w:lvl>
    <w:lvl w:ilvl="4" w:tplc="827EC362">
      <w:start w:val="1"/>
      <w:numFmt w:val="bullet"/>
      <w:lvlText w:val="•"/>
      <w:lvlJc w:val="left"/>
      <w:pPr>
        <w:ind w:left="6535" w:hanging="3693"/>
      </w:pPr>
      <w:rPr>
        <w:rFonts w:hint="default"/>
      </w:rPr>
    </w:lvl>
    <w:lvl w:ilvl="5" w:tplc="2280F536">
      <w:start w:val="1"/>
      <w:numFmt w:val="bullet"/>
      <w:lvlText w:val="•"/>
      <w:lvlJc w:val="left"/>
      <w:pPr>
        <w:ind w:left="7193" w:hanging="3693"/>
      </w:pPr>
      <w:rPr>
        <w:rFonts w:hint="default"/>
      </w:rPr>
    </w:lvl>
    <w:lvl w:ilvl="6" w:tplc="A81E0B36">
      <w:start w:val="1"/>
      <w:numFmt w:val="bullet"/>
      <w:lvlText w:val="•"/>
      <w:lvlJc w:val="left"/>
      <w:pPr>
        <w:ind w:left="7851" w:hanging="3693"/>
      </w:pPr>
      <w:rPr>
        <w:rFonts w:hint="default"/>
      </w:rPr>
    </w:lvl>
    <w:lvl w:ilvl="7" w:tplc="7618D2A2">
      <w:start w:val="1"/>
      <w:numFmt w:val="bullet"/>
      <w:lvlText w:val="•"/>
      <w:lvlJc w:val="left"/>
      <w:pPr>
        <w:ind w:left="8508" w:hanging="3693"/>
      </w:pPr>
      <w:rPr>
        <w:rFonts w:hint="default"/>
      </w:rPr>
    </w:lvl>
    <w:lvl w:ilvl="8" w:tplc="2812C5DA">
      <w:start w:val="1"/>
      <w:numFmt w:val="bullet"/>
      <w:lvlText w:val="•"/>
      <w:lvlJc w:val="left"/>
      <w:pPr>
        <w:ind w:left="9166" w:hanging="369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A263C"/>
    <w:rsid w:val="007A263C"/>
    <w:rsid w:val="0089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72" w:hanging="561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1225</Words>
  <Characters>6615</Characters>
  <Application>Microsoft Office Word</Application>
  <DocSecurity>4</DocSecurity>
  <Lines>197</Lines>
  <Paragraphs>132</Paragraphs>
  <ScaleCrop>false</ScaleCrop>
  <Company/>
  <LinksUpToDate>false</LinksUpToDate>
  <CharactersWithSpaces>7779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2021-06-28T20:20:00Z</dcterms:created>
  <dcterms:modified xsi:type="dcterms:W3CDTF">2021-06-28T20:20:00Z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