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B7B" w:rsidRDefault="00005920">
      <w:pPr>
        <w:pStyle w:val="berschrift1"/>
        <w:tabs>
          <w:tab w:val="left" w:pos="672"/>
        </w:tabs>
        <w:spacing w:before="32"/>
        <w:ind w:left="212" w:firstLine="0"/>
        <w:rPr>
          <w:b w:val="0"/>
          <w:bCs w:val="0"/>
        </w:rPr>
      </w:pPr>
      <w:bookmarkStart w:id="0" w:name="_GoBack"/>
      <w:bookmarkEnd w:id="0"/>
      <w:r>
        <w:rPr>
          <w:rFonts w:ascii="Times New Roman"/>
          <w:b w:val="0"/>
          <w:w w:val="95"/>
          <w:sz w:val="20"/>
        </w:rPr>
        <w:t>1</w:t>
      </w:r>
      <w:r>
        <w:rPr>
          <w:rFonts w:ascii="Times New Roman"/>
          <w:b w:val="0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E02B7B" w:rsidRDefault="00005920">
      <w:pPr>
        <w:numPr>
          <w:ilvl w:val="0"/>
          <w:numId w:val="2"/>
        </w:numPr>
        <w:tabs>
          <w:tab w:val="left" w:pos="4212"/>
        </w:tabs>
        <w:spacing w:before="41"/>
        <w:ind w:hanging="3999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Resolución N° 1501-VH-2020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San 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trece</w:t>
      </w:r>
      <w:r>
        <w:rPr>
          <w:spacing w:val="-2"/>
        </w:rPr>
        <w:t xml:space="preserve"> </w:t>
      </w:r>
      <w:r>
        <w:rPr>
          <w:spacing w:val="-1"/>
        </w:rPr>
        <w:t>horas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rPr>
          <w:spacing w:val="-1"/>
        </w:rPr>
        <w:t>minutos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veintiséis de</w:t>
      </w:r>
      <w:r>
        <w:t xml:space="preserve"> </w:t>
      </w:r>
      <w:r>
        <w:rPr>
          <w:spacing w:val="-1"/>
        </w:rPr>
        <w:t>octubre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 xml:space="preserve">dos </w:t>
      </w:r>
      <w:r>
        <w:t>mil</w:t>
      </w:r>
      <w:r>
        <w:rPr>
          <w:spacing w:val="-1"/>
        </w:rPr>
        <w:t xml:space="preserve"> veinte.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t xml:space="preserve">De 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17"/>
        </w:rPr>
        <w:t xml:space="preserve"> </w:t>
      </w:r>
      <w:r>
        <w:t xml:space="preserve">con </w:t>
      </w:r>
      <w:r>
        <w:rPr>
          <w:spacing w:val="18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0"/>
        </w:rPr>
        <w:t xml:space="preserve"> </w:t>
      </w:r>
      <w:r>
        <w:t xml:space="preserve">en </w:t>
      </w:r>
      <w:r>
        <w:rPr>
          <w:spacing w:val="17"/>
        </w:rPr>
        <w:t xml:space="preserve"> </w:t>
      </w:r>
      <w:r>
        <w:t xml:space="preserve">el </w:t>
      </w:r>
      <w:r>
        <w:rPr>
          <w:spacing w:val="20"/>
        </w:rPr>
        <w:t xml:space="preserve"> </w:t>
      </w:r>
      <w:r>
        <w:t xml:space="preserve">artículo </w:t>
      </w:r>
      <w:r>
        <w:rPr>
          <w:spacing w:val="19"/>
        </w:rPr>
        <w:t xml:space="preserve"> </w:t>
      </w:r>
      <w:r>
        <w:t xml:space="preserve">No. </w:t>
      </w:r>
      <w:r>
        <w:rPr>
          <w:spacing w:val="20"/>
        </w:rPr>
        <w:t xml:space="preserve"> </w:t>
      </w:r>
      <w:r>
        <w:t xml:space="preserve">2, </w:t>
      </w:r>
      <w:r>
        <w:rPr>
          <w:spacing w:val="18"/>
        </w:rPr>
        <w:t xml:space="preserve"> </w:t>
      </w:r>
      <w:r>
        <w:rPr>
          <w:spacing w:val="-1"/>
        </w:rPr>
        <w:t>inciso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h)</w:t>
      </w:r>
      <w:r>
        <w:t xml:space="preserve"> </w:t>
      </w:r>
      <w:r>
        <w:rPr>
          <w:spacing w:val="20"/>
        </w:rPr>
        <w:t xml:space="preserve"> </w:t>
      </w:r>
      <w:r>
        <w:t xml:space="preserve">y </w:t>
      </w:r>
      <w:r>
        <w:rPr>
          <w:spacing w:val="19"/>
        </w:rPr>
        <w:t xml:space="preserve"> </w:t>
      </w:r>
      <w:r>
        <w:rPr>
          <w:spacing w:val="-1"/>
        </w:rPr>
        <w:t>27</w:t>
      </w:r>
      <w:r>
        <w:t xml:space="preserve"> 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t xml:space="preserve">la 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460"/>
        <w:jc w:val="left"/>
      </w:pPr>
      <w:r>
        <w:rPr>
          <w:spacing w:val="-1"/>
        </w:rPr>
        <w:t>Administrativa</w:t>
      </w:r>
      <w:r>
        <w:rPr>
          <w:spacing w:val="2"/>
        </w:rPr>
        <w:t xml:space="preserve"> </w:t>
      </w:r>
      <w:r>
        <w:t>así</w:t>
      </w:r>
      <w:r>
        <w:rPr>
          <w:spacing w:val="-1"/>
        </w:rPr>
        <w:t xml:space="preserve"> como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2"/>
        </w:rPr>
        <w:t>Nº</w:t>
      </w:r>
      <w:r>
        <w:rPr>
          <w:spacing w:val="2"/>
        </w:rPr>
        <w:t xml:space="preserve"> </w:t>
      </w:r>
      <w:r>
        <w:rPr>
          <w:spacing w:val="-1"/>
        </w:rPr>
        <w:t>86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144,</w:t>
      </w:r>
      <w:r>
        <w:rPr>
          <w:spacing w:val="2"/>
        </w:rP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Reglamento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Contratación Administrativa,</w:t>
      </w:r>
      <w:r>
        <w:t xml:space="preserve"> y</w:t>
      </w:r>
      <w:r>
        <w:rPr>
          <w:spacing w:val="2"/>
        </w:rPr>
        <w:t xml:space="preserve"> </w:t>
      </w:r>
      <w:r>
        <w:t>la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autorización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adjudicar</w:t>
      </w:r>
      <w:r>
        <w:rPr>
          <w:spacing w:val="16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contrataciones</w:t>
      </w:r>
      <w:r>
        <w:rPr>
          <w:spacing w:val="14"/>
        </w:rPr>
        <w:t xml:space="preserve"> </w:t>
      </w:r>
      <w:r>
        <w:rPr>
          <w:spacing w:val="-1"/>
        </w:rPr>
        <w:t>directas,</w:t>
      </w:r>
      <w:r>
        <w:rPr>
          <w:spacing w:val="14"/>
        </w:rPr>
        <w:t xml:space="preserve"> </w:t>
      </w:r>
      <w:r>
        <w:rPr>
          <w:spacing w:val="-1"/>
        </w:rPr>
        <w:t>otorgada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Consejo</w:t>
      </w:r>
      <w:r>
        <w:rPr>
          <w:spacing w:val="17"/>
        </w:rPr>
        <w:t xml:space="preserve"> </w:t>
      </w:r>
      <w:r>
        <w:rPr>
          <w:spacing w:val="-1"/>
        </w:rPr>
        <w:t>Superior</w:t>
      </w:r>
      <w:r>
        <w:rPr>
          <w:spacing w:val="21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Proveeduría,</w:t>
      </w:r>
      <w:r>
        <w:rPr>
          <w:spacing w:val="21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sesión</w:t>
      </w:r>
      <w:r>
        <w:rPr>
          <w:spacing w:val="23"/>
        </w:rPr>
        <w:t xml:space="preserve"> </w:t>
      </w:r>
      <w:r>
        <w:rPr>
          <w:spacing w:val="-1"/>
        </w:rPr>
        <w:t>Nº</w:t>
      </w:r>
      <w:r>
        <w:rPr>
          <w:spacing w:val="22"/>
        </w:rPr>
        <w:t xml:space="preserve"> </w:t>
      </w:r>
      <w:r>
        <w:rPr>
          <w:spacing w:val="-1"/>
        </w:rPr>
        <w:t>23-05,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vista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antecedentes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constan</w:t>
      </w:r>
      <w:r>
        <w:rPr>
          <w:spacing w:val="23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expediente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</w:t>
      </w:r>
    </w:p>
    <w:p w:rsidR="00E02B7B" w:rsidRDefault="00005920">
      <w:pPr>
        <w:numPr>
          <w:ilvl w:val="0"/>
          <w:numId w:val="2"/>
        </w:numPr>
        <w:tabs>
          <w:tab w:val="left" w:pos="673"/>
        </w:tabs>
        <w:spacing w:before="38"/>
        <w:ind w:left="672" w:hanging="46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Contratación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1"/>
        </w:rPr>
        <w:t>Directa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Nº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2020CD-000938-PROVCM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(Requisición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2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N°004888-SR-2020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spacing w:val="27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y </w:t>
      </w:r>
      <w:r>
        <w:rPr>
          <w:rFonts w:ascii="Calibri" w:eastAsia="Calibri" w:hAnsi="Calibri" w:cs="Calibri"/>
          <w:b/>
          <w:bCs/>
          <w:spacing w:val="2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complementaria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rFonts w:cs="Calibri"/>
          <w:b/>
          <w:bCs/>
          <w:spacing w:val="-1"/>
        </w:rPr>
        <w:t>N°007258-SR-2020)</w:t>
      </w:r>
      <w:r>
        <w:rPr>
          <w:rFonts w:cs="Calibri"/>
          <w:spacing w:val="-1"/>
        </w:rPr>
        <w:t>,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denominada: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Compra de</w:t>
      </w:r>
      <w:r>
        <w:rPr>
          <w:spacing w:val="3"/>
        </w:rPr>
        <w:t xml:space="preserve"> </w:t>
      </w:r>
      <w:r>
        <w:rPr>
          <w:spacing w:val="-1"/>
        </w:rPr>
        <w:t>pantallas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televisión</w:t>
      </w:r>
      <w:r>
        <w:rPr>
          <w:spacing w:val="1"/>
        </w:rPr>
        <w:t xml:space="preserve"> </w:t>
      </w:r>
      <w:r>
        <w:rPr>
          <w:spacing w:val="-1"/>
        </w:rPr>
        <w:t xml:space="preserve">para </w:t>
      </w:r>
      <w:r>
        <w:rPr>
          <w:spacing w:val="-2"/>
        </w:rPr>
        <w:t>uso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-1"/>
        </w:rPr>
        <w:t xml:space="preserve"> Escuela Judicial</w:t>
      </w:r>
      <w:r>
        <w:rPr>
          <w:rFonts w:cs="Calibri"/>
          <w:spacing w:val="-1"/>
        </w:rPr>
        <w:t>”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2"/>
        </w:rPr>
        <w:t>según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criterio</w:t>
      </w:r>
      <w:r>
        <w:rPr>
          <w:spacing w:val="3"/>
        </w:rPr>
        <w:t xml:space="preserve"> </w:t>
      </w:r>
      <w:r>
        <w:rPr>
          <w:spacing w:val="-1"/>
        </w:rPr>
        <w:t>técnico</w:t>
      </w:r>
      <w:r>
        <w:rPr>
          <w:spacing w:val="3"/>
        </w:rPr>
        <w:t xml:space="preserve"> </w:t>
      </w:r>
      <w:r>
        <w:rPr>
          <w:spacing w:val="-1"/>
        </w:rPr>
        <w:t>vertido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Sr.</w:t>
      </w:r>
      <w:r>
        <w:rPr>
          <w:spacing w:val="2"/>
        </w:rPr>
        <w:t xml:space="preserve"> </w:t>
      </w:r>
      <w:r>
        <w:rPr>
          <w:spacing w:val="-1"/>
        </w:rPr>
        <w:t>Danny</w:t>
      </w:r>
      <w:r>
        <w:rPr>
          <w:spacing w:val="3"/>
        </w:rPr>
        <w:t xml:space="preserve"> </w:t>
      </w:r>
      <w:r>
        <w:rPr>
          <w:spacing w:val="-1"/>
        </w:rPr>
        <w:t>Hernández</w:t>
      </w:r>
      <w:r>
        <w:rPr>
          <w:spacing w:val="2"/>
        </w:rPr>
        <w:t xml:space="preserve"> </w:t>
      </w:r>
      <w:r>
        <w:rPr>
          <w:spacing w:val="-1"/>
        </w:rPr>
        <w:t>Mata,</w:t>
      </w:r>
      <w:r>
        <w:rPr>
          <w:spacing w:val="2"/>
        </w:rPr>
        <w:t xml:space="preserve"> </w:t>
      </w:r>
      <w:r>
        <w:rPr>
          <w:spacing w:val="-1"/>
        </w:rPr>
        <w:t>coordinador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Unidad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Producción</w:t>
      </w:r>
      <w:r>
        <w:rPr>
          <w:spacing w:val="6"/>
        </w:rPr>
        <w:t xml:space="preserve"> </w:t>
      </w:r>
      <w:r>
        <w:rPr>
          <w:spacing w:val="-1"/>
        </w:rPr>
        <w:t>Audiovisual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Área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Servicios</w:t>
      </w:r>
      <w:r>
        <w:rPr>
          <w:spacing w:val="25"/>
        </w:rPr>
        <w:t xml:space="preserve"> </w:t>
      </w:r>
      <w:r>
        <w:rPr>
          <w:spacing w:val="-1"/>
        </w:rPr>
        <w:t>Técnicos,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remitido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Sra.</w:t>
      </w:r>
      <w:r>
        <w:rPr>
          <w:spacing w:val="23"/>
        </w:rPr>
        <w:t xml:space="preserve"> </w:t>
      </w:r>
      <w:r>
        <w:rPr>
          <w:spacing w:val="-1"/>
        </w:rPr>
        <w:t>Eimy</w:t>
      </w:r>
      <w:r>
        <w:rPr>
          <w:spacing w:val="26"/>
        </w:rPr>
        <w:t xml:space="preserve"> </w:t>
      </w:r>
      <w:r>
        <w:rPr>
          <w:spacing w:val="-1"/>
        </w:rPr>
        <w:t>Solano</w:t>
      </w:r>
      <w:r>
        <w:rPr>
          <w:spacing w:val="25"/>
        </w:rPr>
        <w:t xml:space="preserve"> </w:t>
      </w:r>
      <w:r>
        <w:rPr>
          <w:spacing w:val="-1"/>
        </w:rPr>
        <w:t>Castro</w:t>
      </w:r>
      <w:r>
        <w:rPr>
          <w:spacing w:val="25"/>
        </w:rPr>
        <w:t xml:space="preserve"> </w:t>
      </w:r>
      <w:r>
        <w:rPr>
          <w:spacing w:val="-1"/>
        </w:rPr>
        <w:t>mediante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spacing w:val="26"/>
        </w:rPr>
        <w:t xml:space="preserve"> </w:t>
      </w:r>
      <w:r>
        <w:rPr>
          <w:spacing w:val="-1"/>
        </w:rPr>
        <w:t>electrónico</w:t>
      </w:r>
      <w:r>
        <w:rPr>
          <w:spacing w:val="25"/>
        </w:rPr>
        <w:t xml:space="preserve"> </w:t>
      </w:r>
      <w:r>
        <w:rPr>
          <w:spacing w:val="-1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fecha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t>19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octubre</w:t>
      </w:r>
      <w:r>
        <w:t xml:space="preserve"> del</w:t>
      </w:r>
      <w:r>
        <w:rPr>
          <w:spacing w:val="-3"/>
        </w:rPr>
        <w:t xml:space="preserve"> </w:t>
      </w:r>
      <w:r>
        <w:rPr>
          <w:spacing w:val="-1"/>
        </w:rPr>
        <w:t>2020, se</w:t>
      </w:r>
      <w:r>
        <w:rPr>
          <w:spacing w:val="-2"/>
        </w:rPr>
        <w:t xml:space="preserve"> </w:t>
      </w:r>
      <w:r>
        <w:rPr>
          <w:spacing w:val="-1"/>
        </w:rPr>
        <w:t>concluye:</w:t>
      </w:r>
    </w:p>
    <w:p w:rsidR="00E02B7B" w:rsidRDefault="00005920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Valoración: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presente</w:t>
      </w:r>
      <w:r>
        <w:rPr>
          <w:spacing w:val="34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t>tiene</w:t>
      </w:r>
      <w:r>
        <w:rPr>
          <w:spacing w:val="33"/>
        </w:rPr>
        <w:t xml:space="preserve"> </w:t>
      </w:r>
      <w:r>
        <w:rPr>
          <w:spacing w:val="-1"/>
        </w:rPr>
        <w:t>como</w:t>
      </w:r>
      <w:r>
        <w:rPr>
          <w:spacing w:val="37"/>
        </w:rPr>
        <w:t xml:space="preserve"> </w:t>
      </w:r>
      <w:r>
        <w:rPr>
          <w:spacing w:val="-1"/>
        </w:rPr>
        <w:t>primer</w:t>
      </w:r>
      <w:r>
        <w:rPr>
          <w:spacing w:val="37"/>
        </w:rPr>
        <w:t xml:space="preserve"> </w:t>
      </w:r>
      <w:r>
        <w:rPr>
          <w:spacing w:val="-1"/>
        </w:rPr>
        <w:t>resultado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promoción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procedimiento,</w:t>
      </w:r>
      <w:r>
        <w:rPr>
          <w:spacing w:val="37"/>
        </w:rPr>
        <w:t xml:space="preserve"> </w:t>
      </w:r>
      <w:r>
        <w:rPr>
          <w:spacing w:val="-2"/>
        </w:rPr>
        <w:t>la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participación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cuatro</w:t>
      </w:r>
      <w:r>
        <w:t xml:space="preserve"> </w:t>
      </w:r>
      <w:r>
        <w:rPr>
          <w:spacing w:val="13"/>
        </w:rPr>
        <w:t xml:space="preserve"> </w:t>
      </w:r>
      <w:r>
        <w:rPr>
          <w:spacing w:val="-2"/>
        </w:rPr>
        <w:t>oferentes: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N°1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Promatco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Centroamericana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13"/>
        </w:rPr>
        <w:t xml:space="preserve"> </w:t>
      </w:r>
      <w:r>
        <w:rPr>
          <w:spacing w:val="-2"/>
        </w:rPr>
        <w:t>3-101-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160697,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N°2</w:t>
      </w:r>
      <w:r>
        <w:rPr>
          <w:spacing w:val="15"/>
        </w:rPr>
        <w:t xml:space="preserve"> </w:t>
      </w:r>
      <w:r>
        <w:rPr>
          <w:spacing w:val="-1"/>
        </w:rPr>
        <w:t>Distribuidora</w:t>
      </w:r>
      <w:r>
        <w:rPr>
          <w:spacing w:val="17"/>
        </w:rPr>
        <w:t xml:space="preserve"> </w:t>
      </w:r>
      <w:r>
        <w:rPr>
          <w:spacing w:val="-1"/>
        </w:rPr>
        <w:t>Comercial</w:t>
      </w:r>
      <w:r>
        <w:rPr>
          <w:spacing w:val="14"/>
        </w:rPr>
        <w:t xml:space="preserve"> </w:t>
      </w:r>
      <w:r>
        <w:rPr>
          <w:spacing w:val="-1"/>
        </w:rPr>
        <w:t>Triple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S.A.,</w:t>
      </w:r>
      <w:r>
        <w:rPr>
          <w:spacing w:val="18"/>
        </w:rPr>
        <w:t xml:space="preserve"> </w:t>
      </w:r>
      <w:r>
        <w:rPr>
          <w:spacing w:val="-1"/>
        </w:rPr>
        <w:t>cédula</w:t>
      </w:r>
      <w:r>
        <w:rPr>
          <w:spacing w:val="17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rPr>
          <w:spacing w:val="-1"/>
        </w:rPr>
        <w:t>3-101-227277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N°3</w:t>
      </w:r>
      <w:r>
        <w:rPr>
          <w:spacing w:val="18"/>
        </w:rPr>
        <w:t xml:space="preserve"> </w:t>
      </w:r>
      <w:r>
        <w:t>G</w:t>
      </w:r>
      <w:r>
        <w:rPr>
          <w:spacing w:val="15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R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Grupo</w:t>
      </w:r>
      <w:r>
        <w:t xml:space="preserve"> </w:t>
      </w:r>
      <w:r>
        <w:rPr>
          <w:spacing w:val="-1"/>
        </w:rPr>
        <w:t>Asesor</w:t>
      </w:r>
      <w:r>
        <w:t xml:space="preserve"> </w:t>
      </w:r>
      <w:r>
        <w:rPr>
          <w:spacing w:val="-1"/>
        </w:rPr>
        <w:t>S.A.,</w:t>
      </w:r>
      <w:r>
        <w:rPr>
          <w:spacing w:val="-2"/>
        </w:rPr>
        <w:t xml:space="preserve"> </w:t>
      </w:r>
      <w:r>
        <w:rPr>
          <w:spacing w:val="-1"/>
        </w:rPr>
        <w:t>cédula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-1"/>
        </w:rPr>
        <w:t>3-101-576808.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 xml:space="preserve">De </w:t>
      </w:r>
      <w:r>
        <w:rPr>
          <w:spacing w:val="-1"/>
        </w:rPr>
        <w:t>previo</w:t>
      </w:r>
      <w:r>
        <w:t xml:space="preserve"> al </w:t>
      </w:r>
      <w:r>
        <w:rPr>
          <w:spacing w:val="-1"/>
        </w:rPr>
        <w:t>análisis</w:t>
      </w:r>
      <w:r>
        <w:t xml:space="preserve"> </w:t>
      </w:r>
      <w:r>
        <w:rPr>
          <w:spacing w:val="-1"/>
        </w:rPr>
        <w:t>de</w:t>
      </w:r>
      <w:r>
        <w:t xml:space="preserve"> las</w:t>
      </w:r>
      <w:r>
        <w:rPr>
          <w:spacing w:val="-2"/>
        </w:rPr>
        <w:t xml:space="preserve"> </w:t>
      </w:r>
      <w:r>
        <w:rPr>
          <w:spacing w:val="-1"/>
        </w:rPr>
        <w:t>ofertas,</w:t>
      </w:r>
      <w:r>
        <w:t xml:space="preserve"> es </w:t>
      </w:r>
      <w:r>
        <w:rPr>
          <w:spacing w:val="-1"/>
        </w:rPr>
        <w:t>importante</w:t>
      </w:r>
      <w:r>
        <w:t xml:space="preserve"> </w:t>
      </w:r>
      <w:r>
        <w:rPr>
          <w:spacing w:val="-1"/>
        </w:rPr>
        <w:t>señalar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Proveeduría</w:t>
      </w:r>
      <w:r>
        <w:rPr>
          <w:spacing w:val="4"/>
        </w:rPr>
        <w:t xml:space="preserve"> </w:t>
      </w:r>
      <w:r>
        <w:rPr>
          <w:spacing w:val="-1"/>
        </w:rPr>
        <w:t>procedió</w:t>
      </w:r>
      <w:r>
        <w:rPr>
          <w:spacing w:val="-2"/>
        </w:rPr>
        <w:t xml:space="preserve"> </w:t>
      </w:r>
      <w:r>
        <w:t>a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t>la</w:t>
      </w:r>
      <w:r>
        <w:rPr>
          <w:spacing w:val="17"/>
        </w:rPr>
        <w:t xml:space="preserve"> </w:t>
      </w:r>
      <w:r>
        <w:rPr>
          <w:spacing w:val="-1"/>
        </w:rPr>
        <w:t>verificación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cumplimiento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2"/>
        </w:rPr>
        <w:t>pago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obligaciones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Seguridad</w:t>
      </w:r>
      <w:r>
        <w:rPr>
          <w:spacing w:val="16"/>
        </w:rPr>
        <w:t xml:space="preserve"> </w:t>
      </w:r>
      <w:r>
        <w:rPr>
          <w:spacing w:val="-1"/>
        </w:rPr>
        <w:t>Social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Tributarias,</w:t>
      </w:r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través</w:t>
      </w:r>
      <w:r>
        <w:rPr>
          <w:spacing w:val="17"/>
        </w:rPr>
        <w:t xml:space="preserve"> </w:t>
      </w:r>
      <w:r>
        <w:rPr>
          <w:spacing w:val="-2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 xml:space="preserve">las  </w:t>
      </w:r>
      <w:r>
        <w:rPr>
          <w:spacing w:val="-1"/>
        </w:rPr>
        <w:t>direcciones</w:t>
      </w:r>
      <w:r>
        <w:rPr>
          <w:spacing w:val="48"/>
        </w:rPr>
        <w:t xml:space="preserve"> </w:t>
      </w:r>
      <w:r>
        <w:t xml:space="preserve">web </w:t>
      </w:r>
      <w:r>
        <w:rPr>
          <w:spacing w:val="1"/>
        </w:rPr>
        <w:t xml:space="preserve"> </w:t>
      </w:r>
      <w:r>
        <w:rPr>
          <w:spacing w:val="-1"/>
        </w:rPr>
        <w:t>autorizadas</w:t>
      </w:r>
      <w:r>
        <w:t xml:space="preserve">  por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Caja</w:t>
      </w:r>
      <w:r>
        <w:rPr>
          <w:spacing w:val="47"/>
        </w:rPr>
        <w:t xml:space="preserve"> </w:t>
      </w:r>
      <w:r>
        <w:rPr>
          <w:spacing w:val="-1"/>
        </w:rPr>
        <w:t>Costarricense</w:t>
      </w:r>
      <w:r>
        <w:t xml:space="preserve">  </w:t>
      </w:r>
      <w:r>
        <w:rPr>
          <w:spacing w:val="-1"/>
        </w:rPr>
        <w:t>del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Seguro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Social</w:t>
      </w:r>
      <w:r>
        <w:rPr>
          <w:spacing w:val="47"/>
        </w:rPr>
        <w:t xml:space="preserve"> </w:t>
      </w:r>
      <w:r>
        <w:t xml:space="preserve">y </w:t>
      </w:r>
      <w:r>
        <w:rPr>
          <w:spacing w:val="1"/>
        </w:rPr>
        <w:t xml:space="preserve"> </w:t>
      </w:r>
      <w:r>
        <w:rPr>
          <w:spacing w:val="-1"/>
        </w:rPr>
        <w:t>Ministerio</w:t>
      </w:r>
      <w:r>
        <w:t xml:space="preserve"> 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Hacienda,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conforme</w:t>
      </w:r>
      <w:r>
        <w:rPr>
          <w:spacing w:val="7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rPr>
          <w:spacing w:val="-1"/>
        </w:rPr>
        <w:t>consultas</w:t>
      </w:r>
      <w:r>
        <w:rPr>
          <w:spacing w:val="5"/>
        </w:rPr>
        <w:t xml:space="preserve"> </w:t>
      </w:r>
      <w:r>
        <w:rPr>
          <w:spacing w:val="-1"/>
        </w:rPr>
        <w:t>visibles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expediente</w:t>
      </w:r>
      <w:r>
        <w:rPr>
          <w:spacing w:val="6"/>
        </w:rPr>
        <w:t xml:space="preserve"> </w:t>
      </w:r>
      <w:r>
        <w:rPr>
          <w:spacing w:val="-1"/>
        </w:rPr>
        <w:t>electrónico,</w:t>
      </w:r>
      <w:r>
        <w:rPr>
          <w:spacing w:val="6"/>
        </w:rPr>
        <w:t xml:space="preserve"> </w:t>
      </w:r>
      <w:r>
        <w:rPr>
          <w:spacing w:val="-2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14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octubre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año</w:t>
      </w:r>
      <w:r>
        <w:rPr>
          <w:spacing w:val="6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curso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t>los</w:t>
      </w:r>
      <w:r>
        <w:rPr>
          <w:spacing w:val="45"/>
        </w:rPr>
        <w:t xml:space="preserve"> </w:t>
      </w:r>
      <w:r>
        <w:rPr>
          <w:spacing w:val="-1"/>
        </w:rPr>
        <w:t>oferentes</w:t>
      </w:r>
      <w:r>
        <w:rPr>
          <w:spacing w:val="46"/>
        </w:rPr>
        <w:t xml:space="preserve"> </w:t>
      </w:r>
      <w:r>
        <w:rPr>
          <w:spacing w:val="-2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encontraban</w:t>
      </w:r>
      <w:r>
        <w:rPr>
          <w:spacing w:val="48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rPr>
          <w:spacing w:val="-1"/>
        </w:rPr>
        <w:t>día</w:t>
      </w:r>
      <w:r>
        <w:rPr>
          <w:spacing w:val="46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CCSS,</w:t>
      </w:r>
      <w:r>
        <w:rPr>
          <w:spacing w:val="48"/>
        </w:rPr>
        <w:t xml:space="preserve"> </w:t>
      </w:r>
      <w:r>
        <w:rPr>
          <w:spacing w:val="-1"/>
        </w:rPr>
        <w:t>FODESAF</w:t>
      </w:r>
      <w:r>
        <w:rPr>
          <w:spacing w:val="45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rPr>
          <w:spacing w:val="-1"/>
        </w:rPr>
        <w:t>los</w:t>
      </w:r>
      <w:r>
        <w:rPr>
          <w:spacing w:val="48"/>
        </w:rPr>
        <w:t xml:space="preserve"> </w:t>
      </w:r>
      <w:r>
        <w:rPr>
          <w:spacing w:val="-1"/>
        </w:rPr>
        <w:t>impuestos</w:t>
      </w:r>
      <w:r>
        <w:rPr>
          <w:spacing w:val="45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personas</w:t>
      </w:r>
      <w:r>
        <w:rPr>
          <w:spacing w:val="48"/>
        </w:rPr>
        <w:t xml:space="preserve"> </w:t>
      </w:r>
      <w:r>
        <w:rPr>
          <w:spacing w:val="-1"/>
        </w:rPr>
        <w:t>jurídicas</w:t>
      </w:r>
      <w:r>
        <w:rPr>
          <w:spacing w:val="45"/>
        </w:rPr>
        <w:t xml:space="preserve"> </w:t>
      </w:r>
      <w:r>
        <w:t>y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situación</w:t>
      </w:r>
      <w:r>
        <w:rPr>
          <w:spacing w:val="13"/>
        </w:rPr>
        <w:t xml:space="preserve"> </w:t>
      </w:r>
      <w:r>
        <w:rPr>
          <w:spacing w:val="-1"/>
        </w:rPr>
        <w:t>tributaria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Ministerio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Hacienda,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oferente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19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1"/>
        </w:rPr>
        <w:t>establecido</w:t>
      </w:r>
      <w:r>
        <w:rPr>
          <w:spacing w:val="15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el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art.</w:t>
      </w:r>
      <w:r>
        <w:rPr>
          <w:spacing w:val="11"/>
        </w:rPr>
        <w:t xml:space="preserve"> </w:t>
      </w:r>
      <w:r>
        <w:t>74</w:t>
      </w:r>
      <w:r>
        <w:rPr>
          <w:spacing w:val="12"/>
        </w:rPr>
        <w:t xml:space="preserve"> </w:t>
      </w:r>
      <w:r>
        <w:rPr>
          <w:spacing w:val="-1"/>
        </w:rPr>
        <w:t>bis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rPr>
          <w:spacing w:val="-1"/>
        </w:rPr>
        <w:t>Orgánica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CCSS,</w:t>
      </w:r>
      <w:r>
        <w:rPr>
          <w:spacing w:val="11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art.</w:t>
      </w:r>
      <w:r>
        <w:rPr>
          <w:spacing w:val="12"/>
        </w:rPr>
        <w:t xml:space="preserve"> </w:t>
      </w:r>
      <w:r>
        <w:rPr>
          <w:spacing w:val="-1"/>
        </w:rPr>
        <w:t>22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rPr>
          <w:spacing w:val="-1"/>
        </w:rPr>
        <w:t>5602</w:t>
      </w:r>
      <w:r>
        <w:rPr>
          <w:spacing w:val="13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art.</w:t>
      </w:r>
      <w:r>
        <w:rPr>
          <w:spacing w:val="12"/>
        </w:rPr>
        <w:t xml:space="preserve"> </w:t>
      </w:r>
      <w:r>
        <w:rPr>
          <w:spacing w:val="-1"/>
        </w:rPr>
        <w:t>65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Reglamento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rPr>
          <w:spacing w:val="-1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 xml:space="preserve">Contratación </w:t>
      </w:r>
      <w:r>
        <w:rPr>
          <w:spacing w:val="-1"/>
        </w:rPr>
        <w:t xml:space="preserve">Administrativa </w:t>
      </w:r>
      <w:r>
        <w:t xml:space="preserve">al </w:t>
      </w:r>
      <w:r>
        <w:rPr>
          <w:spacing w:val="-1"/>
        </w:rPr>
        <w:t>estar</w:t>
      </w:r>
      <w:r>
        <w:rPr>
          <w:spacing w:val="1"/>
        </w:rPr>
        <w:t xml:space="preserve"> </w:t>
      </w:r>
      <w:r>
        <w:t xml:space="preserve">al </w:t>
      </w:r>
      <w:r>
        <w:rPr>
          <w:spacing w:val="-1"/>
        </w:rPr>
        <w:t>día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2"/>
        </w:rPr>
        <w:t>impuestos</w:t>
      </w:r>
      <w:r>
        <w:rPr>
          <w:spacing w:val="-1"/>
        </w:rPr>
        <w:t xml:space="preserve"> nacionales.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En</w:t>
      </w:r>
      <w:r>
        <w:rPr>
          <w:spacing w:val="2"/>
        </w:rPr>
        <w:t xml:space="preserve"> </w:t>
      </w:r>
      <w:r>
        <w:t>este</w:t>
      </w:r>
      <w:r>
        <w:rPr>
          <w:spacing w:val="3"/>
        </w:rPr>
        <w:t xml:space="preserve"> </w:t>
      </w:r>
      <w:r>
        <w:rPr>
          <w:spacing w:val="-1"/>
        </w:rPr>
        <w:t>apartado</w:t>
      </w:r>
      <w:r>
        <w:rPr>
          <w:spacing w:val="3"/>
        </w:rPr>
        <w:t xml:space="preserve"> </w:t>
      </w:r>
      <w:r>
        <w:rPr>
          <w:spacing w:val="-2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analizará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criterio</w:t>
      </w:r>
      <w:r>
        <w:rPr>
          <w:spacing w:val="3"/>
        </w:rPr>
        <w:t xml:space="preserve"> </w:t>
      </w:r>
      <w:r>
        <w:t>técnico</w:t>
      </w:r>
      <w:r>
        <w:rPr>
          <w:spacing w:val="2"/>
        </w:rPr>
        <w:t xml:space="preserve"> </w:t>
      </w:r>
      <w:r>
        <w:rPr>
          <w:spacing w:val="-1"/>
        </w:rPr>
        <w:t>emitido</w:t>
      </w:r>
      <w:r>
        <w:rPr>
          <w:spacing w:val="4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Administración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Escuela</w:t>
      </w:r>
      <w:r>
        <w:rPr>
          <w:spacing w:val="4"/>
        </w:rPr>
        <w:t xml:space="preserve"> </w:t>
      </w:r>
      <w:r>
        <w:rPr>
          <w:spacing w:val="-1"/>
        </w:rPr>
        <w:t>Judicial,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t>los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oferentes que</w:t>
      </w:r>
      <w:r>
        <w:rPr>
          <w:spacing w:val="-2"/>
        </w:rPr>
        <w:t xml:space="preserve"> </w:t>
      </w:r>
      <w:r>
        <w:rPr>
          <w:spacing w:val="-1"/>
        </w:rPr>
        <w:t>participaron</w:t>
      </w:r>
      <w:r>
        <w:rPr>
          <w:spacing w:val="-3"/>
        </w:rPr>
        <w:t xml:space="preserve"> </w:t>
      </w:r>
      <w:r>
        <w:t>en esta</w:t>
      </w:r>
      <w:r>
        <w:rPr>
          <w:spacing w:val="-3"/>
        </w:rPr>
        <w:t xml:space="preserve"> </w:t>
      </w:r>
      <w:r>
        <w:rPr>
          <w:spacing w:val="-1"/>
        </w:rPr>
        <w:t>contratación,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virtud de</w:t>
      </w:r>
      <w:r>
        <w:t xml:space="preserve"> lo</w:t>
      </w:r>
      <w:r>
        <w:rPr>
          <w:spacing w:val="-2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desprende</w:t>
      </w:r>
      <w:r>
        <w:t xml:space="preserve"> lo</w:t>
      </w:r>
      <w:r>
        <w:rPr>
          <w:spacing w:val="-2"/>
        </w:rPr>
        <w:t xml:space="preserve"> </w:t>
      </w:r>
      <w:r>
        <w:rPr>
          <w:spacing w:val="-1"/>
        </w:rPr>
        <w:t>siguiente:</w:t>
      </w:r>
    </w:p>
    <w:p w:rsidR="00E02B7B" w:rsidRDefault="00005920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Oferta N°1 Promatco</w:t>
      </w:r>
      <w:r>
        <w:rPr>
          <w:spacing w:val="-2"/>
        </w:rPr>
        <w:t xml:space="preserve"> </w:t>
      </w:r>
      <w:r>
        <w:rPr>
          <w:spacing w:val="-1"/>
        </w:rPr>
        <w:t xml:space="preserve">Centroamericana </w:t>
      </w:r>
      <w:r>
        <w:t>S.A.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Según</w:t>
      </w:r>
      <w:r>
        <w:rPr>
          <w:spacing w:val="23"/>
        </w:rPr>
        <w:t xml:space="preserve"> </w:t>
      </w:r>
      <w:r>
        <w:rPr>
          <w:spacing w:val="-1"/>
        </w:rPr>
        <w:t>criterio</w:t>
      </w:r>
      <w:r>
        <w:rPr>
          <w:spacing w:val="22"/>
        </w:rPr>
        <w:t xml:space="preserve"> </w:t>
      </w:r>
      <w:r>
        <w:rPr>
          <w:spacing w:val="-1"/>
        </w:rPr>
        <w:t>vertido</w:t>
      </w:r>
      <w:r>
        <w:rPr>
          <w:spacing w:val="23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técnico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3"/>
        </w:rPr>
        <w:t xml:space="preserve"> </w:t>
      </w:r>
      <w:r>
        <w:rPr>
          <w:spacing w:val="-1"/>
        </w:rPr>
        <w:t>cumple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rPr>
          <w:spacing w:val="-1"/>
        </w:rPr>
        <w:t>especificaciones</w:t>
      </w:r>
      <w:r>
        <w:rPr>
          <w:spacing w:val="19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requisitos</w:t>
      </w:r>
      <w:r>
        <w:rPr>
          <w:spacing w:val="21"/>
        </w:rPr>
        <w:t xml:space="preserve"> </w:t>
      </w:r>
      <w:r>
        <w:rPr>
          <w:spacing w:val="-2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admisibilidad.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t xml:space="preserve"> </w:t>
      </w:r>
      <w:r>
        <w:rPr>
          <w:spacing w:val="-1"/>
        </w:rPr>
        <w:t>cuanto</w:t>
      </w:r>
      <w:r>
        <w:rPr>
          <w:spacing w:val="1"/>
        </w:rPr>
        <w:t xml:space="preserve"> </w:t>
      </w:r>
      <w:r>
        <w:t xml:space="preserve">al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ente</w:t>
      </w:r>
      <w:r>
        <w:rPr>
          <w:spacing w:val="-2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definió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margen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+/-</w:t>
      </w:r>
      <w:r>
        <w:rPr>
          <w:spacing w:val="-3"/>
        </w:rPr>
        <w:t xml:space="preserve"> </w:t>
      </w:r>
      <w:r>
        <w:rPr>
          <w:spacing w:val="-1"/>
        </w:rPr>
        <w:t>13%</w:t>
      </w:r>
      <w:r>
        <w:t xml:space="preserve"> </w:t>
      </w:r>
      <w:r>
        <w:rPr>
          <w:spacing w:val="-1"/>
        </w:rPr>
        <w:t>re</w:t>
      </w:r>
      <w:r>
        <w:rPr>
          <w:spacing w:val="-1"/>
        </w:rPr>
        <w:t xml:space="preserve">specto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-1"/>
        </w:rPr>
        <w:t>promedio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estudio</w:t>
      </w:r>
      <w:r>
        <w:t xml:space="preserve"> </w:t>
      </w:r>
      <w:r>
        <w:rPr>
          <w:spacing w:val="-1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mercado</w:t>
      </w:r>
      <w:r>
        <w:rPr>
          <w:spacing w:val="6"/>
        </w:rPr>
        <w:t xml:space="preserve"> </w:t>
      </w:r>
      <w:r>
        <w:rPr>
          <w:spacing w:val="-1"/>
        </w:rPr>
        <w:t>realizado</w:t>
      </w:r>
      <w:r>
        <w:rPr>
          <w:spacing w:val="6"/>
        </w:rPr>
        <w:t xml:space="preserve"> </w:t>
      </w:r>
      <w:r>
        <w:rPr>
          <w:spacing w:val="-1"/>
        </w:rPr>
        <w:t>previo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determinar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razonabilidad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precio,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t>tiene</w:t>
      </w:r>
      <w:r>
        <w:rPr>
          <w:spacing w:val="2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siguiente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estudio:</w:t>
      </w:r>
    </w:p>
    <w:p w:rsidR="00E02B7B" w:rsidRDefault="00E02B7B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489" w:type="dxa"/>
        <w:tblLayout w:type="fixed"/>
        <w:tblLook w:val="01E0" w:firstRow="1" w:lastRow="1" w:firstColumn="1" w:lastColumn="1" w:noHBand="0" w:noVBand="0"/>
      </w:tblPr>
      <w:tblGrid>
        <w:gridCol w:w="828"/>
        <w:gridCol w:w="1843"/>
        <w:gridCol w:w="3119"/>
        <w:gridCol w:w="2693"/>
        <w:gridCol w:w="1561"/>
      </w:tblGrid>
      <w:tr w:rsidR="00E02B7B">
        <w:trPr>
          <w:trHeight w:hRule="exact" w:val="319"/>
        </w:trPr>
        <w:tc>
          <w:tcPr>
            <w:tcW w:w="1004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E02B7B" w:rsidRDefault="00005920">
            <w:pPr>
              <w:pStyle w:val="TableParagraph"/>
              <w:spacing w:line="267" w:lineRule="exact"/>
              <w:ind w:left="324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Estudio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 xml:space="preserve">razonabilidad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los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precios</w:t>
            </w:r>
          </w:p>
        </w:tc>
      </w:tr>
      <w:tr w:rsidR="00E02B7B">
        <w:trPr>
          <w:trHeight w:hRule="exact" w:val="627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15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Promedio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77" w:lineRule="auto"/>
              <w:ind w:left="563" w:right="284" w:hanging="27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Precio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N°1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Promatco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Centroamericana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S.A.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47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Parámetro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+/-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13%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13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Razonabilidad</w:t>
            </w:r>
          </w:p>
        </w:tc>
      </w:tr>
      <w:tr w:rsidR="00E02B7B">
        <w:trPr>
          <w:trHeight w:hRule="exact" w:val="322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35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¢192.900,00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99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¢197.786,16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18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¢271.087,00/¢167.823,00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3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</w:tbl>
    <w:p w:rsidR="00E02B7B" w:rsidRDefault="00E02B7B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56"/>
        <w:ind w:left="672" w:hanging="561"/>
        <w:jc w:val="left"/>
      </w:pPr>
      <w:r>
        <w:rPr>
          <w:spacing w:val="-1"/>
        </w:rPr>
        <w:t>Como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puede</w:t>
      </w:r>
      <w:r>
        <w:rPr>
          <w:spacing w:val="30"/>
        </w:rPr>
        <w:t xml:space="preserve"> </w:t>
      </w:r>
      <w:r>
        <w:rPr>
          <w:spacing w:val="-1"/>
        </w:rPr>
        <w:t>observar</w:t>
      </w:r>
      <w:r>
        <w:rPr>
          <w:spacing w:val="29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cuadro</w:t>
      </w:r>
      <w:r>
        <w:rPr>
          <w:spacing w:val="32"/>
        </w:rPr>
        <w:t xml:space="preserve"> </w:t>
      </w:r>
      <w:r>
        <w:rPr>
          <w:spacing w:val="-1"/>
        </w:rPr>
        <w:t>anterior,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t>tiene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precio</w:t>
      </w:r>
      <w:r>
        <w:rPr>
          <w:spacing w:val="30"/>
        </w:rPr>
        <w:t xml:space="preserve"> </w:t>
      </w:r>
      <w:r>
        <w:rPr>
          <w:spacing w:val="-1"/>
        </w:rPr>
        <w:t>ofrecido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encuentra</w:t>
      </w:r>
      <w:r>
        <w:rPr>
          <w:spacing w:val="31"/>
        </w:rPr>
        <w:t xml:space="preserve"> </w:t>
      </w:r>
      <w:r>
        <w:rPr>
          <w:spacing w:val="-1"/>
        </w:rPr>
        <w:t>dentro</w:t>
      </w:r>
      <w:r>
        <w:rPr>
          <w:spacing w:val="32"/>
        </w:rPr>
        <w:t xml:space="preserve"> </w:t>
      </w:r>
      <w:r>
        <w:rPr>
          <w:spacing w:val="-2"/>
        </w:rPr>
        <w:t>del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rango</w:t>
      </w:r>
      <w:r>
        <w:t xml:space="preserve"> del</w:t>
      </w:r>
      <w:r>
        <w:rPr>
          <w:spacing w:val="-2"/>
        </w:rPr>
        <w:t xml:space="preserve"> </w:t>
      </w:r>
      <w:r>
        <w:t>+/-</w:t>
      </w:r>
      <w:r>
        <w:rPr>
          <w:spacing w:val="-3"/>
        </w:rPr>
        <w:t xml:space="preserve"> </w:t>
      </w:r>
      <w:r>
        <w:rPr>
          <w:spacing w:val="-1"/>
        </w:rPr>
        <w:t>13%,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2"/>
        </w:rPr>
        <w:t>que</w:t>
      </w:r>
      <w:r>
        <w:t xml:space="preserve"> el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consideró</w:t>
      </w:r>
      <w:r>
        <w:t xml:space="preserve"> </w:t>
      </w:r>
      <w:r>
        <w:rPr>
          <w:spacing w:val="-1"/>
        </w:rPr>
        <w:t xml:space="preserve">que </w:t>
      </w:r>
      <w:r>
        <w:t xml:space="preserve">el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>ofrecido</w:t>
      </w:r>
      <w:r>
        <w:rPr>
          <w:spacing w:val="-2"/>
        </w:rPr>
        <w:t xml:space="preserve"> 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razonable.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conclusión,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admisibilidad,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spacing w:val="16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precio</w:t>
      </w:r>
      <w:r>
        <w:rPr>
          <w:spacing w:val="16"/>
        </w:rPr>
        <w:t xml:space="preserve"> </w:t>
      </w:r>
      <w:r>
        <w:rPr>
          <w:spacing w:val="-1"/>
        </w:rPr>
        <w:t>es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razonable, por</w:t>
      </w:r>
      <w:r>
        <w:t xml:space="preserve"> lo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oferta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susceptible de</w:t>
      </w:r>
      <w:r>
        <w:t xml:space="preserve"> </w:t>
      </w:r>
      <w:r>
        <w:rPr>
          <w:spacing w:val="-1"/>
        </w:rPr>
        <w:t>adjudicación.</w:t>
      </w:r>
    </w:p>
    <w:p w:rsidR="00E02B7B" w:rsidRDefault="00005920">
      <w:pPr>
        <w:pStyle w:val="berschrift1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  <w:rPr>
          <w:b w:val="0"/>
          <w:bCs w:val="0"/>
        </w:rPr>
      </w:pPr>
      <w:r>
        <w:rPr>
          <w:spacing w:val="-1"/>
        </w:rPr>
        <w:t>Oferta N°2</w:t>
      </w:r>
      <w:r>
        <w:rPr>
          <w:spacing w:val="-2"/>
        </w:rPr>
        <w:t xml:space="preserve"> </w:t>
      </w:r>
      <w:r>
        <w:rPr>
          <w:spacing w:val="-1"/>
        </w:rPr>
        <w:t>Distribuidora</w:t>
      </w:r>
      <w:r>
        <w:rPr>
          <w:spacing w:val="-2"/>
        </w:rPr>
        <w:t xml:space="preserve"> </w:t>
      </w:r>
      <w:r>
        <w:rPr>
          <w:spacing w:val="-1"/>
        </w:rPr>
        <w:t xml:space="preserve">Comercial Triple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S.A.</w:t>
      </w:r>
    </w:p>
    <w:p w:rsidR="00E02B7B" w:rsidRDefault="00E02B7B">
      <w:pPr>
        <w:sectPr w:rsidR="00E02B7B">
          <w:type w:val="continuous"/>
          <w:pgSz w:w="12240" w:h="15840"/>
          <w:pgMar w:top="1100" w:right="1140" w:bottom="280" w:left="460" w:header="720" w:footer="720" w:gutter="0"/>
          <w:cols w:space="720"/>
        </w:sectPr>
      </w:pP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2"/>
        <w:ind w:left="672" w:hanging="561"/>
        <w:jc w:val="left"/>
      </w:pPr>
      <w:r>
        <w:rPr>
          <w:spacing w:val="-1"/>
        </w:rPr>
        <w:lastRenderedPageBreak/>
        <w:t>Según</w:t>
      </w:r>
      <w:r>
        <w:rPr>
          <w:spacing w:val="23"/>
        </w:rPr>
        <w:t xml:space="preserve"> </w:t>
      </w:r>
      <w:r>
        <w:rPr>
          <w:spacing w:val="-1"/>
        </w:rPr>
        <w:t>criterio</w:t>
      </w:r>
      <w:r>
        <w:rPr>
          <w:spacing w:val="22"/>
        </w:rPr>
        <w:t xml:space="preserve"> </w:t>
      </w:r>
      <w:r>
        <w:rPr>
          <w:spacing w:val="-1"/>
        </w:rPr>
        <w:t>vertido</w:t>
      </w:r>
      <w:r>
        <w:rPr>
          <w:spacing w:val="23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técnico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3"/>
        </w:rPr>
        <w:t xml:space="preserve"> </w:t>
      </w:r>
      <w:r>
        <w:rPr>
          <w:spacing w:val="-1"/>
        </w:rPr>
        <w:t>cumple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rPr>
          <w:spacing w:val="-1"/>
        </w:rPr>
        <w:t>especificaciones</w:t>
      </w:r>
      <w:r>
        <w:rPr>
          <w:spacing w:val="19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requisitos</w:t>
      </w:r>
      <w:r>
        <w:rPr>
          <w:spacing w:val="21"/>
        </w:rPr>
        <w:t xml:space="preserve"> </w:t>
      </w:r>
      <w:r>
        <w:rPr>
          <w:spacing w:val="-2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admisibilidad.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t xml:space="preserve"> </w:t>
      </w:r>
      <w:r>
        <w:rPr>
          <w:spacing w:val="-1"/>
        </w:rPr>
        <w:t>cuanto</w:t>
      </w:r>
      <w:r>
        <w:rPr>
          <w:spacing w:val="1"/>
        </w:rPr>
        <w:t xml:space="preserve"> </w:t>
      </w:r>
      <w:r>
        <w:t xml:space="preserve">al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ente</w:t>
      </w:r>
      <w:r>
        <w:rPr>
          <w:spacing w:val="-2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definió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margen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+/-</w:t>
      </w:r>
      <w:r>
        <w:rPr>
          <w:spacing w:val="-3"/>
        </w:rPr>
        <w:t xml:space="preserve"> </w:t>
      </w:r>
      <w:r>
        <w:rPr>
          <w:spacing w:val="-1"/>
        </w:rPr>
        <w:t>13%</w:t>
      </w:r>
      <w:r>
        <w:t xml:space="preserve"> </w:t>
      </w:r>
      <w:r>
        <w:rPr>
          <w:spacing w:val="-1"/>
        </w:rPr>
        <w:t xml:space="preserve">respecto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-1"/>
        </w:rPr>
        <w:t>promedio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estudio</w:t>
      </w:r>
      <w:r>
        <w:t xml:space="preserve"> </w:t>
      </w:r>
      <w:r>
        <w:rPr>
          <w:spacing w:val="-1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mercado</w:t>
      </w:r>
      <w:r>
        <w:rPr>
          <w:spacing w:val="6"/>
        </w:rPr>
        <w:t xml:space="preserve"> </w:t>
      </w:r>
      <w:r>
        <w:rPr>
          <w:spacing w:val="-1"/>
        </w:rPr>
        <w:t>realizado</w:t>
      </w:r>
      <w:r>
        <w:rPr>
          <w:spacing w:val="6"/>
        </w:rPr>
        <w:t xml:space="preserve"> </w:t>
      </w:r>
      <w:r>
        <w:rPr>
          <w:spacing w:val="-1"/>
        </w:rPr>
        <w:t>previo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determinar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razonabilidad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precio,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t>tiene</w:t>
      </w:r>
      <w:r>
        <w:rPr>
          <w:spacing w:val="2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siguiente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estudio:</w:t>
      </w:r>
    </w:p>
    <w:p w:rsidR="00E02B7B" w:rsidRDefault="00E02B7B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489" w:type="dxa"/>
        <w:tblLayout w:type="fixed"/>
        <w:tblLook w:val="01E0" w:firstRow="1" w:lastRow="1" w:firstColumn="1" w:lastColumn="1" w:noHBand="0" w:noVBand="0"/>
      </w:tblPr>
      <w:tblGrid>
        <w:gridCol w:w="828"/>
        <w:gridCol w:w="1843"/>
        <w:gridCol w:w="3119"/>
        <w:gridCol w:w="2693"/>
        <w:gridCol w:w="1561"/>
      </w:tblGrid>
      <w:tr w:rsidR="00E02B7B">
        <w:trPr>
          <w:trHeight w:hRule="exact" w:val="319"/>
        </w:trPr>
        <w:tc>
          <w:tcPr>
            <w:tcW w:w="1004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E02B7B" w:rsidRDefault="00005920">
            <w:pPr>
              <w:pStyle w:val="TableParagraph"/>
              <w:spacing w:line="267" w:lineRule="exact"/>
              <w:ind w:left="324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Estudio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 xml:space="preserve">razonabilidad </w:t>
            </w:r>
            <w:r>
              <w:rPr>
                <w:rFonts w:ascii="Calibri"/>
                <w:b/>
              </w:rPr>
              <w:t xml:space="preserve">de </w:t>
            </w:r>
            <w:r>
              <w:rPr>
                <w:rFonts w:ascii="Calibri"/>
                <w:b/>
                <w:spacing w:val="-1"/>
              </w:rPr>
              <w:t>los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precios</w:t>
            </w:r>
          </w:p>
        </w:tc>
      </w:tr>
      <w:tr w:rsidR="00E02B7B">
        <w:trPr>
          <w:trHeight w:hRule="exact" w:val="629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15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Promedio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76" w:lineRule="auto"/>
              <w:ind w:left="515" w:right="128" w:hanging="38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Precio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N°2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Distribuidora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Comercial Triple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S.A.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47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Parámetro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+/-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13%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13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Razonabilidad</w:t>
            </w:r>
          </w:p>
        </w:tc>
      </w:tr>
      <w:tr w:rsidR="00E02B7B">
        <w:trPr>
          <w:trHeight w:hRule="exact" w:val="317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35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¢192.900,00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73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$375/¢227.133,75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18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¢271.087,00/¢167.823,00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3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E02B7B">
        <w:trPr>
          <w:trHeight w:hRule="exact" w:val="319"/>
        </w:trPr>
        <w:tc>
          <w:tcPr>
            <w:tcW w:w="1004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TC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1$</w:t>
            </w:r>
            <w:r>
              <w:rPr>
                <w:rFonts w:ascii="Calibri" w:hAnsi="Calibri"/>
              </w:rPr>
              <w:t xml:space="preserve"> =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¢605,69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14/10/2020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FUENTE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BCCR</w:t>
            </w:r>
          </w:p>
        </w:tc>
      </w:tr>
    </w:tbl>
    <w:p w:rsidR="00E02B7B" w:rsidRDefault="00E02B7B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56"/>
        <w:ind w:left="672" w:hanging="561"/>
        <w:jc w:val="left"/>
      </w:pPr>
      <w:r>
        <w:rPr>
          <w:spacing w:val="-1"/>
        </w:rPr>
        <w:t>Como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puede</w:t>
      </w:r>
      <w:r>
        <w:rPr>
          <w:spacing w:val="29"/>
        </w:rPr>
        <w:t xml:space="preserve"> </w:t>
      </w:r>
      <w:r>
        <w:rPr>
          <w:spacing w:val="-1"/>
        </w:rPr>
        <w:t>observar</w:t>
      </w:r>
      <w:r>
        <w:rPr>
          <w:spacing w:val="29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cuadro</w:t>
      </w:r>
      <w:r>
        <w:rPr>
          <w:spacing w:val="32"/>
        </w:rPr>
        <w:t xml:space="preserve"> </w:t>
      </w:r>
      <w:r>
        <w:rPr>
          <w:spacing w:val="-1"/>
        </w:rPr>
        <w:t>anterior,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t>tiene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precio</w:t>
      </w:r>
      <w:r>
        <w:rPr>
          <w:spacing w:val="30"/>
        </w:rPr>
        <w:t xml:space="preserve"> </w:t>
      </w:r>
      <w:r>
        <w:rPr>
          <w:spacing w:val="-1"/>
        </w:rPr>
        <w:t>ofrecido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encuentra</w:t>
      </w:r>
      <w:r>
        <w:rPr>
          <w:spacing w:val="31"/>
        </w:rPr>
        <w:t xml:space="preserve"> </w:t>
      </w:r>
      <w:r>
        <w:rPr>
          <w:spacing w:val="-1"/>
        </w:rPr>
        <w:t>dentro</w:t>
      </w:r>
      <w:r>
        <w:rPr>
          <w:spacing w:val="32"/>
        </w:rPr>
        <w:t xml:space="preserve"> </w:t>
      </w:r>
      <w:r>
        <w:rPr>
          <w:spacing w:val="-2"/>
        </w:rPr>
        <w:t>del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rango</w:t>
      </w:r>
      <w:r>
        <w:t xml:space="preserve"> del</w:t>
      </w:r>
      <w:r>
        <w:rPr>
          <w:spacing w:val="-2"/>
        </w:rPr>
        <w:t xml:space="preserve"> </w:t>
      </w:r>
      <w:r>
        <w:t>+/-</w:t>
      </w:r>
      <w:r>
        <w:rPr>
          <w:spacing w:val="-3"/>
        </w:rPr>
        <w:t xml:space="preserve"> </w:t>
      </w:r>
      <w:r>
        <w:rPr>
          <w:spacing w:val="-1"/>
        </w:rPr>
        <w:t>13%,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2"/>
        </w:rPr>
        <w:t>que</w:t>
      </w:r>
      <w:r>
        <w:t xml:space="preserve"> el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consideró</w:t>
      </w:r>
      <w:r>
        <w:t xml:space="preserve"> </w:t>
      </w:r>
      <w:r>
        <w:rPr>
          <w:spacing w:val="-1"/>
        </w:rPr>
        <w:t xml:space="preserve">que </w:t>
      </w:r>
      <w:r>
        <w:t xml:space="preserve">el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>ofrecido</w:t>
      </w:r>
      <w:r>
        <w:rPr>
          <w:spacing w:val="-2"/>
        </w:rPr>
        <w:t xml:space="preserve"> 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razonable.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conclusión,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admisibilidad,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spacing w:val="16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precio</w:t>
      </w:r>
      <w:r>
        <w:rPr>
          <w:spacing w:val="16"/>
        </w:rPr>
        <w:t xml:space="preserve"> </w:t>
      </w:r>
      <w:r>
        <w:rPr>
          <w:spacing w:val="-1"/>
        </w:rPr>
        <w:t>es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razonable, por</w:t>
      </w:r>
      <w:r>
        <w:t xml:space="preserve"> lo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oferta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susceptible de</w:t>
      </w:r>
      <w:r>
        <w:t xml:space="preserve"> </w:t>
      </w:r>
      <w:r>
        <w:rPr>
          <w:spacing w:val="-1"/>
        </w:rPr>
        <w:t>adjudicación.</w:t>
      </w:r>
    </w:p>
    <w:p w:rsidR="00E02B7B" w:rsidRDefault="00005920">
      <w:pPr>
        <w:pStyle w:val="berschrift1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  <w:rPr>
          <w:b w:val="0"/>
          <w:bCs w:val="0"/>
        </w:rPr>
      </w:pPr>
      <w:r>
        <w:rPr>
          <w:spacing w:val="-1"/>
        </w:rPr>
        <w:t>Oferta N°3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Grupo</w:t>
      </w:r>
      <w:r>
        <w:rPr>
          <w:spacing w:val="-2"/>
        </w:rPr>
        <w:t xml:space="preserve"> </w:t>
      </w:r>
      <w:r>
        <w:rPr>
          <w:spacing w:val="-1"/>
        </w:rPr>
        <w:t>Asesor</w:t>
      </w:r>
      <w:r>
        <w:t xml:space="preserve"> </w:t>
      </w:r>
      <w:r>
        <w:rPr>
          <w:spacing w:val="-1"/>
        </w:rPr>
        <w:t>S.A.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Según</w:t>
      </w:r>
      <w:r>
        <w:rPr>
          <w:spacing w:val="23"/>
        </w:rPr>
        <w:t xml:space="preserve"> </w:t>
      </w:r>
      <w:r>
        <w:rPr>
          <w:spacing w:val="-1"/>
        </w:rPr>
        <w:t>criterio</w:t>
      </w:r>
      <w:r>
        <w:rPr>
          <w:spacing w:val="22"/>
        </w:rPr>
        <w:t xml:space="preserve"> </w:t>
      </w:r>
      <w:r>
        <w:rPr>
          <w:spacing w:val="-1"/>
        </w:rPr>
        <w:t>vertido</w:t>
      </w:r>
      <w:r>
        <w:rPr>
          <w:spacing w:val="23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técnico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3"/>
        </w:rPr>
        <w:t xml:space="preserve"> </w:t>
      </w:r>
      <w:r>
        <w:rPr>
          <w:spacing w:val="-1"/>
        </w:rPr>
        <w:t>cumple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rPr>
          <w:spacing w:val="-1"/>
        </w:rPr>
        <w:t>especificaciones</w:t>
      </w:r>
      <w:r>
        <w:rPr>
          <w:spacing w:val="19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requisitos</w:t>
      </w:r>
      <w:r>
        <w:rPr>
          <w:spacing w:val="21"/>
        </w:rPr>
        <w:t xml:space="preserve"> </w:t>
      </w:r>
      <w:r>
        <w:rPr>
          <w:spacing w:val="-2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admisibilidad.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En</w:t>
      </w:r>
      <w:r>
        <w:t xml:space="preserve"> </w:t>
      </w:r>
      <w:r>
        <w:rPr>
          <w:spacing w:val="-1"/>
        </w:rPr>
        <w:t>cuanto</w:t>
      </w:r>
      <w:r>
        <w:rPr>
          <w:spacing w:val="1"/>
        </w:rPr>
        <w:t xml:space="preserve"> </w:t>
      </w:r>
      <w:r>
        <w:t xml:space="preserve">al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ente</w:t>
      </w:r>
      <w:r>
        <w:rPr>
          <w:spacing w:val="-2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definió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margen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+/-</w:t>
      </w:r>
      <w:r>
        <w:rPr>
          <w:spacing w:val="-3"/>
        </w:rPr>
        <w:t xml:space="preserve"> </w:t>
      </w:r>
      <w:r>
        <w:rPr>
          <w:spacing w:val="-1"/>
        </w:rPr>
        <w:t>13%</w:t>
      </w:r>
      <w:r>
        <w:t xml:space="preserve"> </w:t>
      </w:r>
      <w:r>
        <w:rPr>
          <w:spacing w:val="-1"/>
        </w:rPr>
        <w:t xml:space="preserve">respecto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-1"/>
        </w:rPr>
        <w:t>promedio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estudio</w:t>
      </w:r>
      <w:r>
        <w:t xml:space="preserve"> </w:t>
      </w:r>
      <w:r>
        <w:rPr>
          <w:spacing w:val="-1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mercado</w:t>
      </w:r>
      <w:r>
        <w:rPr>
          <w:spacing w:val="6"/>
        </w:rPr>
        <w:t xml:space="preserve"> </w:t>
      </w:r>
      <w:r>
        <w:rPr>
          <w:spacing w:val="-1"/>
        </w:rPr>
        <w:t>realizado</w:t>
      </w:r>
      <w:r>
        <w:rPr>
          <w:spacing w:val="6"/>
        </w:rPr>
        <w:t xml:space="preserve"> </w:t>
      </w:r>
      <w:r>
        <w:rPr>
          <w:spacing w:val="-1"/>
        </w:rPr>
        <w:t>previo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determinar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razonabilidad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precio,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t>tiene</w:t>
      </w:r>
      <w:r>
        <w:rPr>
          <w:spacing w:val="2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siguiente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estudio:</w:t>
      </w:r>
    </w:p>
    <w:p w:rsidR="00E02B7B" w:rsidRDefault="00E02B7B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489" w:type="dxa"/>
        <w:tblLayout w:type="fixed"/>
        <w:tblLook w:val="01E0" w:firstRow="1" w:lastRow="1" w:firstColumn="1" w:lastColumn="1" w:noHBand="0" w:noVBand="0"/>
      </w:tblPr>
      <w:tblGrid>
        <w:gridCol w:w="828"/>
        <w:gridCol w:w="1843"/>
        <w:gridCol w:w="3119"/>
        <w:gridCol w:w="2693"/>
        <w:gridCol w:w="1561"/>
      </w:tblGrid>
      <w:tr w:rsidR="00E02B7B">
        <w:trPr>
          <w:trHeight w:hRule="exact" w:val="317"/>
        </w:trPr>
        <w:tc>
          <w:tcPr>
            <w:tcW w:w="1004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E02B7B" w:rsidRDefault="00005920">
            <w:pPr>
              <w:pStyle w:val="TableParagraph"/>
              <w:spacing w:line="267" w:lineRule="exact"/>
              <w:ind w:left="324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Estudio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razonabilidad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los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precios</w:t>
            </w:r>
          </w:p>
        </w:tc>
      </w:tr>
      <w:tr w:rsidR="00E02B7B">
        <w:trPr>
          <w:trHeight w:hRule="exact" w:val="629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15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Promedio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74" w:lineRule="auto"/>
              <w:ind w:left="1043" w:right="183" w:hanging="85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Precio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N°3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y R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Grupo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Asesor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S.A.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47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Parámetro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+/-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13%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13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Razonabilidad</w:t>
            </w:r>
          </w:p>
        </w:tc>
      </w:tr>
      <w:tr w:rsidR="00E02B7B">
        <w:trPr>
          <w:trHeight w:hRule="exact" w:val="320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35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¢192.900,00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99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¢226.000,00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18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¢271.087,00/¢167.823,00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67" w:lineRule="exact"/>
              <w:ind w:left="3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</w:tbl>
    <w:p w:rsidR="00E02B7B" w:rsidRDefault="00E02B7B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56"/>
        <w:ind w:left="672" w:hanging="561"/>
        <w:jc w:val="left"/>
      </w:pPr>
      <w:r>
        <w:rPr>
          <w:spacing w:val="-1"/>
        </w:rPr>
        <w:t>Como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puede</w:t>
      </w:r>
      <w:r>
        <w:rPr>
          <w:spacing w:val="29"/>
        </w:rPr>
        <w:t xml:space="preserve"> </w:t>
      </w:r>
      <w:r>
        <w:rPr>
          <w:spacing w:val="-1"/>
        </w:rPr>
        <w:t>observar</w:t>
      </w:r>
      <w:r>
        <w:rPr>
          <w:spacing w:val="29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cuadro</w:t>
      </w:r>
      <w:r>
        <w:rPr>
          <w:spacing w:val="32"/>
        </w:rPr>
        <w:t xml:space="preserve"> </w:t>
      </w:r>
      <w:r>
        <w:rPr>
          <w:spacing w:val="-1"/>
        </w:rPr>
        <w:t>anterior,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t>tiene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precio</w:t>
      </w:r>
      <w:r>
        <w:rPr>
          <w:spacing w:val="30"/>
        </w:rPr>
        <w:t xml:space="preserve"> </w:t>
      </w:r>
      <w:r>
        <w:rPr>
          <w:spacing w:val="-1"/>
        </w:rPr>
        <w:t>ofrecido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encuentra</w:t>
      </w:r>
      <w:r>
        <w:rPr>
          <w:spacing w:val="31"/>
        </w:rPr>
        <w:t xml:space="preserve"> </w:t>
      </w:r>
      <w:r>
        <w:rPr>
          <w:spacing w:val="-1"/>
        </w:rPr>
        <w:t>dentro</w:t>
      </w:r>
      <w:r>
        <w:rPr>
          <w:spacing w:val="32"/>
        </w:rPr>
        <w:t xml:space="preserve"> </w:t>
      </w:r>
      <w:r>
        <w:rPr>
          <w:spacing w:val="-2"/>
        </w:rPr>
        <w:t>del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rango</w:t>
      </w:r>
      <w:r>
        <w:t xml:space="preserve"> del</w:t>
      </w:r>
      <w:r>
        <w:rPr>
          <w:spacing w:val="-2"/>
        </w:rPr>
        <w:t xml:space="preserve"> </w:t>
      </w:r>
      <w:r>
        <w:t>+/-</w:t>
      </w:r>
      <w:r>
        <w:rPr>
          <w:spacing w:val="-3"/>
        </w:rPr>
        <w:t xml:space="preserve"> </w:t>
      </w:r>
      <w:r>
        <w:rPr>
          <w:spacing w:val="-1"/>
        </w:rPr>
        <w:t>13%,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2"/>
        </w:rPr>
        <w:t>que</w:t>
      </w:r>
      <w:r>
        <w:t xml:space="preserve"> el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consideró</w:t>
      </w:r>
      <w:r>
        <w:t xml:space="preserve"> </w:t>
      </w:r>
      <w:r>
        <w:rPr>
          <w:spacing w:val="-1"/>
        </w:rPr>
        <w:t xml:space="preserve">que </w:t>
      </w:r>
      <w:r>
        <w:t xml:space="preserve">el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>ofrecido</w:t>
      </w:r>
      <w:r>
        <w:rPr>
          <w:spacing w:val="-2"/>
        </w:rPr>
        <w:t xml:space="preserve"> 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razonable.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conclusión,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admisibilidad,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spacing w:val="17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precio</w:t>
      </w:r>
      <w:r>
        <w:rPr>
          <w:spacing w:val="16"/>
        </w:rPr>
        <w:t xml:space="preserve"> </w:t>
      </w:r>
      <w:r>
        <w:rPr>
          <w:spacing w:val="-1"/>
        </w:rPr>
        <w:t>es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razonable, por</w:t>
      </w:r>
      <w:r>
        <w:t xml:space="preserve"> lo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oferta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susceptible de</w:t>
      </w:r>
      <w:r>
        <w:t xml:space="preserve"> </w:t>
      </w:r>
      <w:r>
        <w:rPr>
          <w:spacing w:val="-1"/>
        </w:rPr>
        <w:t>adjudicación.</w:t>
      </w:r>
    </w:p>
    <w:p w:rsidR="00E02B7B" w:rsidRDefault="00005920">
      <w:pPr>
        <w:pStyle w:val="berschrift1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Evaluación: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 xml:space="preserve">En </w:t>
      </w:r>
      <w:r>
        <w:t xml:space="preserve">el </w:t>
      </w:r>
      <w:r>
        <w:rPr>
          <w:spacing w:val="-1"/>
        </w:rPr>
        <w:t xml:space="preserve">punto </w:t>
      </w:r>
      <w:r>
        <w:t>6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condiciones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estableció como</w:t>
      </w:r>
      <w:r>
        <w:rPr>
          <w:spacing w:val="1"/>
        </w:rPr>
        <w:t xml:space="preserve"> </w:t>
      </w:r>
      <w:r>
        <w:rPr>
          <w:spacing w:val="-1"/>
        </w:rPr>
        <w:t>sistema de</w:t>
      </w:r>
      <w:r>
        <w:rPr>
          <w:spacing w:val="-2"/>
        </w:rPr>
        <w:t xml:space="preserve"> </w:t>
      </w:r>
      <w:r>
        <w:rPr>
          <w:spacing w:val="-1"/>
        </w:rPr>
        <w:t>evaluación</w:t>
      </w:r>
      <w:r>
        <w:rPr>
          <w:spacing w:val="-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otorgaría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100%</w:t>
      </w:r>
      <w:r>
        <w:t xml:space="preserve"> a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menor</w:t>
      </w:r>
      <w:r>
        <w:rPr>
          <w:spacing w:val="15"/>
        </w:rPr>
        <w:t xml:space="preserve"> </w:t>
      </w:r>
      <w:r>
        <w:rPr>
          <w:spacing w:val="-1"/>
        </w:rPr>
        <w:t>precio;</w:t>
      </w:r>
      <w:r>
        <w:rPr>
          <w:spacing w:val="13"/>
        </w:rPr>
        <w:t xml:space="preserve"> </w:t>
      </w:r>
      <w:r>
        <w:rPr>
          <w:spacing w:val="-1"/>
        </w:rPr>
        <w:t>siendo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esta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3"/>
        </w:rPr>
        <w:t xml:space="preserve"> </w:t>
      </w:r>
      <w:r>
        <w:rPr>
          <w:spacing w:val="-1"/>
        </w:rPr>
        <w:t>resultaron</w:t>
      </w:r>
      <w:r>
        <w:rPr>
          <w:spacing w:val="14"/>
        </w:rPr>
        <w:t xml:space="preserve"> </w:t>
      </w:r>
      <w:r>
        <w:rPr>
          <w:spacing w:val="-1"/>
        </w:rPr>
        <w:t>admisibles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t>tres</w:t>
      </w:r>
      <w:r>
        <w:rPr>
          <w:spacing w:val="12"/>
        </w:rPr>
        <w:t xml:space="preserve"> </w:t>
      </w:r>
      <w:r>
        <w:rPr>
          <w:spacing w:val="-1"/>
        </w:rPr>
        <w:t>ofertas:</w:t>
      </w:r>
      <w:r>
        <w:rPr>
          <w:spacing w:val="16"/>
        </w:rPr>
        <w:t xml:space="preserve"> </w:t>
      </w:r>
      <w:r>
        <w:rPr>
          <w:spacing w:val="-1"/>
        </w:rPr>
        <w:t>Oferta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N°1</w:t>
      </w:r>
      <w:r>
        <w:rPr>
          <w:spacing w:val="27"/>
        </w:rPr>
        <w:t xml:space="preserve"> </w:t>
      </w:r>
      <w:r>
        <w:rPr>
          <w:spacing w:val="-1"/>
        </w:rPr>
        <w:t>Promatco</w:t>
      </w:r>
      <w:r>
        <w:rPr>
          <w:spacing w:val="28"/>
        </w:rPr>
        <w:t xml:space="preserve"> </w:t>
      </w:r>
      <w:r>
        <w:rPr>
          <w:spacing w:val="-1"/>
        </w:rPr>
        <w:t>Centroamericana</w:t>
      </w:r>
      <w:r>
        <w:rPr>
          <w:spacing w:val="28"/>
        </w:rPr>
        <w:t xml:space="preserve"> </w:t>
      </w:r>
      <w:r>
        <w:rPr>
          <w:spacing w:val="-1"/>
        </w:rPr>
        <w:t>S.A.,</w:t>
      </w:r>
      <w:r>
        <w:rPr>
          <w:spacing w:val="27"/>
        </w:rPr>
        <w:t xml:space="preserve"> </w:t>
      </w:r>
      <w:r>
        <w:rPr>
          <w:spacing w:val="-1"/>
        </w:rPr>
        <w:t>Oferta</w:t>
      </w:r>
      <w:r>
        <w:rPr>
          <w:spacing w:val="26"/>
        </w:rPr>
        <w:t xml:space="preserve"> </w:t>
      </w:r>
      <w:r>
        <w:rPr>
          <w:spacing w:val="-1"/>
        </w:rPr>
        <w:t>N°2</w:t>
      </w:r>
      <w:r>
        <w:rPr>
          <w:spacing w:val="25"/>
        </w:rPr>
        <w:t xml:space="preserve"> </w:t>
      </w:r>
      <w:r>
        <w:rPr>
          <w:spacing w:val="-1"/>
        </w:rPr>
        <w:t>Distribuidora</w:t>
      </w:r>
      <w:r>
        <w:rPr>
          <w:spacing w:val="28"/>
        </w:rPr>
        <w:t xml:space="preserve"> </w:t>
      </w:r>
      <w:r>
        <w:rPr>
          <w:spacing w:val="-1"/>
        </w:rPr>
        <w:t>Comercial</w:t>
      </w:r>
      <w:r>
        <w:rPr>
          <w:spacing w:val="27"/>
        </w:rPr>
        <w:t xml:space="preserve"> </w:t>
      </w:r>
      <w:r>
        <w:rPr>
          <w:spacing w:val="-1"/>
        </w:rPr>
        <w:t>Triple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S.A.</w:t>
      </w:r>
      <w:r>
        <w:rPr>
          <w:spacing w:val="27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Oferta</w:t>
      </w:r>
      <w:r>
        <w:rPr>
          <w:spacing w:val="26"/>
        </w:rPr>
        <w:t xml:space="preserve"> </w:t>
      </w:r>
      <w:r>
        <w:rPr>
          <w:spacing w:val="-1"/>
        </w:rPr>
        <w:t>N°3</w:t>
      </w:r>
      <w:r>
        <w:rPr>
          <w:spacing w:val="27"/>
        </w:rPr>
        <w:t xml:space="preserve"> </w:t>
      </w:r>
      <w:r>
        <w:t>G</w:t>
      </w:r>
      <w:r>
        <w:rPr>
          <w:spacing w:val="27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R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Grupo</w:t>
      </w:r>
      <w:r>
        <w:t xml:space="preserve"> </w:t>
      </w:r>
      <w:r>
        <w:rPr>
          <w:spacing w:val="-1"/>
        </w:rPr>
        <w:t>Asesor</w:t>
      </w:r>
      <w:r>
        <w:t xml:space="preserve"> </w:t>
      </w:r>
      <w:r>
        <w:rPr>
          <w:spacing w:val="-1"/>
        </w:rPr>
        <w:t>S.A.</w:t>
      </w:r>
      <w:r>
        <w:rPr>
          <w:spacing w:val="-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continuación se</w:t>
      </w:r>
      <w:r>
        <w:rPr>
          <w:spacing w:val="-2"/>
        </w:rPr>
        <w:t xml:space="preserve"> </w:t>
      </w:r>
      <w:r>
        <w:rPr>
          <w:spacing w:val="-1"/>
        </w:rPr>
        <w:t>detallan los porcentajes</w:t>
      </w:r>
      <w:r>
        <w:rPr>
          <w:spacing w:val="-3"/>
        </w:rPr>
        <w:t xml:space="preserve"> </w:t>
      </w:r>
      <w:r>
        <w:rPr>
          <w:spacing w:val="-1"/>
        </w:rPr>
        <w:t>obtenidos:</w:t>
      </w:r>
    </w:p>
    <w:p w:rsidR="00E02B7B" w:rsidRDefault="00E02B7B">
      <w:pPr>
        <w:spacing w:before="3"/>
        <w:rPr>
          <w:rFonts w:ascii="Calibri" w:eastAsia="Calibri" w:hAnsi="Calibri" w:cs="Calibri"/>
          <w:sz w:val="13"/>
          <w:szCs w:val="13"/>
        </w:rPr>
      </w:pPr>
    </w:p>
    <w:tbl>
      <w:tblPr>
        <w:tblStyle w:val="TableNormal"/>
        <w:tblW w:w="0" w:type="auto"/>
        <w:tblInd w:w="666" w:type="dxa"/>
        <w:tblLayout w:type="fixed"/>
        <w:tblLook w:val="01E0" w:firstRow="1" w:lastRow="1" w:firstColumn="1" w:lastColumn="1" w:noHBand="0" w:noVBand="0"/>
      </w:tblPr>
      <w:tblGrid>
        <w:gridCol w:w="896"/>
        <w:gridCol w:w="1044"/>
        <w:gridCol w:w="1491"/>
        <w:gridCol w:w="1042"/>
        <w:gridCol w:w="1344"/>
        <w:gridCol w:w="1340"/>
        <w:gridCol w:w="1493"/>
        <w:gridCol w:w="1193"/>
      </w:tblGrid>
      <w:tr w:rsidR="00E02B7B">
        <w:trPr>
          <w:trHeight w:hRule="exact" w:val="814"/>
        </w:trPr>
        <w:tc>
          <w:tcPr>
            <w:tcW w:w="1940" w:type="dxa"/>
            <w:gridSpan w:val="2"/>
            <w:tcBorders>
              <w:top w:val="nil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E02B7B" w:rsidRDefault="00005920">
            <w:pPr>
              <w:pStyle w:val="TableParagraph"/>
              <w:tabs>
                <w:tab w:val="left" w:pos="967"/>
              </w:tabs>
              <w:spacing w:line="265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LÍNEAS</w:t>
            </w:r>
            <w:r>
              <w:rPr>
                <w:rFonts w:ascii="Times New Roman" w:hAnsi="Times New Roman"/>
                <w:b/>
                <w:spacing w:val="-1"/>
              </w:rPr>
              <w:tab/>
            </w:r>
            <w:r>
              <w:rPr>
                <w:rFonts w:ascii="Calibri" w:hAnsi="Calibri"/>
                <w:b/>
                <w:spacing w:val="-1"/>
              </w:rPr>
              <w:t>OFERTAS</w:t>
            </w:r>
          </w:p>
        </w:tc>
        <w:tc>
          <w:tcPr>
            <w:tcW w:w="2533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6F7F8F"/>
          </w:tcPr>
          <w:p w:rsidR="00E02B7B" w:rsidRDefault="00005920">
            <w:pPr>
              <w:pStyle w:val="TableParagraph"/>
              <w:ind w:left="249" w:right="250" w:firstLine="11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 xml:space="preserve">Oferta </w:t>
            </w:r>
            <w:r>
              <w:rPr>
                <w:rFonts w:ascii="Calibri"/>
                <w:b/>
              </w:rPr>
              <w:t>1</w:t>
            </w:r>
            <w:r>
              <w:rPr>
                <w:rFonts w:ascii="Calibri"/>
                <w:b/>
                <w:spacing w:val="2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Promatco</w:t>
            </w:r>
            <w:r>
              <w:rPr>
                <w:rFonts w:ascii="Times New Roman"/>
                <w:b/>
                <w:spacing w:val="2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Centroamericana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S.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A.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6F7F8F"/>
          </w:tcPr>
          <w:p w:rsidR="00E02B7B" w:rsidRDefault="00005920">
            <w:pPr>
              <w:pStyle w:val="TableParagraph"/>
              <w:ind w:left="283" w:right="275" w:hanging="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 xml:space="preserve">Oferta </w:t>
            </w:r>
            <w:r>
              <w:rPr>
                <w:rFonts w:ascii="Calibri"/>
                <w:b/>
              </w:rPr>
              <w:t>2</w:t>
            </w:r>
            <w:r>
              <w:rPr>
                <w:rFonts w:ascii="Calibri"/>
                <w:b/>
                <w:spacing w:val="2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Distribuidora</w:t>
            </w:r>
            <w:r>
              <w:rPr>
                <w:rFonts w:ascii="Times New Roman"/>
                <w:b/>
                <w:spacing w:val="2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Comercial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Triple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S.</w:t>
            </w:r>
            <w:r>
              <w:rPr>
                <w:rFonts w:ascii="Calibri"/>
                <w:b/>
                <w:spacing w:val="-1"/>
              </w:rPr>
              <w:t xml:space="preserve"> A.</w:t>
            </w:r>
          </w:p>
        </w:tc>
        <w:tc>
          <w:tcPr>
            <w:tcW w:w="2686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6F7F8F"/>
          </w:tcPr>
          <w:p w:rsidR="00E02B7B" w:rsidRDefault="00005920">
            <w:pPr>
              <w:pStyle w:val="TableParagraph"/>
              <w:ind w:left="808" w:right="334" w:hanging="47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 xml:space="preserve">Oferta </w:t>
            </w:r>
            <w:r>
              <w:rPr>
                <w:rFonts w:ascii="Calibri"/>
                <w:b/>
              </w:rPr>
              <w:t>3</w:t>
            </w:r>
            <w:r>
              <w:rPr>
                <w:rFonts w:ascii="Calibri"/>
                <w:b/>
                <w:spacing w:val="2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G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y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 xml:space="preserve">R </w:t>
            </w:r>
            <w:r>
              <w:rPr>
                <w:rFonts w:ascii="Calibri"/>
                <w:b/>
                <w:spacing w:val="-1"/>
              </w:rPr>
              <w:t>Grupo</w:t>
            </w:r>
            <w:r>
              <w:rPr>
                <w:rFonts w:ascii="Times New Roman"/>
                <w:b/>
                <w:spacing w:val="2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Asesor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S.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A.</w:t>
            </w:r>
          </w:p>
        </w:tc>
      </w:tr>
      <w:tr w:rsidR="00E02B7B">
        <w:trPr>
          <w:trHeight w:hRule="exact" w:val="547"/>
        </w:trPr>
        <w:tc>
          <w:tcPr>
            <w:tcW w:w="1940" w:type="dxa"/>
            <w:gridSpan w:val="2"/>
            <w:tcBorders>
              <w:top w:val="single" w:sz="5" w:space="0" w:color="6F7F8F"/>
              <w:left w:val="nil"/>
              <w:bottom w:val="nil"/>
              <w:right w:val="single" w:sz="5" w:space="0" w:color="D2D2D2"/>
            </w:tcBorders>
            <w:shd w:val="clear" w:color="auto" w:fill="6F7F8F"/>
          </w:tcPr>
          <w:p w:rsidR="00E02B7B" w:rsidRDefault="00E02B7B"/>
        </w:tc>
        <w:tc>
          <w:tcPr>
            <w:tcW w:w="1491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E02B7B" w:rsidRDefault="00005920">
            <w:pPr>
              <w:pStyle w:val="TableParagraph"/>
              <w:spacing w:line="267" w:lineRule="exact"/>
              <w:ind w:left="19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Puntaje Total</w:t>
            </w:r>
          </w:p>
        </w:tc>
        <w:tc>
          <w:tcPr>
            <w:tcW w:w="104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E02B7B" w:rsidRDefault="00005920">
            <w:pPr>
              <w:pStyle w:val="TableParagraph"/>
              <w:spacing w:line="267" w:lineRule="exact"/>
              <w:ind w:left="13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por</w:t>
            </w:r>
          </w:p>
          <w:p w:rsidR="00E02B7B" w:rsidRDefault="00005920">
            <w:pPr>
              <w:pStyle w:val="TableParagraph"/>
              <w:ind w:left="39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Grupo</w:t>
            </w:r>
          </w:p>
        </w:tc>
        <w:tc>
          <w:tcPr>
            <w:tcW w:w="1344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E02B7B" w:rsidRDefault="00005920">
            <w:pPr>
              <w:pStyle w:val="TableParagraph"/>
              <w:spacing w:line="267" w:lineRule="exact"/>
              <w:ind w:left="56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Puntaje</w:t>
            </w:r>
          </w:p>
          <w:p w:rsidR="00E02B7B" w:rsidRDefault="00005920">
            <w:pPr>
              <w:pStyle w:val="TableParagraph"/>
              <w:ind w:left="80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Total</w:t>
            </w:r>
          </w:p>
        </w:tc>
        <w:tc>
          <w:tcPr>
            <w:tcW w:w="133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E02B7B" w:rsidRDefault="00005920">
            <w:pPr>
              <w:pStyle w:val="TableParagraph"/>
              <w:spacing w:line="267" w:lineRule="exact"/>
              <w:ind w:left="43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por</w:t>
            </w:r>
          </w:p>
          <w:p w:rsidR="00E02B7B" w:rsidRDefault="00005920">
            <w:pPr>
              <w:pStyle w:val="TableParagraph"/>
              <w:ind w:left="69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Grupo</w:t>
            </w:r>
          </w:p>
        </w:tc>
        <w:tc>
          <w:tcPr>
            <w:tcW w:w="149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E02B7B" w:rsidRDefault="00005920">
            <w:pPr>
              <w:pStyle w:val="TableParagraph"/>
              <w:spacing w:line="267" w:lineRule="exact"/>
              <w:ind w:left="19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Puntaje Total</w:t>
            </w:r>
          </w:p>
        </w:tc>
        <w:tc>
          <w:tcPr>
            <w:tcW w:w="119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E02B7B" w:rsidRDefault="00005920">
            <w:pPr>
              <w:pStyle w:val="TableParagraph"/>
              <w:spacing w:line="267" w:lineRule="exact"/>
              <w:ind w:left="28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por</w:t>
            </w:r>
          </w:p>
          <w:p w:rsidR="00E02B7B" w:rsidRDefault="00005920">
            <w:pPr>
              <w:pStyle w:val="TableParagraph"/>
              <w:ind w:left="54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Grupo</w:t>
            </w:r>
          </w:p>
        </w:tc>
      </w:tr>
      <w:tr w:rsidR="00E02B7B">
        <w:trPr>
          <w:trHeight w:hRule="exact" w:val="310"/>
        </w:trPr>
        <w:tc>
          <w:tcPr>
            <w:tcW w:w="896" w:type="dxa"/>
            <w:tcBorders>
              <w:top w:val="single" w:sz="5" w:space="0" w:color="6F7F8F"/>
              <w:left w:val="nil"/>
              <w:bottom w:val="nil"/>
              <w:right w:val="nil"/>
            </w:tcBorders>
            <w:shd w:val="clear" w:color="auto" w:fill="6F7F8F"/>
          </w:tcPr>
          <w:p w:rsidR="00E02B7B" w:rsidRDefault="00005920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044" w:type="dxa"/>
            <w:tcBorders>
              <w:top w:val="single" w:sz="5" w:space="0" w:color="AFC4DE"/>
              <w:left w:val="nil"/>
              <w:bottom w:val="nil"/>
              <w:right w:val="single" w:sz="5" w:space="0" w:color="D2D2D2"/>
            </w:tcBorders>
            <w:shd w:val="clear" w:color="auto" w:fill="AFC4DE"/>
          </w:tcPr>
          <w:p w:rsidR="00E02B7B" w:rsidRDefault="00005920">
            <w:pPr>
              <w:pStyle w:val="TableParagraph"/>
              <w:spacing w:line="267" w:lineRule="exact"/>
              <w:ind w:left="7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491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E02B7B" w:rsidRDefault="00005920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04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E02B7B" w:rsidRDefault="00E02B7B"/>
        </w:tc>
        <w:tc>
          <w:tcPr>
            <w:tcW w:w="1344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E02B7B" w:rsidRDefault="00005920">
            <w:pPr>
              <w:pStyle w:val="TableParagraph"/>
              <w:spacing w:line="267" w:lineRule="exact"/>
              <w:ind w:left="76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87,08</w:t>
            </w:r>
          </w:p>
        </w:tc>
        <w:tc>
          <w:tcPr>
            <w:tcW w:w="133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E02B7B" w:rsidRDefault="00E02B7B"/>
        </w:tc>
        <w:tc>
          <w:tcPr>
            <w:tcW w:w="149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E02B7B" w:rsidRDefault="00005920">
            <w:pPr>
              <w:pStyle w:val="TableParagraph"/>
              <w:spacing w:line="267" w:lineRule="exact"/>
              <w:ind w:left="91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87,52</w:t>
            </w:r>
          </w:p>
        </w:tc>
        <w:tc>
          <w:tcPr>
            <w:tcW w:w="119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E02B7B" w:rsidRDefault="00E02B7B"/>
        </w:tc>
      </w:tr>
    </w:tbl>
    <w:p w:rsidR="00E02B7B" w:rsidRDefault="00E02B7B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56"/>
        <w:ind w:left="672" w:hanging="561"/>
        <w:jc w:val="left"/>
      </w:pPr>
      <w:r>
        <w:t>Y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muestra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cuadro</w:t>
      </w:r>
      <w:r>
        <w:rPr>
          <w:spacing w:val="5"/>
        </w:rPr>
        <w:t xml:space="preserve"> </w:t>
      </w:r>
      <w:r>
        <w:rPr>
          <w:spacing w:val="-1"/>
        </w:rPr>
        <w:t>anterior,</w:t>
      </w:r>
      <w:r>
        <w:rPr>
          <w:spacing w:val="7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ganador</w:t>
      </w:r>
      <w:r>
        <w:rPr>
          <w:spacing w:val="2"/>
        </w:rPr>
        <w:t xml:space="preserve"> </w:t>
      </w:r>
      <w:r>
        <w:t>es</w:t>
      </w:r>
      <w:r>
        <w:rPr>
          <w:spacing w:val="6"/>
        </w:rPr>
        <w:t xml:space="preserve"> </w:t>
      </w:r>
      <w:r>
        <w:rPr>
          <w:spacing w:val="-1"/>
        </w:rPr>
        <w:t>Promatco</w:t>
      </w:r>
      <w:r>
        <w:rPr>
          <w:spacing w:val="4"/>
        </w:rPr>
        <w:t xml:space="preserve"> </w:t>
      </w:r>
      <w:r>
        <w:rPr>
          <w:spacing w:val="-1"/>
        </w:rPr>
        <w:t>Centroamericana</w:t>
      </w:r>
      <w:r>
        <w:rPr>
          <w:spacing w:val="4"/>
        </w:rPr>
        <w:t xml:space="preserve"> </w:t>
      </w:r>
      <w:r>
        <w:rPr>
          <w:spacing w:val="-1"/>
        </w:rPr>
        <w:t>S.</w:t>
      </w:r>
      <w:r>
        <w:rPr>
          <w:spacing w:val="4"/>
        </w:rPr>
        <w:t xml:space="preserve"> </w:t>
      </w:r>
      <w:r>
        <w:t>A.</w:t>
      </w:r>
      <w:r>
        <w:rPr>
          <w:spacing w:val="7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ser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2"/>
        </w:rPr>
        <w:t>que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obtuvo mayor</w:t>
      </w:r>
      <w:r>
        <w:rPr>
          <w:spacing w:val="-2"/>
        </w:rPr>
        <w:t xml:space="preserve"> </w:t>
      </w:r>
      <w:r>
        <w:rPr>
          <w:spacing w:val="-1"/>
        </w:rPr>
        <w:t>calificación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línea</w:t>
      </w:r>
      <w:r>
        <w:t xml:space="preserve"> </w:t>
      </w:r>
      <w:r>
        <w:rPr>
          <w:spacing w:val="-1"/>
        </w:rPr>
        <w:t>detallada</w:t>
      </w:r>
      <w:r>
        <w:t xml:space="preserve"> por</w:t>
      </w:r>
      <w:r>
        <w:rPr>
          <w:spacing w:val="-4"/>
        </w:rPr>
        <w:t xml:space="preserve"> </w:t>
      </w:r>
      <w:r>
        <w:t>contar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menor</w:t>
      </w:r>
      <w:r>
        <w:t xml:space="preserve"> </w:t>
      </w:r>
      <w:r>
        <w:rPr>
          <w:spacing w:val="-1"/>
        </w:rPr>
        <w:t>precio obteniendo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100%.</w:t>
      </w:r>
    </w:p>
    <w:p w:rsidR="00E02B7B" w:rsidRDefault="00E02B7B">
      <w:pPr>
        <w:sectPr w:rsidR="00E02B7B">
          <w:pgSz w:w="12240" w:h="15840"/>
          <w:pgMar w:top="1100" w:right="1140" w:bottom="280" w:left="460" w:header="720" w:footer="720" w:gutter="0"/>
          <w:cols w:space="720"/>
        </w:sectPr>
      </w:pPr>
    </w:p>
    <w:p w:rsidR="00E02B7B" w:rsidRDefault="00005920">
      <w:pPr>
        <w:pStyle w:val="berschrift1"/>
        <w:numPr>
          <w:ilvl w:val="0"/>
          <w:numId w:val="2"/>
        </w:numPr>
        <w:tabs>
          <w:tab w:val="left" w:pos="673"/>
        </w:tabs>
        <w:spacing w:before="32"/>
        <w:ind w:left="672" w:hanging="561"/>
        <w:jc w:val="left"/>
        <w:rPr>
          <w:b w:val="0"/>
          <w:bCs w:val="0"/>
        </w:rPr>
      </w:pPr>
      <w:r>
        <w:rPr>
          <w:spacing w:val="-1"/>
        </w:rPr>
        <w:lastRenderedPageBreak/>
        <w:t>Contenido</w:t>
      </w:r>
      <w:r>
        <w:rPr>
          <w:spacing w:val="-2"/>
        </w:rPr>
        <w:t xml:space="preserve"> </w:t>
      </w:r>
      <w:r>
        <w:rPr>
          <w:spacing w:val="-1"/>
        </w:rPr>
        <w:t>Presupuestario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Cabe</w:t>
      </w:r>
      <w:r>
        <w:rPr>
          <w:spacing w:val="7"/>
        </w:rPr>
        <w:t xml:space="preserve"> </w:t>
      </w:r>
      <w:r>
        <w:rPr>
          <w:spacing w:val="-1"/>
        </w:rPr>
        <w:t>señalar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rPr>
          <w:spacing w:val="-2"/>
        </w:rPr>
        <w:t>conforme</w:t>
      </w:r>
      <w:r>
        <w:rPr>
          <w:spacing w:val="8"/>
        </w:rPr>
        <w:t xml:space="preserve"> </w:t>
      </w:r>
      <w:r>
        <w:rPr>
          <w:spacing w:val="-1"/>
        </w:rPr>
        <w:t>consta</w:t>
      </w:r>
      <w:r>
        <w:rPr>
          <w:spacing w:val="3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expediente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mencionada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existe</w:t>
      </w:r>
      <w:r>
        <w:rPr>
          <w:spacing w:val="6"/>
        </w:rPr>
        <w:t xml:space="preserve"> </w:t>
      </w:r>
      <w:r>
        <w:rPr>
          <w:spacing w:val="-1"/>
        </w:rPr>
        <w:t>disponibilidad</w:t>
      </w:r>
      <w:r>
        <w:rPr>
          <w:spacing w:val="6"/>
        </w:rPr>
        <w:t xml:space="preserve"> </w:t>
      </w:r>
      <w:r>
        <w:rPr>
          <w:spacing w:val="-2"/>
        </w:rPr>
        <w:t>de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rFonts w:cs="Calibri"/>
        </w:rPr>
      </w:pPr>
      <w:r>
        <w:t xml:space="preserve">recursos </w:t>
      </w:r>
      <w:r>
        <w:rPr>
          <w:spacing w:val="7"/>
        </w:rPr>
        <w:t xml:space="preserve"> </w:t>
      </w:r>
      <w:r>
        <w:rPr>
          <w:spacing w:val="-1"/>
        </w:rPr>
        <w:t>presupuestarios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suficientes</w:t>
      </w:r>
      <w:r>
        <w:t xml:space="preserve"> </w:t>
      </w:r>
      <w:r>
        <w:rPr>
          <w:spacing w:val="10"/>
        </w:rPr>
        <w:t xml:space="preserve"> </w:t>
      </w:r>
      <w:r>
        <w:t xml:space="preserve">en </w:t>
      </w:r>
      <w:r>
        <w:rPr>
          <w:spacing w:val="8"/>
        </w:rPr>
        <w:t xml:space="preserve"> </w:t>
      </w:r>
      <w:r>
        <w:t xml:space="preserve">la </w:t>
      </w:r>
      <w:r>
        <w:rPr>
          <w:spacing w:val="4"/>
        </w:rPr>
        <w:t xml:space="preserve"> </w:t>
      </w:r>
      <w:r>
        <w:rPr>
          <w:spacing w:val="-1"/>
        </w:rPr>
        <w:t>subpartida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5.01.03</w:t>
      </w:r>
      <w:r>
        <w:t xml:space="preserve"> </w:t>
      </w:r>
      <w:r>
        <w:rPr>
          <w:spacing w:val="6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Equipo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comunicación</w:t>
      </w:r>
      <w:r>
        <w:rPr>
          <w:rFonts w:cs="Calibri"/>
          <w:spacing w:val="-1"/>
        </w:rPr>
        <w:t>”,</w:t>
      </w:r>
      <w:r>
        <w:rPr>
          <w:rFonts w:cs="Calibri"/>
        </w:rPr>
        <w:t xml:space="preserve"> 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mediante</w:t>
      </w:r>
      <w:r>
        <w:rPr>
          <w:rFonts w:cs="Calibri"/>
        </w:rPr>
        <w:t xml:space="preserve"> 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-2"/>
        </w:rPr>
        <w:t>la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solicitud de</w:t>
      </w:r>
      <w:r>
        <w:rPr>
          <w:spacing w:val="-2"/>
        </w:rPr>
        <w:t xml:space="preserve"> </w:t>
      </w:r>
      <w:r>
        <w:rPr>
          <w:spacing w:val="-1"/>
        </w:rPr>
        <w:t>pedido</w:t>
      </w:r>
      <w:r>
        <w:t xml:space="preserve"> N°</w:t>
      </w:r>
      <w:r>
        <w:rPr>
          <w:spacing w:val="-2"/>
        </w:rPr>
        <w:t xml:space="preserve"> </w:t>
      </w:r>
      <w:r>
        <w:rPr>
          <w:spacing w:val="-1"/>
        </w:rPr>
        <w:t>301-202459-20.</w:t>
      </w:r>
    </w:p>
    <w:p w:rsidR="00E02B7B" w:rsidRDefault="00005920">
      <w:pPr>
        <w:pStyle w:val="berschrift1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  <w:rPr>
          <w:b w:val="0"/>
          <w:bCs w:val="0"/>
        </w:rPr>
      </w:pPr>
      <w:r>
        <w:rPr>
          <w:spacing w:val="-1"/>
        </w:rPr>
        <w:t>Conclusión.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De</w:t>
      </w:r>
      <w:r>
        <w:rPr>
          <w:spacing w:val="10"/>
        </w:rPr>
        <w:t xml:space="preserve"> </w:t>
      </w:r>
      <w:r>
        <w:rPr>
          <w:spacing w:val="-1"/>
        </w:rPr>
        <w:t>acuerdo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análisis</w:t>
      </w:r>
      <w:r>
        <w:rPr>
          <w:spacing w:val="7"/>
        </w:rPr>
        <w:t xml:space="preserve"> </w:t>
      </w:r>
      <w:r>
        <w:rPr>
          <w:spacing w:val="-1"/>
        </w:rPr>
        <w:t>antes</w:t>
      </w:r>
      <w:r>
        <w:rPr>
          <w:spacing w:val="9"/>
        </w:rPr>
        <w:t xml:space="preserve"> </w:t>
      </w:r>
      <w:r>
        <w:rPr>
          <w:spacing w:val="-1"/>
        </w:rPr>
        <w:t>expuesto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estudio</w:t>
      </w:r>
      <w:r>
        <w:rPr>
          <w:spacing w:val="10"/>
        </w:rPr>
        <w:t xml:space="preserve"> </w:t>
      </w:r>
      <w:r>
        <w:rPr>
          <w:spacing w:val="-1"/>
        </w:rPr>
        <w:t>técnico</w:t>
      </w:r>
      <w:r>
        <w:rPr>
          <w:spacing w:val="11"/>
        </w:rPr>
        <w:t xml:space="preserve"> </w:t>
      </w:r>
      <w:r>
        <w:rPr>
          <w:spacing w:val="-1"/>
        </w:rPr>
        <w:t>realizado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Administración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Escuela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Judicial,</w:t>
      </w:r>
      <w:r>
        <w:rPr>
          <w:spacing w:val="29"/>
        </w:rPr>
        <w:t xml:space="preserve"> </w:t>
      </w:r>
      <w:r>
        <w:t>esta</w:t>
      </w:r>
      <w:r>
        <w:rPr>
          <w:spacing w:val="29"/>
        </w:rPr>
        <w:t xml:space="preserve"> </w:t>
      </w:r>
      <w:r>
        <w:rPr>
          <w:spacing w:val="-1"/>
        </w:rPr>
        <w:t>Proveeduría</w:t>
      </w:r>
      <w:r>
        <w:rPr>
          <w:spacing w:val="28"/>
        </w:rPr>
        <w:t xml:space="preserve"> </w:t>
      </w:r>
      <w:r>
        <w:rPr>
          <w:spacing w:val="-1"/>
        </w:rPr>
        <w:t>determina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rPr>
          <w:spacing w:val="-1"/>
        </w:rPr>
        <w:t>N°1</w:t>
      </w:r>
      <w:r>
        <w:rPr>
          <w:spacing w:val="31"/>
        </w:rPr>
        <w:t xml:space="preserve"> </w:t>
      </w:r>
      <w:r>
        <w:rPr>
          <w:spacing w:val="-1"/>
        </w:rPr>
        <w:t>Promatco</w:t>
      </w:r>
      <w:r>
        <w:rPr>
          <w:spacing w:val="30"/>
        </w:rPr>
        <w:t xml:space="preserve"> </w:t>
      </w:r>
      <w:r>
        <w:rPr>
          <w:spacing w:val="-1"/>
        </w:rPr>
        <w:t>Centroamericana</w:t>
      </w:r>
      <w:r>
        <w:rPr>
          <w:spacing w:val="28"/>
        </w:rPr>
        <w:t xml:space="preserve"> </w:t>
      </w:r>
      <w:r>
        <w:rPr>
          <w:spacing w:val="-1"/>
        </w:rPr>
        <w:t>S.A.,</w:t>
      </w:r>
      <w:r>
        <w:rPr>
          <w:spacing w:val="30"/>
        </w:rPr>
        <w:t xml:space="preserve"> </w:t>
      </w:r>
      <w:r>
        <w:rPr>
          <w:spacing w:val="-1"/>
        </w:rPr>
        <w:t>califica</w:t>
      </w:r>
      <w:r>
        <w:rPr>
          <w:spacing w:val="28"/>
        </w:rPr>
        <w:t xml:space="preserve"> </w:t>
      </w:r>
      <w:r>
        <w:rPr>
          <w:spacing w:val="-1"/>
        </w:rPr>
        <w:t>legal</w:t>
      </w:r>
      <w:r>
        <w:rPr>
          <w:spacing w:val="28"/>
        </w:rPr>
        <w:t xml:space="preserve"> </w:t>
      </w:r>
      <w:r>
        <w:t>y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técnicamente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ser</w:t>
      </w:r>
      <w:r>
        <w:rPr>
          <w:spacing w:val="5"/>
        </w:rPr>
        <w:t xml:space="preserve"> </w:t>
      </w:r>
      <w:r>
        <w:rPr>
          <w:spacing w:val="-1"/>
        </w:rPr>
        <w:t>adjudicatario,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cumplir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cabalidad</w:t>
      </w:r>
      <w:r>
        <w:rPr>
          <w:spacing w:val="5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requerimientos</w:t>
      </w:r>
      <w:r>
        <w:rPr>
          <w:spacing w:val="5"/>
        </w:rPr>
        <w:t xml:space="preserve"> </w:t>
      </w:r>
      <w:r>
        <w:rPr>
          <w:spacing w:val="-1"/>
        </w:rPr>
        <w:t>legales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cartelarios;</w:t>
      </w:r>
      <w:r>
        <w:rPr>
          <w:spacing w:val="5"/>
        </w:rPr>
        <w:t xml:space="preserve"> </w:t>
      </w:r>
      <w:r>
        <w:t>por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lo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1"/>
        </w:rPr>
        <w:t>adjudica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 xml:space="preserve">contratación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siguiente</w:t>
      </w:r>
      <w:r>
        <w:t xml:space="preserve"> </w:t>
      </w:r>
      <w:r>
        <w:rPr>
          <w:spacing w:val="-1"/>
        </w:rPr>
        <w:t>forma:</w:t>
      </w:r>
    </w:p>
    <w:p w:rsidR="00E02B7B" w:rsidRDefault="00005920">
      <w:pPr>
        <w:numPr>
          <w:ilvl w:val="0"/>
          <w:numId w:val="2"/>
        </w:numPr>
        <w:tabs>
          <w:tab w:val="left" w:pos="673"/>
        </w:tabs>
        <w:spacing w:before="41"/>
        <w:ind w:left="672" w:hanging="561"/>
        <w:jc w:val="left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A </w:t>
      </w:r>
      <w:r>
        <w:rPr>
          <w:rFonts w:ascii="Calibri" w:hAnsi="Calibri"/>
          <w:spacing w:val="28"/>
        </w:rPr>
        <w:t xml:space="preserve"> </w:t>
      </w:r>
      <w:r>
        <w:rPr>
          <w:rFonts w:ascii="Calibri" w:hAnsi="Calibri"/>
          <w:spacing w:val="-1"/>
        </w:rPr>
        <w:t>favor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b/>
          <w:spacing w:val="-1"/>
        </w:rPr>
        <w:t>Promatco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26"/>
        </w:rPr>
        <w:t xml:space="preserve"> </w:t>
      </w:r>
      <w:r>
        <w:rPr>
          <w:rFonts w:ascii="Calibri" w:hAnsi="Calibri"/>
          <w:b/>
          <w:spacing w:val="-1"/>
        </w:rPr>
        <w:t>Centroamericana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25"/>
        </w:rPr>
        <w:t xml:space="preserve"> </w:t>
      </w:r>
      <w:r>
        <w:rPr>
          <w:rFonts w:ascii="Calibri" w:hAnsi="Calibri"/>
          <w:b/>
          <w:spacing w:val="-1"/>
        </w:rPr>
        <w:t>S.A.,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28"/>
        </w:rPr>
        <w:t xml:space="preserve"> </w:t>
      </w:r>
      <w:r>
        <w:rPr>
          <w:rFonts w:ascii="Calibri" w:hAnsi="Calibri"/>
          <w:b/>
          <w:spacing w:val="-1"/>
        </w:rPr>
        <w:t>cédula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28"/>
        </w:rPr>
        <w:t xml:space="preserve"> </w:t>
      </w:r>
      <w:r>
        <w:rPr>
          <w:rFonts w:ascii="Calibri" w:hAnsi="Calibri"/>
          <w:b/>
          <w:spacing w:val="-1"/>
        </w:rPr>
        <w:t>jurídica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29"/>
        </w:rPr>
        <w:t xml:space="preserve"> </w:t>
      </w:r>
      <w:r>
        <w:rPr>
          <w:rFonts w:ascii="Calibri" w:hAnsi="Calibri"/>
          <w:b/>
          <w:spacing w:val="-1"/>
        </w:rPr>
        <w:t>3-101-160697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27"/>
        </w:rPr>
        <w:t xml:space="preserve"> </w:t>
      </w:r>
      <w:r>
        <w:rPr>
          <w:rFonts w:ascii="Calibri" w:hAnsi="Calibri"/>
          <w:spacing w:val="-1"/>
        </w:rPr>
        <w:t>línea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1"/>
        </w:rPr>
        <w:t>No.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</w:rPr>
        <w:t xml:space="preserve">1 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  <w:spacing w:val="-2"/>
        </w:rPr>
        <w:t>esta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contratación,</w:t>
      </w:r>
      <w:r>
        <w:rPr>
          <w:spacing w:val="26"/>
        </w:rPr>
        <w:t xml:space="preserve"> </w:t>
      </w:r>
      <w:r>
        <w:rPr>
          <w:spacing w:val="-1"/>
        </w:rPr>
        <w:t>demás</w:t>
      </w:r>
      <w:r>
        <w:rPr>
          <w:spacing w:val="26"/>
        </w:rPr>
        <w:t xml:space="preserve"> </w:t>
      </w:r>
      <w:r>
        <w:rPr>
          <w:spacing w:val="-1"/>
        </w:rPr>
        <w:t>condiciones</w:t>
      </w:r>
      <w:r>
        <w:rPr>
          <w:spacing w:val="26"/>
        </w:rPr>
        <w:t xml:space="preserve"> </w:t>
      </w:r>
      <w:r>
        <w:rPr>
          <w:spacing w:val="-1"/>
        </w:rPr>
        <w:t>conforme</w:t>
      </w:r>
      <w:r>
        <w:rPr>
          <w:spacing w:val="28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rPr>
          <w:spacing w:val="-1"/>
        </w:rPr>
        <w:t>pliego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condiciones;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plazo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entrega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15</w:t>
      </w:r>
      <w:r>
        <w:rPr>
          <w:spacing w:val="28"/>
        </w:rPr>
        <w:t xml:space="preserve"> </w:t>
      </w:r>
      <w:r>
        <w:rPr>
          <w:spacing w:val="-1"/>
        </w:rPr>
        <w:t>días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hábiles</w:t>
      </w:r>
      <w:r>
        <w:rPr>
          <w:spacing w:val="7"/>
        </w:rPr>
        <w:t xml:space="preserve"> </w:t>
      </w:r>
      <w:r>
        <w:rPr>
          <w:spacing w:val="-1"/>
        </w:rPr>
        <w:t>después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recibido</w:t>
      </w:r>
      <w:r>
        <w:rPr>
          <w:spacing w:val="9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pedido,</w:t>
      </w:r>
      <w:r>
        <w:rPr>
          <w:spacing w:val="5"/>
        </w:rPr>
        <w:t xml:space="preserve"> </w:t>
      </w:r>
      <w:r>
        <w:t>ya</w:t>
      </w:r>
      <w:r>
        <w:rPr>
          <w:spacing w:val="8"/>
        </w:rPr>
        <w:t xml:space="preserve"> </w:t>
      </w:r>
      <w:r>
        <w:rPr>
          <w:spacing w:val="-1"/>
        </w:rPr>
        <w:t>sea</w:t>
      </w:r>
      <w:r>
        <w:rPr>
          <w:spacing w:val="6"/>
        </w:rPr>
        <w:t xml:space="preserve"> </w:t>
      </w:r>
      <w:r>
        <w:t>vía</w:t>
      </w:r>
      <w:r>
        <w:rPr>
          <w:spacing w:val="6"/>
        </w:rPr>
        <w:t xml:space="preserve"> </w:t>
      </w:r>
      <w:r>
        <w:rPr>
          <w:spacing w:val="-1"/>
        </w:rPr>
        <w:t>fax</w:t>
      </w:r>
      <w:r>
        <w:rPr>
          <w:spacing w:val="2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correo</w:t>
      </w:r>
      <w:r>
        <w:rPr>
          <w:spacing w:val="6"/>
        </w:rPr>
        <w:t xml:space="preserve"> </w:t>
      </w:r>
      <w:r>
        <w:rPr>
          <w:spacing w:val="-1"/>
        </w:rPr>
        <w:t>electrónico,</w:t>
      </w:r>
      <w:r>
        <w:rPr>
          <w:spacing w:val="7"/>
        </w:rPr>
        <w:t xml:space="preserve"> </w:t>
      </w:r>
      <w:r>
        <w:rPr>
          <w:spacing w:val="-2"/>
        </w:rPr>
        <w:t>lo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ocurra</w:t>
      </w:r>
      <w:r>
        <w:rPr>
          <w:spacing w:val="6"/>
        </w:rPr>
        <w:t xml:space="preserve"> </w:t>
      </w:r>
      <w:r>
        <w:rPr>
          <w:spacing w:val="-1"/>
        </w:rPr>
        <w:t>primero.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cuanto</w:t>
      </w:r>
    </w:p>
    <w:p w:rsidR="00E02B7B" w:rsidRDefault="00005920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garantía</w:t>
      </w:r>
      <w:r>
        <w:t xml:space="preserve"> </w:t>
      </w:r>
      <w:r>
        <w:rPr>
          <w:spacing w:val="-1"/>
        </w:rPr>
        <w:t>será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 período</w:t>
      </w:r>
      <w:r>
        <w:t xml:space="preserve"> </w:t>
      </w:r>
      <w:r>
        <w:rPr>
          <w:spacing w:val="-2"/>
        </w:rPr>
        <w:t>de</w:t>
      </w:r>
      <w:r>
        <w:rPr>
          <w:spacing w:val="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1"/>
        </w:rPr>
        <w:t>años</w:t>
      </w:r>
      <w:r>
        <w:t xml:space="preserve"> a </w:t>
      </w:r>
      <w:r>
        <w:rPr>
          <w:spacing w:val="-1"/>
        </w:rPr>
        <w:t>partir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entrega</w:t>
      </w:r>
      <w:r>
        <w:rPr>
          <w:spacing w:val="-1"/>
        </w:rPr>
        <w:t xml:space="preserve"> del</w:t>
      </w:r>
      <w:r>
        <w:t xml:space="preserve"> </w:t>
      </w:r>
      <w:r>
        <w:rPr>
          <w:spacing w:val="-1"/>
        </w:rPr>
        <w:t>producto,</w:t>
      </w:r>
      <w:r>
        <w:rPr>
          <w:spacing w:val="-2"/>
        </w:rPr>
        <w:t xml:space="preserve"> </w:t>
      </w:r>
      <w:r>
        <w:rPr>
          <w:spacing w:val="-1"/>
        </w:rPr>
        <w:t>según</w:t>
      </w:r>
      <w:r>
        <w:t xml:space="preserve"> el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detalle:</w:t>
      </w:r>
    </w:p>
    <w:p w:rsidR="00E02B7B" w:rsidRDefault="00E02B7B">
      <w:pPr>
        <w:spacing w:before="3"/>
        <w:rPr>
          <w:rFonts w:ascii="Calibri" w:eastAsia="Calibri" w:hAnsi="Calibri" w:cs="Calibri"/>
          <w:sz w:val="13"/>
          <w:szCs w:val="13"/>
        </w:rPr>
      </w:pPr>
    </w:p>
    <w:tbl>
      <w:tblPr>
        <w:tblStyle w:val="TableNormal"/>
        <w:tblW w:w="0" w:type="auto"/>
        <w:tblInd w:w="549" w:type="dxa"/>
        <w:tblLayout w:type="fixed"/>
        <w:tblLook w:val="01E0" w:firstRow="1" w:lastRow="1" w:firstColumn="1" w:lastColumn="1" w:noHBand="0" w:noVBand="0"/>
      </w:tblPr>
      <w:tblGrid>
        <w:gridCol w:w="778"/>
        <w:gridCol w:w="758"/>
        <w:gridCol w:w="1133"/>
        <w:gridCol w:w="3819"/>
        <w:gridCol w:w="1644"/>
        <w:gridCol w:w="1791"/>
      </w:tblGrid>
      <w:tr w:rsidR="00E02B7B">
        <w:trPr>
          <w:trHeight w:hRule="exact" w:val="626"/>
        </w:trPr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02B7B" w:rsidRDefault="00005920">
            <w:pPr>
              <w:pStyle w:val="TableParagraph"/>
              <w:spacing w:before="152"/>
              <w:ind w:left="11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before="152"/>
              <w:ind w:left="11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before="152"/>
              <w:ind w:left="18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</w:t>
            </w:r>
          </w:p>
        </w:tc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before="152"/>
              <w:ind w:left="79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ARTICULO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76" w:lineRule="auto"/>
              <w:ind w:left="356" w:right="349" w:firstLine="14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before="152"/>
              <w:ind w:left="25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E02B7B">
        <w:trPr>
          <w:trHeight w:hRule="exact" w:val="8360"/>
        </w:trPr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02B7B" w:rsidRDefault="00005920">
            <w:pPr>
              <w:pStyle w:val="TableParagraph"/>
              <w:spacing w:before="156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before="156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before="156"/>
              <w:ind w:left="13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Unidades</w:t>
            </w:r>
          </w:p>
        </w:tc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spacing w:line="274" w:lineRule="auto"/>
              <w:ind w:left="66" w:right="5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Pantalla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televisión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marca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LG,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modelo</w:t>
            </w:r>
            <w:r>
              <w:rPr>
                <w:rFonts w:ascii="Times New Roman" w:hAnsi="Times New Roman"/>
                <w:b/>
                <w:spacing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32LM630BPSB</w:t>
            </w:r>
          </w:p>
          <w:p w:rsidR="00E02B7B" w:rsidRDefault="00E02B7B">
            <w:pPr>
              <w:pStyle w:val="TableParagraph"/>
              <w:spacing w:before="6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TV LED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32"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SMART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TV </w:t>
            </w:r>
            <w:r>
              <w:rPr>
                <w:rFonts w:ascii="Calibri"/>
              </w:rPr>
              <w:t>HD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Tipo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pantalla: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LED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HD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line="279" w:lineRule="exact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Resolución: 1366x768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line="279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Procesador: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Quad Core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ind w:right="32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Tecnología 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Audio: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VIRTUAL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SURROUND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PLUS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before="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Canales 2.0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line="279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HDMI: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3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line="279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USB:</w:t>
            </w:r>
            <w:r>
              <w:rPr>
                <w:rFonts w:ascii="Calibri"/>
              </w:rPr>
              <w:t xml:space="preserve"> 2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Sintonizador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Digital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Incorporado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Entradas </w:t>
            </w:r>
            <w:r>
              <w:rPr>
                <w:rFonts w:ascii="Calibri"/>
                <w:spacing w:val="-1"/>
              </w:rPr>
              <w:t>VGA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Entradas </w:t>
            </w:r>
            <w:r>
              <w:rPr>
                <w:rFonts w:ascii="Calibri"/>
              </w:rPr>
              <w:t>RCA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line="279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Entradas Auxiliares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3.5 mm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line="279" w:lineRule="exac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Control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remoto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WIFI Incorporado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Bluetooth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line="273" w:lineRule="auto"/>
              <w:ind w:left="66" w:right="1640" w:firstLine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Control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por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voz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"/>
                <w:spacing w:val="-1"/>
              </w:rPr>
              <w:t>Incluye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before="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Control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remoto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Manual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before="3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Cable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alimentación</w:t>
            </w:r>
          </w:p>
          <w:p w:rsidR="00E02B7B" w:rsidRDefault="00005920">
            <w:pPr>
              <w:pStyle w:val="Listenabsatz"/>
              <w:numPr>
                <w:ilvl w:val="0"/>
                <w:numId w:val="1"/>
              </w:numPr>
              <w:tabs>
                <w:tab w:val="left" w:pos="787"/>
              </w:tabs>
              <w:spacing w:before="4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Pilas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 xml:space="preserve">el </w:t>
            </w:r>
            <w:r>
              <w:rPr>
                <w:rFonts w:ascii="Calibri"/>
                <w:spacing w:val="-1"/>
              </w:rPr>
              <w:t>control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remoto</w:t>
            </w:r>
          </w:p>
          <w:p w:rsidR="00E02B7B" w:rsidRDefault="00E02B7B">
            <w:pPr>
              <w:pStyle w:val="TableParagraph"/>
              <w:spacing w:before="5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E02B7B" w:rsidRDefault="00005920">
            <w:pPr>
              <w:pStyle w:val="TableParagraph"/>
              <w:spacing w:line="276" w:lineRule="auto"/>
              <w:ind w:left="66" w:right="6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según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 xml:space="preserve">cartel 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2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¢197.786,16</w:t>
            </w:r>
          </w:p>
        </w:tc>
        <w:tc>
          <w:tcPr>
            <w:tcW w:w="1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33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¢395.572,32</w:t>
            </w:r>
          </w:p>
        </w:tc>
      </w:tr>
    </w:tbl>
    <w:p w:rsidR="00E02B7B" w:rsidRDefault="00E02B7B">
      <w:pPr>
        <w:rPr>
          <w:rFonts w:ascii="Calibri" w:eastAsia="Calibri" w:hAnsi="Calibri" w:cs="Calibri"/>
        </w:rPr>
        <w:sectPr w:rsidR="00E02B7B">
          <w:pgSz w:w="12240" w:h="15840"/>
          <w:pgMar w:top="1100" w:right="1200" w:bottom="280" w:left="460" w:header="720" w:footer="720" w:gutter="0"/>
          <w:cols w:space="720"/>
        </w:sectPr>
      </w:pPr>
    </w:p>
    <w:p w:rsidR="00E02B7B" w:rsidRDefault="00E02B7B">
      <w:pPr>
        <w:spacing w:before="11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549" w:type="dxa"/>
        <w:tblLayout w:type="fixed"/>
        <w:tblLook w:val="01E0" w:firstRow="1" w:lastRow="1" w:firstColumn="1" w:lastColumn="1" w:noHBand="0" w:noVBand="0"/>
      </w:tblPr>
      <w:tblGrid>
        <w:gridCol w:w="6489"/>
        <w:gridCol w:w="1644"/>
        <w:gridCol w:w="1791"/>
      </w:tblGrid>
      <w:tr w:rsidR="00E02B7B">
        <w:trPr>
          <w:trHeight w:hRule="exact" w:val="322"/>
        </w:trPr>
        <w:tc>
          <w:tcPr>
            <w:tcW w:w="6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adjudicado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E02B7B"/>
        </w:tc>
        <w:tc>
          <w:tcPr>
            <w:tcW w:w="1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2B7B" w:rsidRDefault="00005920">
            <w:pPr>
              <w:pStyle w:val="TableParagraph"/>
              <w:ind w:left="33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¢395.572,32</w:t>
            </w:r>
          </w:p>
        </w:tc>
      </w:tr>
    </w:tbl>
    <w:p w:rsidR="00E02B7B" w:rsidRDefault="00E02B7B">
      <w:pPr>
        <w:spacing w:before="2"/>
        <w:rPr>
          <w:rFonts w:ascii="Calibri" w:eastAsia="Calibri" w:hAnsi="Calibri" w:cs="Calibri"/>
          <w:sz w:val="5"/>
          <w:szCs w:val="5"/>
        </w:rPr>
      </w:pPr>
    </w:p>
    <w:p w:rsidR="00E02B7B" w:rsidRDefault="00005920">
      <w:pPr>
        <w:pStyle w:val="berschrift1"/>
        <w:numPr>
          <w:ilvl w:val="0"/>
          <w:numId w:val="2"/>
        </w:numPr>
        <w:tabs>
          <w:tab w:val="left" w:pos="673"/>
        </w:tabs>
        <w:spacing w:before="56"/>
        <w:ind w:left="672" w:hanging="561"/>
        <w:jc w:val="left"/>
        <w:rPr>
          <w:b w:val="0"/>
          <w:bCs w:val="0"/>
        </w:rPr>
      </w:pPr>
      <w:r>
        <w:rPr>
          <w:spacing w:val="-1"/>
        </w:rP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>adjudicado ¢395.572,32,</w:t>
      </w:r>
      <w:r>
        <w:rPr>
          <w:spacing w:val="2"/>
        </w:rPr>
        <w:t xml:space="preserve"> </w:t>
      </w:r>
      <w:r>
        <w:rPr>
          <w:spacing w:val="-2"/>
        </w:rPr>
        <w:t xml:space="preserve">el </w:t>
      </w:r>
      <w:r>
        <w:rPr>
          <w:spacing w:val="-1"/>
        </w:rPr>
        <w:t>cual</w:t>
      </w:r>
      <w:r>
        <w:t xml:space="preserve"> </w:t>
      </w:r>
      <w:r>
        <w:rPr>
          <w:spacing w:val="-1"/>
        </w:rPr>
        <w:t>incluye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Impuesto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Valor</w:t>
      </w:r>
      <w:r>
        <w:rPr>
          <w:spacing w:val="1"/>
        </w:rPr>
        <w:t xml:space="preserve"> </w:t>
      </w:r>
      <w:r>
        <w:rPr>
          <w:spacing w:val="-2"/>
        </w:rPr>
        <w:t>Agregado.</w:t>
      </w:r>
    </w:p>
    <w:p w:rsidR="00E02B7B" w:rsidRDefault="00005920">
      <w:pPr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Todo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</w:rPr>
        <w:t>lo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anterior,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acuerdo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los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términos</w:t>
      </w:r>
      <w:r>
        <w:rPr>
          <w:rFonts w:ascii="Calibri" w:hAnsi="Calibri"/>
          <w:b/>
          <w:spacing w:val="33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29"/>
        </w:rPr>
        <w:t xml:space="preserve"> </w:t>
      </w:r>
      <w:r>
        <w:rPr>
          <w:rFonts w:ascii="Calibri" w:hAnsi="Calibri"/>
          <w:b/>
          <w:spacing w:val="-1"/>
        </w:rPr>
        <w:t>condiciones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del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cartel.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2"/>
        </w:rPr>
        <w:t>MSc.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Sonia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Zeledón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Gutiérrez,</w:t>
      </w:r>
    </w:p>
    <w:p w:rsidR="00E02B7B" w:rsidRDefault="00005920">
      <w:pPr>
        <w:numPr>
          <w:ilvl w:val="0"/>
          <w:numId w:val="2"/>
        </w:numPr>
        <w:tabs>
          <w:tab w:val="left" w:pos="673"/>
        </w:tabs>
        <w:spacing w:before="41"/>
        <w:ind w:left="672" w:hanging="561"/>
        <w:jc w:val="left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Coordinadora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a.i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  <w:spacing w:val="-1"/>
        </w:rPr>
        <w:t xml:space="preserve">Unidad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"/>
        </w:rPr>
        <w:t xml:space="preserve"> Reparación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Vehículos.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  <w:spacing w:val="-1"/>
        </w:rPr>
        <w:t xml:space="preserve">Departamento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Proveeduría.</w:t>
      </w:r>
      <w:r>
        <w:rPr>
          <w:rFonts w:ascii="Calibri" w:hAnsi="Calibri"/>
          <w:b/>
          <w:spacing w:val="2"/>
        </w:rPr>
        <w:t xml:space="preserve"> </w:t>
      </w:r>
      <w:r>
        <w:rPr>
          <w:rFonts w:ascii="Calibri" w:hAnsi="Calibri"/>
          <w:b/>
          <w:spacing w:val="-1"/>
        </w:rPr>
        <w:t>*NPM*</w:t>
      </w:r>
    </w:p>
    <w:p w:rsidR="00E02B7B" w:rsidRDefault="00005920">
      <w:pPr>
        <w:pStyle w:val="Textkrper"/>
        <w:tabs>
          <w:tab w:val="left" w:pos="672"/>
        </w:tabs>
        <w:spacing w:line="253" w:lineRule="exact"/>
        <w:ind w:left="111" w:firstLine="0"/>
      </w:pPr>
      <w:r>
        <w:pict>
          <v:group id="_x0000_s1026" style="position:absolute;left:0;text-align:left;margin-left:116pt;margin-top:14pt;width:34.75pt;height:34.5pt;z-index:-251658240;mso-position-horizontal-relative:page" coordorigin="2320,280" coordsize="695,690">
            <v:shape id="_x0000_s1040" style="position:absolute;left:2320;top:280;width:695;height:690" coordorigin="2320,280" coordsize="695,690" path="m2437,830r-52,33l2338,913r-18,57l2376,970r2,-2l2334,968r,-9l2367,901r50,-53l2437,830xe" fillcolor="#ffd8d8" stroked="f">
              <v:path arrowok="t"/>
            </v:shape>
            <v:shape id="_x0000_s1039" style="position:absolute;left:2320;top:280;width:695;height:690" coordorigin="2320,280" coordsize="695,690" path="m2622,280r-17,10l2597,312r-3,25l2594,360r9,77l2617,495r-1,9l2587,586r-26,61l2530,713r-35,68l2458,845r-38,55l2366,956r-32,12l2378,968r51,-46l2475,859r35,-57l2527,795r4,-2l2513,793r16,-28l2569,691r27,-59l2619,572r11,-35l2655,537r-4,-10l2644,508r1,-24l2647,462r1,-20l2648,439r-14,l2625,423r-6,-19l2615,383r-2,-21l2613,341r1,-24l2619,297r17,-2l2651,295r1,-6l2642,281r-20,-1xe" fillcolor="#ffd8d8" stroked="f">
              <v:path arrowok="t"/>
            </v:shape>
            <v:shape id="_x0000_s1038" style="position:absolute;left:2320;top:280;width:695;height:690" coordorigin="2320,280" coordsize="695,690" path="m3008,792r-20,l2980,799r,19l2988,825r20,l3011,822r-21,l2984,816r,-15l2990,796r21,l3008,792xe" fillcolor="#ffd8d8" stroked="f">
              <v:path arrowok="t"/>
            </v:shape>
            <v:shape id="_x0000_s1037" style="position:absolute;left:2320;top:280;width:695;height:690" coordorigin="2320,280" coordsize="695,690" path="m3011,796r-5,l3011,801r,15l3006,822r5,l3015,818r,-19l3011,796xe" fillcolor="#ffd8d8" stroked="f">
              <v:path arrowok="t"/>
            </v:shape>
            <v:shape id="_x0000_s1036" style="position:absolute;left:2320;top:280;width:695;height:690" coordorigin="2320,280" coordsize="695,690" path="m3002,798r-11,l2991,818r3,l2994,810r9,l3003,810r-2,-1l3005,808r-11,l2994,802r10,l3004,801r-2,-3xe" fillcolor="#ffd8d8" stroked="f">
              <v:path arrowok="t"/>
            </v:shape>
            <v:shape id="_x0000_s1035" style="position:absolute;left:2320;top:280;width:695;height:690" coordorigin="2320,280" coordsize="695,690" path="m3003,810r-4,l3000,813r1,2l3001,818r4,l3004,815r,-3l3003,810xe" fillcolor="#ffd8d8" stroked="f">
              <v:path arrowok="t"/>
            </v:shape>
            <v:shape id="_x0000_s1034" style="position:absolute;left:2320;top:280;width:695;height:690" coordorigin="2320,280" coordsize="695,690" path="m3004,802r-5,l3001,803r,4l2999,808r6,l3005,805r-1,-3xe" fillcolor="#ffd8d8" stroked="f">
              <v:path arrowok="t"/>
            </v:shape>
            <v:shape id="_x0000_s1033" style="position:absolute;left:2320;top:280;width:695;height:690" coordorigin="2320,280" coordsize="695,690" path="m2655,537r-25,l2643,567r40,69l2724,681r46,34l2734,723r-76,20l2599,761r-59,21l2513,793r18,l2545,788r19,-6l2622,766r60,-13l2743,743r40,-6l2858,737r-5,-2l2871,733r21,-2l2917,730r86,l3001,727r-16,-8l2963,713r-11,-1l2826,712r-23,-8l2738,662r-39,-46l2667,564r-8,-18l2655,537xe" fillcolor="#ffd8d8" stroked="f">
              <v:path arrowok="t"/>
            </v:shape>
            <v:shape id="_x0000_s1032" style="position:absolute;left:2320;top:280;width:695;height:690" coordorigin="2320,280" coordsize="695,690" path="m2858,737r-75,l2807,746r67,22l2947,784r14,1l2991,783r14,-8l3005,774r-19,l2972,773r-75,-20l2875,745r-17,-8xe" fillcolor="#ffd8d8" stroked="f">
              <v:path arrowok="t"/>
            </v:shape>
            <v:shape id="_x0000_s1031" style="position:absolute;left:2320;top:280;width:695;height:690" coordorigin="2320,280" coordsize="695,690" path="m3003,772r-8,2l3005,774r-2,-2xe" fillcolor="#ffd8d8" stroked="f">
              <v:path arrowok="t"/>
            </v:shape>
            <v:shape id="_x0000_s1030" style="position:absolute;left:2320;top:280;width:695;height:690" coordorigin="2320,280" coordsize="695,690" path="m3003,730r-86,l2942,730r24,3l2986,737r16,8l3010,755r1,7l3013,757r2,-2l3015,750r-4,-13l3003,730xe" fillcolor="#ffd8d8" stroked="f">
              <v:path arrowok="t"/>
            </v:shape>
            <v:shape id="_x0000_s1029" style="position:absolute;left:2320;top:280;width:695;height:690" coordorigin="2320,280" coordsize="695,690" path="m2905,708r-20,l2865,709r-39,3l2952,712r-16,-2l2905,708xe" fillcolor="#ffd8d8" stroked="f">
              <v:path arrowok="t"/>
            </v:shape>
            <v:shape id="_x0000_s1028" style="position:absolute;left:2320;top:280;width:695;height:690" coordorigin="2320,280" coordsize="695,690" path="m2651,347r-3,10l2646,372r-4,18l2639,413r-5,26l2648,439r1,-17l2649,403r1,-37l2651,347xe" fillcolor="#ffd8d8" stroked="f">
              <v:path arrowok="t"/>
            </v:shape>
            <v:shape id="_x0000_s1027" style="position:absolute;left:2320;top:280;width:695;height:690" coordorigin="2320,280" coordsize="695,690" path="m2651,295r-15,l2648,308r3,-13xe" fillcolor="#ffd8d8" stroked="f">
              <v:path arrowok="t"/>
            </v:shape>
            <w10:wrap anchorx="page"/>
          </v:group>
        </w:pict>
      </w:r>
      <w:r>
        <w:rPr>
          <w:rFonts w:ascii="Times New Roman"/>
          <w:w w:val="95"/>
          <w:sz w:val="20"/>
        </w:rPr>
        <w:t>81</w:t>
      </w:r>
      <w:r>
        <w:rPr>
          <w:rFonts w:ascii="Times New Roman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E02B7B" w:rsidRDefault="00E02B7B">
      <w:pPr>
        <w:spacing w:line="253" w:lineRule="exact"/>
        <w:sectPr w:rsidR="00E02B7B">
          <w:pgSz w:w="12240" w:h="15840"/>
          <w:pgMar w:top="1060" w:right="1200" w:bottom="280" w:left="460" w:header="720" w:footer="720" w:gutter="0"/>
          <w:cols w:space="720"/>
        </w:sectPr>
      </w:pPr>
    </w:p>
    <w:p w:rsidR="00E02B7B" w:rsidRDefault="00005920">
      <w:pPr>
        <w:spacing w:line="201" w:lineRule="exact"/>
        <w:ind w:left="670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w w:val="105"/>
          <w:sz w:val="19"/>
        </w:rPr>
        <w:lastRenderedPageBreak/>
        <w:t>SONIA</w:t>
      </w:r>
      <w:r>
        <w:rPr>
          <w:rFonts w:ascii="Calibri"/>
          <w:spacing w:val="17"/>
          <w:w w:val="105"/>
          <w:sz w:val="19"/>
        </w:rPr>
        <w:t xml:space="preserve"> </w:t>
      </w:r>
      <w:r>
        <w:rPr>
          <w:rFonts w:ascii="Calibri"/>
          <w:w w:val="105"/>
          <w:sz w:val="19"/>
        </w:rPr>
        <w:t>ZELEDON</w:t>
      </w:r>
    </w:p>
    <w:p w:rsidR="00E02B7B" w:rsidRDefault="00005920">
      <w:pPr>
        <w:ind w:left="670" w:right="439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t>GUTIERREZ</w:t>
      </w:r>
      <w:r>
        <w:rPr>
          <w:rFonts w:ascii="Calibri"/>
          <w:w w:val="104"/>
          <w:sz w:val="19"/>
        </w:rPr>
        <w:t xml:space="preserve"> </w:t>
      </w:r>
      <w:r>
        <w:rPr>
          <w:rFonts w:ascii="Calibri"/>
          <w:sz w:val="19"/>
        </w:rPr>
        <w:t>(FIRMA)</w:t>
      </w:r>
    </w:p>
    <w:p w:rsidR="00E02B7B" w:rsidRDefault="00005920">
      <w:pPr>
        <w:spacing w:line="119" w:lineRule="exact"/>
        <w:ind w:left="185"/>
        <w:rPr>
          <w:rFonts w:ascii="Calibri" w:eastAsia="Calibri" w:hAnsi="Calibri" w:cs="Calibri"/>
          <w:sz w:val="11"/>
          <w:szCs w:val="11"/>
        </w:rPr>
      </w:pPr>
      <w:r>
        <w:rPr>
          <w:w w:val="105"/>
        </w:rPr>
        <w:br w:type="column"/>
      </w:r>
      <w:r>
        <w:rPr>
          <w:rFonts w:ascii="Calibri"/>
          <w:w w:val="105"/>
          <w:sz w:val="11"/>
        </w:rPr>
        <w:lastRenderedPageBreak/>
        <w:t>Firmado</w:t>
      </w:r>
      <w:r>
        <w:rPr>
          <w:rFonts w:ascii="Calibri"/>
          <w:spacing w:val="-4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digitalmente</w:t>
      </w:r>
      <w:r>
        <w:rPr>
          <w:rFonts w:ascii="Calibri"/>
          <w:spacing w:val="-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por</w:t>
      </w:r>
    </w:p>
    <w:p w:rsidR="00E02B7B" w:rsidRDefault="00005920">
      <w:pPr>
        <w:ind w:left="185" w:right="7024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05"/>
          <w:sz w:val="11"/>
        </w:rPr>
        <w:t>SONIA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ZELEDON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GUTIERREZ</w:t>
      </w:r>
      <w:r>
        <w:rPr>
          <w:rFonts w:ascii="Calibri"/>
          <w:w w:val="103"/>
          <w:sz w:val="11"/>
        </w:rPr>
        <w:t xml:space="preserve"> </w:t>
      </w:r>
      <w:r>
        <w:rPr>
          <w:rFonts w:ascii="Calibri"/>
          <w:w w:val="105"/>
          <w:sz w:val="11"/>
        </w:rPr>
        <w:t>(FIRMA)</w:t>
      </w:r>
    </w:p>
    <w:p w:rsidR="00E02B7B" w:rsidRDefault="00005920">
      <w:pPr>
        <w:ind w:left="185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1"/>
        </w:rPr>
        <w:t>Fecha:</w:t>
      </w:r>
      <w:r>
        <w:rPr>
          <w:rFonts w:ascii="Calibri"/>
          <w:spacing w:val="-2"/>
          <w:sz w:val="11"/>
        </w:rPr>
        <w:t xml:space="preserve"> </w:t>
      </w:r>
      <w:r>
        <w:rPr>
          <w:rFonts w:ascii="Calibri"/>
          <w:sz w:val="11"/>
        </w:rPr>
        <w:t>2020.10.27</w:t>
      </w:r>
      <w:r>
        <w:rPr>
          <w:rFonts w:ascii="Calibri"/>
          <w:spacing w:val="-1"/>
          <w:sz w:val="11"/>
        </w:rPr>
        <w:t xml:space="preserve"> </w:t>
      </w:r>
      <w:r>
        <w:rPr>
          <w:rFonts w:ascii="Calibri"/>
          <w:sz w:val="11"/>
        </w:rPr>
        <w:t>17:34:23</w:t>
      </w:r>
    </w:p>
    <w:p w:rsidR="00E02B7B" w:rsidRDefault="00005920">
      <w:pPr>
        <w:ind w:left="185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1"/>
        </w:rPr>
        <w:t>-06'00'</w:t>
      </w:r>
    </w:p>
    <w:sectPr w:rsidR="00E02B7B">
      <w:type w:val="continuous"/>
      <w:pgSz w:w="12240" w:h="15840"/>
      <w:pgMar w:top="1100" w:right="1200" w:bottom="280" w:left="460" w:header="720" w:footer="720" w:gutter="0"/>
      <w:cols w:num="2" w:space="720" w:equalWidth="0">
        <w:col w:w="2011" w:space="40"/>
        <w:col w:w="852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404A3"/>
    <w:multiLevelType w:val="hybridMultilevel"/>
    <w:tmpl w:val="46B87C96"/>
    <w:lvl w:ilvl="0" w:tplc="026AE750">
      <w:start w:val="1"/>
      <w:numFmt w:val="bullet"/>
      <w:lvlText w:val=""/>
      <w:lvlJc w:val="left"/>
      <w:pPr>
        <w:ind w:left="786" w:hanging="360"/>
      </w:pPr>
      <w:rPr>
        <w:rFonts w:ascii="Symbol" w:eastAsia="Symbol" w:hAnsi="Symbol" w:hint="default"/>
        <w:sz w:val="22"/>
        <w:szCs w:val="22"/>
      </w:rPr>
    </w:lvl>
    <w:lvl w:ilvl="1" w:tplc="820A3ACC">
      <w:start w:val="1"/>
      <w:numFmt w:val="bullet"/>
      <w:lvlText w:val="•"/>
      <w:lvlJc w:val="left"/>
      <w:pPr>
        <w:ind w:left="1088" w:hanging="360"/>
      </w:pPr>
      <w:rPr>
        <w:rFonts w:hint="default"/>
      </w:rPr>
    </w:lvl>
    <w:lvl w:ilvl="2" w:tplc="24A409D4">
      <w:start w:val="1"/>
      <w:numFmt w:val="bullet"/>
      <w:lvlText w:val="•"/>
      <w:lvlJc w:val="left"/>
      <w:pPr>
        <w:ind w:left="1391" w:hanging="360"/>
      </w:pPr>
      <w:rPr>
        <w:rFonts w:hint="default"/>
      </w:rPr>
    </w:lvl>
    <w:lvl w:ilvl="3" w:tplc="74D8E4D8">
      <w:start w:val="1"/>
      <w:numFmt w:val="bullet"/>
      <w:lvlText w:val="•"/>
      <w:lvlJc w:val="left"/>
      <w:pPr>
        <w:ind w:left="1693" w:hanging="360"/>
      </w:pPr>
      <w:rPr>
        <w:rFonts w:hint="default"/>
      </w:rPr>
    </w:lvl>
    <w:lvl w:ilvl="4" w:tplc="C86A4630">
      <w:start w:val="1"/>
      <w:numFmt w:val="bullet"/>
      <w:lvlText w:val="•"/>
      <w:lvlJc w:val="left"/>
      <w:pPr>
        <w:ind w:left="1995" w:hanging="360"/>
      </w:pPr>
      <w:rPr>
        <w:rFonts w:hint="default"/>
      </w:rPr>
    </w:lvl>
    <w:lvl w:ilvl="5" w:tplc="335CA7D8">
      <w:start w:val="1"/>
      <w:numFmt w:val="bullet"/>
      <w:lvlText w:val="•"/>
      <w:lvlJc w:val="left"/>
      <w:pPr>
        <w:ind w:left="2297" w:hanging="360"/>
      </w:pPr>
      <w:rPr>
        <w:rFonts w:hint="default"/>
      </w:rPr>
    </w:lvl>
    <w:lvl w:ilvl="6" w:tplc="8D161AEA">
      <w:start w:val="1"/>
      <w:numFmt w:val="bullet"/>
      <w:lvlText w:val="•"/>
      <w:lvlJc w:val="left"/>
      <w:pPr>
        <w:ind w:left="2599" w:hanging="360"/>
      </w:pPr>
      <w:rPr>
        <w:rFonts w:hint="default"/>
      </w:rPr>
    </w:lvl>
    <w:lvl w:ilvl="7" w:tplc="DFFC4222">
      <w:start w:val="1"/>
      <w:numFmt w:val="bullet"/>
      <w:lvlText w:val="•"/>
      <w:lvlJc w:val="left"/>
      <w:pPr>
        <w:ind w:left="2901" w:hanging="360"/>
      </w:pPr>
      <w:rPr>
        <w:rFonts w:hint="default"/>
      </w:rPr>
    </w:lvl>
    <w:lvl w:ilvl="8" w:tplc="782CA27A">
      <w:start w:val="1"/>
      <w:numFmt w:val="bullet"/>
      <w:lvlText w:val="•"/>
      <w:lvlJc w:val="left"/>
      <w:pPr>
        <w:ind w:left="3203" w:hanging="360"/>
      </w:pPr>
      <w:rPr>
        <w:rFonts w:hint="default"/>
      </w:rPr>
    </w:lvl>
  </w:abstractNum>
  <w:abstractNum w:abstractNumId="1">
    <w:nsid w:val="6A895462"/>
    <w:multiLevelType w:val="hybridMultilevel"/>
    <w:tmpl w:val="D45A3F64"/>
    <w:lvl w:ilvl="0" w:tplc="363274AE">
      <w:start w:val="2"/>
      <w:numFmt w:val="decimal"/>
      <w:lvlText w:val="%1"/>
      <w:lvlJc w:val="left"/>
      <w:pPr>
        <w:ind w:left="4211" w:hanging="4000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BB1E1566">
      <w:start w:val="1"/>
      <w:numFmt w:val="bullet"/>
      <w:lvlText w:val="•"/>
      <w:lvlJc w:val="left"/>
      <w:pPr>
        <w:ind w:left="4854" w:hanging="4000"/>
      </w:pPr>
      <w:rPr>
        <w:rFonts w:hint="default"/>
      </w:rPr>
    </w:lvl>
    <w:lvl w:ilvl="2" w:tplc="5010FF62">
      <w:start w:val="1"/>
      <w:numFmt w:val="bullet"/>
      <w:lvlText w:val="•"/>
      <w:lvlJc w:val="left"/>
      <w:pPr>
        <w:ind w:left="5497" w:hanging="4000"/>
      </w:pPr>
      <w:rPr>
        <w:rFonts w:hint="default"/>
      </w:rPr>
    </w:lvl>
    <w:lvl w:ilvl="3" w:tplc="F68AC72E">
      <w:start w:val="1"/>
      <w:numFmt w:val="bullet"/>
      <w:lvlText w:val="•"/>
      <w:lvlJc w:val="left"/>
      <w:pPr>
        <w:ind w:left="6140" w:hanging="4000"/>
      </w:pPr>
      <w:rPr>
        <w:rFonts w:hint="default"/>
      </w:rPr>
    </w:lvl>
    <w:lvl w:ilvl="4" w:tplc="BA863878">
      <w:start w:val="1"/>
      <w:numFmt w:val="bullet"/>
      <w:lvlText w:val="•"/>
      <w:lvlJc w:val="left"/>
      <w:pPr>
        <w:ind w:left="6782" w:hanging="4000"/>
      </w:pPr>
      <w:rPr>
        <w:rFonts w:hint="default"/>
      </w:rPr>
    </w:lvl>
    <w:lvl w:ilvl="5" w:tplc="C9988A0E">
      <w:start w:val="1"/>
      <w:numFmt w:val="bullet"/>
      <w:lvlText w:val="•"/>
      <w:lvlJc w:val="left"/>
      <w:pPr>
        <w:ind w:left="7425" w:hanging="4000"/>
      </w:pPr>
      <w:rPr>
        <w:rFonts w:hint="default"/>
      </w:rPr>
    </w:lvl>
    <w:lvl w:ilvl="6" w:tplc="A29225A4">
      <w:start w:val="1"/>
      <w:numFmt w:val="bullet"/>
      <w:lvlText w:val="•"/>
      <w:lvlJc w:val="left"/>
      <w:pPr>
        <w:ind w:left="8068" w:hanging="4000"/>
      </w:pPr>
      <w:rPr>
        <w:rFonts w:hint="default"/>
      </w:rPr>
    </w:lvl>
    <w:lvl w:ilvl="7" w:tplc="475E6506">
      <w:start w:val="1"/>
      <w:numFmt w:val="bullet"/>
      <w:lvlText w:val="•"/>
      <w:lvlJc w:val="left"/>
      <w:pPr>
        <w:ind w:left="8711" w:hanging="4000"/>
      </w:pPr>
      <w:rPr>
        <w:rFonts w:hint="default"/>
      </w:rPr>
    </w:lvl>
    <w:lvl w:ilvl="8" w:tplc="349A84C0">
      <w:start w:val="1"/>
      <w:numFmt w:val="bullet"/>
      <w:lvlText w:val="•"/>
      <w:lvlJc w:val="left"/>
      <w:pPr>
        <w:ind w:left="9354" w:hanging="40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02B7B"/>
    <w:rsid w:val="00005920"/>
    <w:rsid w:val="00E0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1"/>
      <w:ind w:left="672" w:hanging="561"/>
      <w:outlineLvl w:val="0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672" w:hanging="561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1375</Words>
  <Characters>7383</Characters>
  <Application>Microsoft Office Word</Application>
  <DocSecurity>4</DocSecurity>
  <Lines>241</Lines>
  <Paragraphs>176</Paragraphs>
  <ScaleCrop>false</ScaleCrop>
  <Company/>
  <LinksUpToDate>false</LinksUpToDate>
  <CharactersWithSpaces>8675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2020-11-02T20:15:00Z</dcterms:created>
  <dcterms:modified xsi:type="dcterms:W3CDTF">2020-11-02T20:15:00Z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