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102" w:rsidRDefault="00820102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820102" w:rsidRDefault="00166990">
      <w:pPr>
        <w:pStyle w:val="berschrift1"/>
        <w:spacing w:before="52" w:line="266" w:lineRule="exact"/>
        <w:ind w:left="4196" w:right="2760" w:hanging="1133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000043-ARCJ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2"/>
        </w:rPr>
        <w:t>09</w:t>
      </w:r>
      <w:r>
        <w:rPr>
          <w:spacing w:val="-33"/>
        </w:rPr>
        <w:t>/</w:t>
      </w:r>
      <w:r>
        <w:t>0</w:t>
      </w:r>
      <w:r>
        <w:rPr>
          <w:spacing w:val="-36"/>
        </w:rPr>
        <w:t>4</w:t>
      </w:r>
      <w:r>
        <w:rPr>
          <w:spacing w:val="-33"/>
        </w:rPr>
        <w:t>/</w:t>
      </w:r>
      <w:r>
        <w:t>2</w:t>
      </w:r>
      <w:r>
        <w:rPr>
          <w:spacing w:val="-2"/>
        </w:rPr>
        <w:t>0</w:t>
      </w:r>
      <w:r>
        <w:rPr>
          <w:spacing w:val="1"/>
        </w:rPr>
        <w:t>1</w:t>
      </w:r>
      <w:r>
        <w:t>9</w:t>
      </w:r>
    </w:p>
    <w:p w:rsidR="00820102" w:rsidRDefault="00166990">
      <w:pPr>
        <w:spacing w:before="6"/>
        <w:ind w:right="275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2019CD-000038-CJCM</w:t>
      </w:r>
    </w:p>
    <w:p w:rsidR="00820102" w:rsidRDefault="00166990">
      <w:pPr>
        <w:ind w:left="3567" w:right="3519" w:firstLine="66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29999</w:t>
      </w:r>
      <w:r>
        <w:rPr>
          <w:rFonts w:ascii="Times New Roman" w:hAnsi="Times New Roman"/>
          <w:b/>
          <w:spacing w:val="25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001509-SR-2019</w:t>
      </w:r>
    </w:p>
    <w:p w:rsidR="00820102" w:rsidRDefault="00166990">
      <w:pPr>
        <w:ind w:left="979" w:firstLine="201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Oficina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Requiere:</w:t>
      </w:r>
      <w:r>
        <w:rPr>
          <w:rFonts w:ascii="Calibri" w:hAnsi="Calibri"/>
          <w:b/>
          <w:spacing w:val="-1"/>
        </w:rPr>
        <w:t xml:space="preserve"> Sección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Pericias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Físicas</w:t>
      </w:r>
    </w:p>
    <w:p w:rsidR="00820102" w:rsidRDefault="00820102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820102" w:rsidRDefault="00166990">
      <w:pPr>
        <w:pStyle w:val="berschrift2"/>
        <w:ind w:left="979" w:right="5774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-1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Grupo</w:t>
      </w:r>
      <w:r>
        <w:rPr>
          <w:spacing w:val="-4"/>
        </w:rPr>
        <w:t xml:space="preserve"> </w:t>
      </w:r>
      <w:r>
        <w:rPr>
          <w:spacing w:val="-2"/>
        </w:rPr>
        <w:t>Asesor</w:t>
      </w:r>
      <w:r>
        <w:rPr>
          <w:spacing w:val="1"/>
        </w:rPr>
        <w:t xml:space="preserve"> </w:t>
      </w:r>
      <w:r>
        <w:t>S.A.</w:t>
      </w:r>
      <w:r>
        <w:rPr>
          <w:rFonts w:ascii="Times New Roman" w:hAnsi="Times New Roman"/>
          <w:spacing w:val="21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3-101-576808</w: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0"/>
        <w:gridCol w:w="686"/>
        <w:gridCol w:w="5439"/>
        <w:gridCol w:w="1637"/>
        <w:gridCol w:w="1577"/>
      </w:tblGrid>
      <w:tr w:rsidR="00820102">
        <w:trPr>
          <w:trHeight w:hRule="exact" w:val="781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20102" w:rsidRDefault="00166990">
            <w:pPr>
              <w:pStyle w:val="TableParagraph"/>
              <w:ind w:left="234" w:right="156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20102" w:rsidRDefault="00166990">
            <w:pPr>
              <w:pStyle w:val="TableParagraph"/>
              <w:ind w:left="128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166990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20102" w:rsidRDefault="00166990">
            <w:pPr>
              <w:pStyle w:val="TableParagraph"/>
              <w:ind w:left="323" w:right="323" w:hanging="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166990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820102">
        <w:trPr>
          <w:trHeight w:hRule="exact" w:val="1498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820102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820102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30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166990">
            <w:pPr>
              <w:pStyle w:val="TableParagraph"/>
              <w:spacing w:line="252" w:lineRule="exact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6"/>
                <w:sz w:val="21"/>
              </w:rPr>
              <w:t xml:space="preserve">BATERIA </w:t>
            </w:r>
            <w:r>
              <w:rPr>
                <w:rFonts w:ascii="Calibri"/>
                <w:b/>
                <w:spacing w:val="-4"/>
                <w:sz w:val="21"/>
              </w:rPr>
              <w:t xml:space="preserve">LR44 </w:t>
            </w:r>
            <w:r>
              <w:rPr>
                <w:rFonts w:ascii="Calibri"/>
                <w:b/>
                <w:spacing w:val="-3"/>
                <w:sz w:val="21"/>
              </w:rPr>
              <w:t>DE</w:t>
            </w:r>
            <w:r>
              <w:rPr>
                <w:rFonts w:ascii="Calibri"/>
                <w:b/>
                <w:spacing w:val="-7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1.5</w:t>
            </w:r>
            <w:r>
              <w:rPr>
                <w:rFonts w:ascii="Calibri"/>
                <w:b/>
                <w:spacing w:val="-6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V</w:t>
            </w:r>
          </w:p>
          <w:p w:rsidR="00820102" w:rsidRDefault="00820102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2"/>
                <w:sz w:val="21"/>
              </w:rPr>
              <w:t>Pila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alcalina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tipo</w:t>
            </w:r>
            <w:r>
              <w:rPr>
                <w:rFonts w:ascii="Calibri" w:hAnsi="Calibri"/>
                <w:spacing w:val="39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botón,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38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1,5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volts,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capacidad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nominal</w:t>
            </w:r>
            <w:r>
              <w:rPr>
                <w:rFonts w:ascii="Calibri" w:hAnsi="Calibri"/>
                <w:spacing w:val="42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Times New Roman" w:hAnsi="Times New Roman"/>
                <w:spacing w:val="39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110mAh.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Fecha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vencimiento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no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menor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a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24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meses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al</w:t>
            </w:r>
            <w:r>
              <w:rPr>
                <w:rFonts w:ascii="Times New Roman" w:hAnsi="Times New Roman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momento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la</w:t>
            </w:r>
            <w:r>
              <w:rPr>
                <w:rFonts w:ascii="Calibri" w:hAnsi="Calibri"/>
                <w:spacing w:val="-7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entrega.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Marca Maxell.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820102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4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¢260.00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820102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3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¢7,800.00</w:t>
            </w:r>
          </w:p>
        </w:tc>
      </w:tr>
      <w:tr w:rsidR="00820102">
        <w:trPr>
          <w:trHeight w:hRule="exact" w:val="2064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2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166990">
            <w:pPr>
              <w:pStyle w:val="TableParagraph"/>
              <w:spacing w:line="252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4"/>
                <w:sz w:val="21"/>
              </w:rPr>
              <w:t>BOTELLAS</w:t>
            </w:r>
            <w:r>
              <w:rPr>
                <w:rFonts w:ascii="Calibri"/>
                <w:b/>
                <w:spacing w:val="-6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ROCIADORAS</w:t>
            </w:r>
          </w:p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102" w:righ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4"/>
                <w:sz w:val="21"/>
              </w:rPr>
              <w:t>Botella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rociadora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o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atomizador</w:t>
            </w:r>
            <w:r>
              <w:rPr>
                <w:rFonts w:ascii="Calibri" w:hAnsi="Calibri"/>
                <w:spacing w:val="17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con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tres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posiciones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20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presión</w:t>
            </w:r>
            <w:r>
              <w:rPr>
                <w:rFonts w:ascii="Times New Roman" w:hAnsi="Times New Roman"/>
                <w:spacing w:val="37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del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contenido.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Capacidad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1L.</w:t>
            </w:r>
          </w:p>
          <w:p w:rsidR="00820102" w:rsidRDefault="00166990">
            <w:pPr>
              <w:pStyle w:val="TableParagraph"/>
              <w:ind w:left="102" w:right="21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Color blanco.</w:t>
            </w:r>
            <w:r>
              <w:rPr>
                <w:rFonts w:ascii="Calibri"/>
                <w:spacing w:val="3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Material: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polipropileno.</w:t>
            </w:r>
            <w:r>
              <w:rPr>
                <w:rFonts w:ascii="Times New Roman"/>
                <w:spacing w:val="3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Marca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PB</w:t>
            </w:r>
          </w:p>
          <w:p w:rsidR="00820102" w:rsidRDefault="00166990">
            <w:pPr>
              <w:pStyle w:val="TableParagraph"/>
              <w:spacing w:line="254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5"/>
                <w:sz w:val="21"/>
              </w:rPr>
              <w:t>Paquete</w:t>
            </w:r>
            <w:r>
              <w:rPr>
                <w:rFonts w:ascii="Calibri"/>
                <w:spacing w:val="-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de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12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unidades.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¢8,400.00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3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¢8,400.00</w:t>
            </w:r>
          </w:p>
        </w:tc>
      </w:tr>
      <w:tr w:rsidR="00820102">
        <w:trPr>
          <w:trHeight w:hRule="exact" w:val="1553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3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2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166990">
            <w:pPr>
              <w:pStyle w:val="TableParagraph"/>
              <w:ind w:left="102" w:righ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5"/>
                <w:sz w:val="21"/>
              </w:rPr>
              <w:t>PEGAMENTO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8"/>
                <w:sz w:val="21"/>
              </w:rPr>
              <w:t>INSTANTANEO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18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(ADHESIVO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18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DE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15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CINOACRILATO</w:t>
            </w:r>
            <w:r>
              <w:rPr>
                <w:rFonts w:ascii="Times New Roman"/>
                <w:b/>
                <w:spacing w:val="45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MONOCOMPONEN</w:t>
            </w:r>
          </w:p>
          <w:p w:rsidR="00820102" w:rsidRDefault="00820102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102" w:righ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5"/>
                <w:sz w:val="21"/>
              </w:rPr>
              <w:t>Pegamento</w:t>
            </w:r>
            <w:r>
              <w:rPr>
                <w:rFonts w:ascii="Calibri" w:hAnsi="Calibri"/>
                <w:spacing w:val="44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instantáneo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tipo</w:t>
            </w:r>
            <w:r>
              <w:rPr>
                <w:rFonts w:ascii="Calibri" w:hAnsi="Calibri"/>
                <w:spacing w:val="42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super</w:t>
            </w:r>
            <w:r>
              <w:rPr>
                <w:rFonts w:ascii="Calibri" w:hAnsi="Calibri"/>
                <w:spacing w:val="47"/>
                <w:sz w:val="21"/>
              </w:rPr>
              <w:t xml:space="preserve"> </w:t>
            </w:r>
            <w:r>
              <w:rPr>
                <w:rFonts w:ascii="Calibri" w:hAnsi="Calibri"/>
                <w:spacing w:val="-7"/>
                <w:sz w:val="21"/>
              </w:rPr>
              <w:t>bonder,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con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dispensador</w:t>
            </w:r>
            <w:r>
              <w:rPr>
                <w:rFonts w:ascii="Times New Roman" w:hAnsi="Times New Roman"/>
                <w:spacing w:val="59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tipo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pincel,</w:t>
            </w:r>
            <w:r>
              <w:rPr>
                <w:rFonts w:ascii="Calibri" w:hAnsi="Calibri"/>
                <w:spacing w:val="-7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 xml:space="preserve">presentación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-9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5g.</w:t>
            </w:r>
            <w:r>
              <w:rPr>
                <w:rFonts w:ascii="Calibri" w:hAnsi="Calibri"/>
                <w:spacing w:val="38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Marca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Loctite</w:t>
            </w:r>
            <w:r>
              <w:rPr>
                <w:rFonts w:ascii="Calibri" w:hAnsi="Calibri"/>
                <w:spacing w:val="-7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Super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7"/>
                <w:sz w:val="21"/>
              </w:rPr>
              <w:t>Bonder.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4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¢2,260.00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3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¢4,520.00</w:t>
            </w:r>
          </w:p>
        </w:tc>
      </w:tr>
      <w:tr w:rsidR="00820102">
        <w:trPr>
          <w:trHeight w:hRule="exact" w:val="799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/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/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166990">
            <w:pPr>
              <w:pStyle w:val="TableParagraph"/>
              <w:spacing w:before="43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Monto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total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Adjudicación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166990">
            <w:pPr>
              <w:pStyle w:val="TableParagraph"/>
              <w:spacing w:before="43"/>
              <w:ind w:left="3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¢20,720.00</w:t>
            </w:r>
          </w:p>
        </w:tc>
      </w:tr>
    </w:tbl>
    <w:p w:rsidR="00820102" w:rsidRDefault="00166990">
      <w:pPr>
        <w:spacing w:line="253" w:lineRule="exact"/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30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días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hábiles</w:t>
      </w:r>
    </w:p>
    <w:p w:rsidR="00820102" w:rsidRDefault="00166990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820102" w:rsidRDefault="00166990">
      <w:pPr>
        <w:ind w:left="622" w:right="894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Lugar</w:t>
      </w:r>
      <w:r>
        <w:rPr>
          <w:rFonts w:ascii="Calibri" w:eastAsia="Calibri" w:hAnsi="Calibri" w:cs="Calibri"/>
          <w:b/>
          <w:bCs/>
          <w:spacing w:val="3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3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1"/>
          <w:szCs w:val="21"/>
        </w:rPr>
        <w:t>entrega:</w:t>
      </w:r>
      <w:r>
        <w:rPr>
          <w:rFonts w:ascii="Calibri" w:eastAsia="Calibri" w:hAnsi="Calibri" w:cs="Calibri"/>
          <w:b/>
          <w:bCs/>
          <w:spacing w:val="2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Sección</w:t>
      </w:r>
      <w:r>
        <w:rPr>
          <w:rFonts w:ascii="Calibri" w:eastAsia="Calibri" w:hAnsi="Calibri" w:cs="Calibri"/>
          <w:b/>
          <w:bCs/>
          <w:spacing w:val="36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Pericias</w:t>
      </w:r>
      <w:r>
        <w:rPr>
          <w:rFonts w:ascii="Calibri" w:eastAsia="Calibri" w:hAnsi="Calibri" w:cs="Calibri"/>
          <w:b/>
          <w:bCs/>
          <w:spacing w:val="38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Físicas</w:t>
      </w:r>
      <w:r>
        <w:rPr>
          <w:rFonts w:ascii="Calibri" w:eastAsia="Calibri" w:hAnsi="Calibri" w:cs="Calibri"/>
          <w:b/>
          <w:bCs/>
          <w:spacing w:val="39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–</w:t>
      </w:r>
      <w:r>
        <w:rPr>
          <w:rFonts w:ascii="Calibri" w:eastAsia="Calibri" w:hAnsi="Calibri" w:cs="Calibri"/>
          <w:spacing w:val="37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San</w:t>
      </w:r>
      <w:r>
        <w:rPr>
          <w:rFonts w:ascii="Calibri" w:eastAsia="Calibri" w:hAnsi="Calibri" w:cs="Calibri"/>
          <w:spacing w:val="37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Joaquín</w:t>
      </w:r>
      <w:r>
        <w:rPr>
          <w:rFonts w:ascii="Calibri" w:eastAsia="Calibri" w:hAnsi="Calibri" w:cs="Calibri"/>
          <w:spacing w:val="3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de</w:t>
      </w:r>
      <w:r>
        <w:rPr>
          <w:rFonts w:ascii="Calibri" w:eastAsia="Calibri" w:hAnsi="Calibri" w:cs="Calibri"/>
          <w:spacing w:val="3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Flores.</w:t>
      </w:r>
      <w:r>
        <w:rPr>
          <w:rFonts w:ascii="Calibri" w:eastAsia="Calibri" w:hAnsi="Calibri" w:cs="Calibri"/>
          <w:spacing w:val="3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Heredia.</w:t>
      </w:r>
      <w:r>
        <w:rPr>
          <w:rFonts w:ascii="Calibri" w:eastAsia="Calibri" w:hAnsi="Calibri" w:cs="Calibri"/>
          <w:spacing w:val="3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Coordinar</w:t>
      </w:r>
      <w:r>
        <w:rPr>
          <w:rFonts w:ascii="Calibri" w:eastAsia="Calibri" w:hAnsi="Calibri" w:cs="Calibri"/>
          <w:spacing w:val="36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con</w:t>
      </w:r>
      <w:r>
        <w:rPr>
          <w:rFonts w:ascii="Calibri" w:eastAsia="Calibri" w:hAnsi="Calibri" w:cs="Calibri"/>
          <w:spacing w:val="39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1"/>
          <w:sz w:val="21"/>
          <w:szCs w:val="21"/>
        </w:rPr>
        <w:t>Vivian</w:t>
      </w:r>
      <w:r>
        <w:rPr>
          <w:rFonts w:ascii="Times New Roman" w:eastAsia="Times New Roman" w:hAnsi="Times New Roman" w:cs="Times New Roman"/>
          <w:spacing w:val="10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Barnett</w:t>
      </w:r>
      <w:r>
        <w:rPr>
          <w:rFonts w:ascii="Calibri" w:eastAsia="Calibri" w:hAnsi="Calibri" w:cs="Calibri"/>
          <w:spacing w:val="-1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al</w:t>
      </w:r>
      <w:r>
        <w:rPr>
          <w:rFonts w:ascii="Calibri" w:eastAsia="Calibri" w:hAnsi="Calibri" w:cs="Calibri"/>
          <w:spacing w:val="-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teléfono</w:t>
      </w:r>
      <w:r>
        <w:rPr>
          <w:rFonts w:ascii="Calibri" w:eastAsia="Calibri" w:hAnsi="Calibri" w:cs="Calibri"/>
          <w:spacing w:val="-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3"/>
          <w:sz w:val="21"/>
          <w:szCs w:val="21"/>
        </w:rPr>
        <w:t>2267-1072</w:t>
      </w:r>
    </w:p>
    <w:p w:rsidR="00820102" w:rsidRDefault="00820102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820102" w:rsidRDefault="00166990">
      <w:pPr>
        <w:pStyle w:val="berschrift2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820102" w:rsidRDefault="00820102">
      <w:pPr>
        <w:spacing w:before="10"/>
        <w:rPr>
          <w:rFonts w:ascii="Calibri" w:eastAsia="Calibri" w:hAnsi="Calibri" w:cs="Calibri"/>
          <w:b/>
          <w:bCs/>
          <w:sz w:val="25"/>
          <w:szCs w:val="25"/>
        </w:rPr>
      </w:pPr>
    </w:p>
    <w:p w:rsidR="00820102" w:rsidRDefault="00166990">
      <w:pPr>
        <w:pStyle w:val="Textkrper"/>
        <w:spacing w:before="0" w:line="275" w:lineRule="auto"/>
        <w:ind w:right="894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1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solicitadas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2"/>
        </w:rPr>
        <w:t>oficina</w:t>
      </w:r>
      <w:r>
        <w:rPr>
          <w:spacing w:val="41"/>
        </w:rPr>
        <w:t xml:space="preserve"> </w:t>
      </w:r>
      <w:r>
        <w:rPr>
          <w:spacing w:val="-1"/>
        </w:rPr>
        <w:t>usuaria</w:t>
      </w:r>
      <w:r>
        <w:rPr>
          <w:spacing w:val="39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además</w:t>
      </w:r>
      <w:r>
        <w:rPr>
          <w:spacing w:val="39"/>
        </w:rPr>
        <w:t xml:space="preserve"> </w:t>
      </w:r>
      <w:r>
        <w:rPr>
          <w:spacing w:val="-3"/>
        </w:rPr>
        <w:t>presenta</w:t>
      </w:r>
      <w:r>
        <w:rPr>
          <w:spacing w:val="41"/>
        </w:rPr>
        <w:t xml:space="preserve"> </w:t>
      </w:r>
      <w:r>
        <w:rPr>
          <w:spacing w:val="-2"/>
        </w:rPr>
        <w:t>un</w:t>
      </w:r>
      <w:r>
        <w:rPr>
          <w:spacing w:val="42"/>
        </w:rPr>
        <w:t xml:space="preserve"> </w:t>
      </w:r>
      <w:r>
        <w:rPr>
          <w:spacing w:val="-2"/>
        </w:rPr>
        <w:t>precio</w:t>
      </w:r>
      <w:r>
        <w:rPr>
          <w:spacing w:val="40"/>
        </w:rPr>
        <w:t xml:space="preserve"> </w:t>
      </w:r>
      <w:r>
        <w:rPr>
          <w:spacing w:val="-2"/>
        </w:rPr>
        <w:t>razonable</w:t>
      </w:r>
      <w:r>
        <w:rPr>
          <w:spacing w:val="38"/>
        </w:rPr>
        <w:t xml:space="preserve"> </w:t>
      </w:r>
      <w:r>
        <w:rPr>
          <w:spacing w:val="-2"/>
        </w:rPr>
        <w:t>respecto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mercado.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anterior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acuerdo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rPr>
          <w:spacing w:val="3"/>
        </w:rPr>
        <w:t xml:space="preserve"> </w:t>
      </w:r>
      <w:r>
        <w:rPr>
          <w:spacing w:val="-1"/>
        </w:rPr>
        <w:t>remitido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Lic.</w:t>
      </w:r>
      <w:r>
        <w:rPr>
          <w:spacing w:val="4"/>
        </w:rPr>
        <w:t xml:space="preserve"> </w:t>
      </w:r>
      <w:r>
        <w:rPr>
          <w:spacing w:val="-1"/>
        </w:rPr>
        <w:t>José</w:t>
      </w:r>
      <w:r>
        <w:rPr>
          <w:spacing w:val="5"/>
        </w:rPr>
        <w:t xml:space="preserve"> </w:t>
      </w:r>
      <w:r>
        <w:rPr>
          <w:spacing w:val="-2"/>
        </w:rPr>
        <w:t>Pablo</w:t>
      </w:r>
      <w:r>
        <w:rPr>
          <w:spacing w:val="3"/>
        </w:rPr>
        <w:t xml:space="preserve"> </w:t>
      </w:r>
      <w:r>
        <w:rPr>
          <w:spacing w:val="-2"/>
        </w:rPr>
        <w:t>González</w:t>
      </w:r>
      <w:r>
        <w:rPr>
          <w:spacing w:val="3"/>
        </w:rPr>
        <w:t xml:space="preserve"> </w:t>
      </w:r>
      <w:r>
        <w:rPr>
          <w:spacing w:val="-2"/>
        </w:rPr>
        <w:t>Montiel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>OI</w:t>
      </w:r>
      <w:r>
        <w:rPr>
          <w:spacing w:val="-3"/>
        </w:rPr>
        <w:t>J</w:t>
      </w:r>
      <w:r>
        <w:t>, m</w:t>
      </w:r>
      <w:r>
        <w:rPr>
          <w:spacing w:val="-3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t>r</w:t>
      </w:r>
      <w:r>
        <w:rPr>
          <w:spacing w:val="-4"/>
        </w:rPr>
        <w:t>r</w:t>
      </w:r>
      <w:r>
        <w:t xml:space="preserve">eo </w:t>
      </w:r>
      <w:r>
        <w:rPr>
          <w:spacing w:val="-1"/>
        </w:rPr>
        <w:t>d</w:t>
      </w:r>
      <w:r>
        <w:t>el</w:t>
      </w:r>
      <w:r>
        <w:rPr>
          <w:spacing w:val="-2"/>
        </w:rPr>
        <w:t xml:space="preserve"> 0</w:t>
      </w:r>
      <w:r>
        <w:rPr>
          <w:spacing w:val="-25"/>
        </w:rPr>
        <w:t>8</w:t>
      </w:r>
      <w:r>
        <w:rPr>
          <w:spacing w:val="-32"/>
        </w:rPr>
        <w:t>/</w:t>
      </w:r>
      <w:r>
        <w:rPr>
          <w:spacing w:val="1"/>
        </w:rPr>
        <w:t>0</w:t>
      </w:r>
      <w:r>
        <w:rPr>
          <w:spacing w:val="-28"/>
        </w:rPr>
        <w:t>4</w:t>
      </w:r>
      <w:r>
        <w:rPr>
          <w:spacing w:val="-29"/>
        </w:rPr>
        <w:t>/</w:t>
      </w:r>
      <w:r>
        <w:rPr>
          <w:spacing w:val="-2"/>
        </w:rPr>
        <w:t>2</w:t>
      </w:r>
      <w:r>
        <w:t>0</w:t>
      </w:r>
      <w:r>
        <w:rPr>
          <w:spacing w:val="-2"/>
        </w:rPr>
        <w:t>1</w:t>
      </w:r>
      <w:r>
        <w:t>9.</w:t>
      </w:r>
    </w:p>
    <w:p w:rsidR="00820102" w:rsidRDefault="00820102">
      <w:pPr>
        <w:spacing w:line="275" w:lineRule="auto"/>
        <w:jc w:val="both"/>
        <w:sectPr w:rsidR="00820102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4" w:gutter="0"/>
          <w:pgNumType w:start="1"/>
          <w:cols w:space="720"/>
        </w:sectPr>
      </w:pPr>
    </w:p>
    <w:p w:rsidR="00820102" w:rsidRDefault="00820102">
      <w:pPr>
        <w:rPr>
          <w:rFonts w:ascii="Calibri" w:eastAsia="Calibri" w:hAnsi="Calibri" w:cs="Calibri"/>
          <w:sz w:val="20"/>
          <w:szCs w:val="20"/>
        </w:rPr>
      </w:pPr>
    </w:p>
    <w:p w:rsidR="00820102" w:rsidRDefault="00820102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820102" w:rsidRDefault="00166990">
      <w:pPr>
        <w:pStyle w:val="berschrift2"/>
        <w:spacing w:before="58"/>
        <w:ind w:left="979" w:right="4672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-4"/>
        </w:rPr>
        <w:t xml:space="preserve"> </w:t>
      </w:r>
      <w:r>
        <w:rPr>
          <w:spacing w:val="-1"/>
        </w:rPr>
        <w:t xml:space="preserve">Compañía </w:t>
      </w:r>
      <w:r>
        <w:rPr>
          <w:spacing w:val="-2"/>
        </w:rPr>
        <w:t>Valdelomar</w:t>
      </w:r>
      <w:r>
        <w:t xml:space="preserve"> </w:t>
      </w:r>
      <w:r>
        <w:rPr>
          <w:spacing w:val="-2"/>
        </w:rPr>
        <w:t xml:space="preserve">del </w:t>
      </w:r>
      <w:r>
        <w:rPr>
          <w:spacing w:val="-4"/>
        </w:rPr>
        <w:t>Oeste</w:t>
      </w:r>
      <w:r>
        <w:rPr>
          <w:spacing w:val="1"/>
        </w:rPr>
        <w:t xml:space="preserve"> </w:t>
      </w:r>
      <w:r>
        <w:t>S.A.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3-101-333725</w:t>
      </w:r>
    </w:p>
    <w:p w:rsidR="00820102" w:rsidRDefault="00820102">
      <w:pPr>
        <w:spacing w:before="3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0"/>
        <w:gridCol w:w="686"/>
        <w:gridCol w:w="5439"/>
        <w:gridCol w:w="1637"/>
        <w:gridCol w:w="1577"/>
      </w:tblGrid>
      <w:tr w:rsidR="00820102">
        <w:trPr>
          <w:trHeight w:hRule="exact" w:val="778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20102" w:rsidRDefault="00166990">
            <w:pPr>
              <w:pStyle w:val="TableParagraph"/>
              <w:spacing w:line="238" w:lineRule="auto"/>
              <w:ind w:left="234" w:right="156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20102" w:rsidRDefault="00166990">
            <w:pPr>
              <w:pStyle w:val="TableParagraph"/>
              <w:spacing w:line="238" w:lineRule="auto"/>
              <w:ind w:left="128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20102" w:rsidRDefault="00820102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166990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20102" w:rsidRDefault="00166990">
            <w:pPr>
              <w:pStyle w:val="TableParagraph"/>
              <w:spacing w:line="239" w:lineRule="auto"/>
              <w:ind w:left="323" w:right="323" w:hanging="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20102" w:rsidRDefault="00820102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166990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820102">
        <w:trPr>
          <w:trHeight w:hRule="exact" w:val="1498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166990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4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166990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8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166990">
            <w:pPr>
              <w:pStyle w:val="TableParagraph"/>
              <w:spacing w:line="252" w:lineRule="exact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3"/>
                <w:sz w:val="21"/>
              </w:rPr>
              <w:t>CAJA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PLASTICA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7"/>
                <w:sz w:val="21"/>
              </w:rPr>
              <w:t>PARA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ALMACENAR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MATERIALES</w:t>
            </w:r>
          </w:p>
          <w:p w:rsidR="00820102" w:rsidRDefault="00820102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102" w:right="95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3"/>
                <w:sz w:val="21"/>
              </w:rPr>
              <w:t>Caja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de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herramientas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de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resina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estructural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Fatmax,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con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bordes</w:t>
            </w:r>
            <w:r>
              <w:rPr>
                <w:rFonts w:ascii="Times New Roman"/>
                <w:spacing w:val="59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que</w:t>
            </w:r>
            <w:r>
              <w:rPr>
                <w:rFonts w:ascii="Calibri"/>
                <w:spacing w:val="-2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evitan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la</w:t>
            </w:r>
            <w:r>
              <w:rPr>
                <w:rFonts w:ascii="Calibri"/>
                <w:spacing w:val="-3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entrada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de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agua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en el </w:t>
            </w:r>
            <w:r>
              <w:rPr>
                <w:rFonts w:ascii="Calibri"/>
                <w:spacing w:val="-6"/>
                <w:sz w:val="21"/>
              </w:rPr>
              <w:t>interior,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dimensiones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717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x</w:t>
            </w:r>
            <w:r>
              <w:rPr>
                <w:rFonts w:ascii="Times New Roman"/>
                <w:spacing w:val="3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317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x</w:t>
            </w:r>
            <w:r>
              <w:rPr>
                <w:rFonts w:ascii="Calibri"/>
                <w:spacing w:val="35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292mm.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Marca</w:t>
            </w:r>
            <w:r>
              <w:rPr>
                <w:rFonts w:ascii="Calibri"/>
                <w:spacing w:val="-7"/>
                <w:sz w:val="21"/>
              </w:rPr>
              <w:t xml:space="preserve"> STANLEY </w:t>
            </w:r>
            <w:r>
              <w:rPr>
                <w:rFonts w:ascii="Calibri"/>
                <w:spacing w:val="-4"/>
                <w:sz w:val="21"/>
              </w:rPr>
              <w:t>04-28-001L.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166990">
            <w:pPr>
              <w:pStyle w:val="TableParagraph"/>
              <w:ind w:left="3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¢41,710.00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820102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20102" w:rsidRDefault="00166990">
            <w:pPr>
              <w:pStyle w:val="TableParagraph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¢333,680.00</w:t>
            </w:r>
          </w:p>
        </w:tc>
      </w:tr>
      <w:tr w:rsidR="00820102">
        <w:trPr>
          <w:trHeight w:hRule="exact" w:val="1810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5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10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166990">
            <w:pPr>
              <w:pStyle w:val="TableParagraph"/>
              <w:spacing w:line="252" w:lineRule="exact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3"/>
                <w:sz w:val="21"/>
              </w:rPr>
              <w:t>CAJA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PLASTICA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7"/>
                <w:sz w:val="21"/>
              </w:rPr>
              <w:t>PARA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ALMACENAR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MATERIALES</w:t>
            </w:r>
          </w:p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102" w:right="95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Caja</w:t>
            </w:r>
            <w:r>
              <w:rPr>
                <w:rFonts w:ascii="Calibri" w:eastAsia="Calibri" w:hAnsi="Calibri" w:cs="Calibri"/>
                <w:spacing w:val="4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plástica</w:t>
            </w:r>
            <w:r>
              <w:rPr>
                <w:rFonts w:ascii="Calibri" w:eastAsia="Calibri" w:hAnsi="Calibri" w:cs="Calibri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chica</w:t>
            </w:r>
            <w:r>
              <w:rPr>
                <w:rFonts w:ascii="Calibri" w:eastAsia="Calibri" w:hAnsi="Calibri" w:cs="Calibri"/>
                <w:spacing w:val="4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"Handybox",</w:t>
            </w:r>
            <w:r>
              <w:rPr>
                <w:rFonts w:ascii="Calibri" w:eastAsia="Calibri" w:hAnsi="Calibri" w:cs="Calibri"/>
                <w:spacing w:val="4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con</w:t>
            </w:r>
            <w:r>
              <w:rPr>
                <w:rFonts w:ascii="Calibri" w:eastAsia="Calibri" w:hAnsi="Calibri" w:cs="Calibri"/>
                <w:spacing w:val="44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tapa,</w:t>
            </w:r>
            <w:r>
              <w:rPr>
                <w:rFonts w:ascii="Calibri" w:eastAsia="Calibri" w:hAnsi="Calibri" w:cs="Calibri"/>
                <w:spacing w:val="4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agarradera,</w:t>
            </w:r>
            <w:r>
              <w:rPr>
                <w:rFonts w:ascii="Times New Roman" w:eastAsia="Times New Roman" w:hAnsi="Times New Roman" w:cs="Times New Roman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capacidad</w:t>
            </w:r>
            <w:r>
              <w:rPr>
                <w:rFonts w:ascii="Calibri" w:eastAsia="Calibri" w:hAnsi="Calibri" w:cs="Calibri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cuatro</w:t>
            </w:r>
            <w:r>
              <w:rPr>
                <w:rFonts w:ascii="Calibri" w:eastAsia="Calibri" w:hAnsi="Calibri" w:cs="Calibri"/>
                <w:spacing w:val="2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litros.</w:t>
            </w:r>
            <w:r>
              <w:rPr>
                <w:rFonts w:ascii="Calibri" w:eastAsia="Calibri" w:hAnsi="Calibri" w:cs="Calibri"/>
                <w:spacing w:val="2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Dimensiones:</w:t>
            </w:r>
            <w:r>
              <w:rPr>
                <w:rFonts w:ascii="Calibri" w:eastAsia="Calibri" w:hAnsi="Calibri" w:cs="Calibri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(25</w:t>
            </w:r>
            <w:r>
              <w:rPr>
                <w:rFonts w:ascii="Calibri" w:eastAsia="Calibri" w:hAnsi="Calibri" w:cs="Calibri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longitud,</w:t>
            </w:r>
            <w:r>
              <w:rPr>
                <w:rFonts w:ascii="Calibri" w:eastAsia="Calibri" w:hAnsi="Calibri" w:cs="Calibri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13</w:t>
            </w:r>
            <w:r>
              <w:rPr>
                <w:rFonts w:ascii="Times New Roman" w:eastAsia="Times New Roman" w:hAnsi="Times New Roman" w:cs="Times New Roman"/>
                <w:spacing w:val="2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ancho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x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14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alto)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±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 xml:space="preserve"> cada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dimensión.</w:t>
            </w:r>
          </w:p>
          <w:p w:rsidR="00820102" w:rsidRDefault="00166990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3"/>
                <w:sz w:val="21"/>
              </w:rPr>
              <w:t>Modelo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15280.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Marca</w:t>
            </w:r>
            <w:r>
              <w:rPr>
                <w:rFonts w:ascii="Calibri"/>
                <w:spacing w:val="-7"/>
                <w:sz w:val="21"/>
              </w:rPr>
              <w:t xml:space="preserve"> Kendy.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4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¢1,945.00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¢19,450.00</w:t>
            </w:r>
          </w:p>
        </w:tc>
      </w:tr>
      <w:tr w:rsidR="00820102">
        <w:trPr>
          <w:trHeight w:hRule="exact" w:val="1808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6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10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166990">
            <w:pPr>
              <w:pStyle w:val="TableParagraph"/>
              <w:spacing w:line="252" w:lineRule="exact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3"/>
                <w:sz w:val="21"/>
              </w:rPr>
              <w:t>CAJA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PLASTICA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7"/>
                <w:sz w:val="21"/>
              </w:rPr>
              <w:t>PARA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ALMACENAR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MATERIALES</w:t>
            </w:r>
          </w:p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Caja</w:t>
            </w:r>
            <w:r>
              <w:rPr>
                <w:rFonts w:ascii="Calibri" w:eastAsia="Calibri" w:hAnsi="Calibri" w:cs="Calibri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plástica</w:t>
            </w:r>
            <w:r>
              <w:rPr>
                <w:rFonts w:ascii="Calibri" w:eastAsia="Calibri" w:hAnsi="Calibri" w:cs="Calibri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"Handybox"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dieciseis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litros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con</w:t>
            </w:r>
            <w:r>
              <w:rPr>
                <w:rFonts w:ascii="Calibri" w:eastAsia="Calibri" w:hAnsi="Calibri" w:cs="Calibri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tapa</w:t>
            </w:r>
            <w:r>
              <w:rPr>
                <w:rFonts w:ascii="Calibri" w:eastAsia="Calibri" w:hAnsi="Calibri" w:cs="Calibri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y</w:t>
            </w:r>
            <w:r>
              <w:rPr>
                <w:rFonts w:ascii="Times New Roman" w:eastAsia="Times New Roman" w:hAnsi="Times New Roman" w:cs="Times New Roman"/>
                <w:spacing w:val="4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agarradera,</w:t>
            </w:r>
            <w:r>
              <w:rPr>
                <w:rFonts w:ascii="Calibri" w:eastAsia="Calibri" w:hAnsi="Calibri" w:cs="Calibri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dimensiones:</w:t>
            </w:r>
            <w:r>
              <w:rPr>
                <w:rFonts w:ascii="Calibri" w:eastAsia="Calibri" w:hAnsi="Calibri" w:cs="Calibri"/>
                <w:spacing w:val="3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(32</w:t>
            </w:r>
            <w:r>
              <w:rPr>
                <w:rFonts w:ascii="Calibri" w:eastAsia="Calibri" w:hAnsi="Calibri" w:cs="Calibri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longitud,</w:t>
            </w:r>
            <w:r>
              <w:rPr>
                <w:rFonts w:ascii="Calibri" w:eastAsia="Calibri" w:hAnsi="Calibri" w:cs="Calibri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24</w:t>
            </w:r>
            <w:r>
              <w:rPr>
                <w:rFonts w:ascii="Calibri" w:eastAsia="Calibri" w:hAnsi="Calibri" w:cs="Calibri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ancho</w:t>
            </w:r>
            <w:r>
              <w:rPr>
                <w:rFonts w:ascii="Calibri" w:eastAsia="Calibri" w:hAnsi="Calibri" w:cs="Calibri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x</w:t>
            </w:r>
            <w:r>
              <w:rPr>
                <w:rFonts w:ascii="Calibri" w:eastAsia="Calibri" w:hAnsi="Calibri" w:cs="Calibri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23</w:t>
            </w:r>
            <w:r>
              <w:rPr>
                <w:rFonts w:ascii="Times New Roman" w:eastAsia="Times New Roman" w:hAnsi="Times New Roman" w:cs="Times New Roman"/>
                <w:spacing w:val="3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alto)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±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en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 xml:space="preserve">cada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dimensión.</w:t>
            </w:r>
          </w:p>
          <w:p w:rsidR="00820102" w:rsidRDefault="00166990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3"/>
                <w:sz w:val="21"/>
              </w:rPr>
              <w:t>Modelo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15160.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Marca</w:t>
            </w:r>
            <w:r>
              <w:rPr>
                <w:rFonts w:ascii="Calibri"/>
                <w:spacing w:val="-7"/>
                <w:sz w:val="21"/>
              </w:rPr>
              <w:t xml:space="preserve"> Kendy.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4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¢4,350.00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20102" w:rsidRDefault="00166990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¢43,500.00</w:t>
            </w:r>
          </w:p>
        </w:tc>
      </w:tr>
      <w:tr w:rsidR="00820102">
        <w:trPr>
          <w:trHeight w:hRule="exact" w:val="799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/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/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166990">
            <w:pPr>
              <w:pStyle w:val="TableParagraph"/>
              <w:spacing w:before="43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Monto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total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Adjudicación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820102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0102" w:rsidRDefault="00166990">
            <w:pPr>
              <w:pStyle w:val="TableParagraph"/>
              <w:spacing w:before="43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¢396,630.00</w:t>
            </w:r>
          </w:p>
        </w:tc>
      </w:tr>
    </w:tbl>
    <w:p w:rsidR="00820102" w:rsidRDefault="00166990">
      <w:pPr>
        <w:spacing w:line="252" w:lineRule="exact"/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30</w:t>
      </w:r>
      <w:r>
        <w:rPr>
          <w:rFonts w:ascii="Calibri" w:hAnsi="Calibri"/>
          <w:spacing w:val="-2"/>
          <w:sz w:val="21"/>
        </w:rPr>
        <w:t xml:space="preserve"> días</w:t>
      </w:r>
      <w:r>
        <w:rPr>
          <w:rFonts w:ascii="Calibri" w:hAnsi="Calibri"/>
          <w:spacing w:val="-1"/>
          <w:sz w:val="21"/>
        </w:rPr>
        <w:t xml:space="preserve"> hábiles</w:t>
      </w:r>
    </w:p>
    <w:p w:rsidR="00820102" w:rsidRDefault="00166990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820102" w:rsidRDefault="00166990">
      <w:pPr>
        <w:pStyle w:val="Textkrper"/>
        <w:ind w:right="894"/>
        <w:jc w:val="both"/>
      </w:pPr>
      <w:r>
        <w:rPr>
          <w:spacing w:val="-2"/>
        </w:rPr>
        <w:t>Lugar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entrega:</w:t>
      </w:r>
      <w:r>
        <w:rPr>
          <w:spacing w:val="38"/>
        </w:rPr>
        <w:t xml:space="preserve"> </w:t>
      </w:r>
      <w:r>
        <w:rPr>
          <w:spacing w:val="-1"/>
        </w:rPr>
        <w:t>Sección</w:t>
      </w:r>
      <w:r>
        <w:rPr>
          <w:spacing w:val="40"/>
        </w:rPr>
        <w:t xml:space="preserve"> </w:t>
      </w:r>
      <w:r>
        <w:rPr>
          <w:spacing w:val="-2"/>
        </w:rPr>
        <w:t>Pericias</w:t>
      </w:r>
      <w:r>
        <w:rPr>
          <w:spacing w:val="42"/>
        </w:rPr>
        <w:t xml:space="preserve"> </w:t>
      </w:r>
      <w:r>
        <w:rPr>
          <w:spacing w:val="-2"/>
        </w:rPr>
        <w:t>Físicas</w:t>
      </w:r>
      <w:r>
        <w:rPr>
          <w:spacing w:val="42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44"/>
        </w:rPr>
        <w:t xml:space="preserve"> </w:t>
      </w:r>
      <w:r>
        <w:rPr>
          <w:spacing w:val="-1"/>
        </w:rPr>
        <w:t>San</w:t>
      </w:r>
      <w:r>
        <w:rPr>
          <w:spacing w:val="42"/>
        </w:rPr>
        <w:t xml:space="preserve"> </w:t>
      </w:r>
      <w:r>
        <w:rPr>
          <w:spacing w:val="-2"/>
        </w:rPr>
        <w:t>Joaquín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2"/>
        </w:rPr>
        <w:t>Flores.</w:t>
      </w:r>
      <w:r>
        <w:rPr>
          <w:spacing w:val="41"/>
        </w:rPr>
        <w:t xml:space="preserve"> </w:t>
      </w:r>
      <w:r>
        <w:rPr>
          <w:spacing w:val="-2"/>
        </w:rPr>
        <w:t>Heredia.</w:t>
      </w:r>
      <w:r>
        <w:rPr>
          <w:spacing w:val="43"/>
        </w:rPr>
        <w:t xml:space="preserve"> </w:t>
      </w:r>
      <w:r>
        <w:rPr>
          <w:spacing w:val="-2"/>
        </w:rPr>
        <w:t>Coordinar</w:t>
      </w:r>
      <w:r>
        <w:rPr>
          <w:spacing w:val="41"/>
        </w:rPr>
        <w:t xml:space="preserve"> </w:t>
      </w:r>
      <w:r>
        <w:rPr>
          <w:spacing w:val="-2"/>
        </w:rPr>
        <w:t>con</w:t>
      </w:r>
      <w:r>
        <w:rPr>
          <w:spacing w:val="44"/>
        </w:rPr>
        <w:t xml:space="preserve"> </w:t>
      </w:r>
      <w:r>
        <w:rPr>
          <w:spacing w:val="1"/>
        </w:rPr>
        <w:t>Vivian</w:t>
      </w:r>
      <w:r>
        <w:rPr>
          <w:rFonts w:ascii="Times New Roman" w:eastAsia="Times New Roman" w:hAnsi="Times New Roman" w:cs="Times New Roman"/>
          <w:spacing w:val="87"/>
        </w:rPr>
        <w:t xml:space="preserve"> </w:t>
      </w:r>
      <w:r>
        <w:rPr>
          <w:spacing w:val="-2"/>
        </w:rPr>
        <w:t>Barnett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teléfono</w:t>
      </w:r>
      <w:r>
        <w:rPr>
          <w:spacing w:val="-4"/>
        </w:rPr>
        <w:t xml:space="preserve"> </w:t>
      </w:r>
      <w:r>
        <w:rPr>
          <w:spacing w:val="-3"/>
        </w:rPr>
        <w:t>2267-1072</w:t>
      </w:r>
    </w:p>
    <w:p w:rsidR="00820102" w:rsidRDefault="00166990">
      <w:pPr>
        <w:pStyle w:val="berschrift2"/>
        <w:spacing w:before="113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820102" w:rsidRDefault="00166990">
      <w:pPr>
        <w:pStyle w:val="Textkrper"/>
        <w:spacing w:before="154" w:line="275" w:lineRule="auto"/>
        <w:ind w:right="894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2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solicitadas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2"/>
        </w:rPr>
        <w:t>oficina</w:t>
      </w:r>
      <w:r>
        <w:rPr>
          <w:spacing w:val="41"/>
        </w:rPr>
        <w:t xml:space="preserve"> </w:t>
      </w:r>
      <w:r>
        <w:rPr>
          <w:spacing w:val="-1"/>
        </w:rPr>
        <w:t>usuaria</w:t>
      </w:r>
      <w:r>
        <w:rPr>
          <w:spacing w:val="39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además</w:t>
      </w:r>
      <w:r>
        <w:rPr>
          <w:spacing w:val="39"/>
        </w:rPr>
        <w:t xml:space="preserve"> </w:t>
      </w:r>
      <w:r>
        <w:rPr>
          <w:spacing w:val="-3"/>
        </w:rPr>
        <w:t>presenta</w:t>
      </w:r>
      <w:r>
        <w:rPr>
          <w:spacing w:val="41"/>
        </w:rPr>
        <w:t xml:space="preserve"> </w:t>
      </w:r>
      <w:r>
        <w:rPr>
          <w:spacing w:val="-2"/>
        </w:rPr>
        <w:t>un</w:t>
      </w:r>
      <w:r>
        <w:rPr>
          <w:spacing w:val="42"/>
        </w:rPr>
        <w:t xml:space="preserve"> </w:t>
      </w:r>
      <w:r>
        <w:rPr>
          <w:spacing w:val="-2"/>
        </w:rPr>
        <w:t>precio</w:t>
      </w:r>
      <w:r>
        <w:rPr>
          <w:spacing w:val="40"/>
        </w:rPr>
        <w:t xml:space="preserve"> </w:t>
      </w:r>
      <w:r>
        <w:rPr>
          <w:spacing w:val="-2"/>
        </w:rPr>
        <w:t>razonable</w:t>
      </w:r>
      <w:r>
        <w:rPr>
          <w:spacing w:val="38"/>
        </w:rPr>
        <w:t xml:space="preserve"> </w:t>
      </w:r>
      <w:r>
        <w:rPr>
          <w:spacing w:val="-2"/>
        </w:rPr>
        <w:t>respecto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mercado.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2"/>
        </w:rPr>
        <w:t>anterior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acuerdo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rPr>
          <w:spacing w:val="3"/>
        </w:rPr>
        <w:t xml:space="preserve"> </w:t>
      </w:r>
      <w:r>
        <w:rPr>
          <w:spacing w:val="-1"/>
        </w:rPr>
        <w:t>remitido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Lic.</w:t>
      </w:r>
      <w:r>
        <w:rPr>
          <w:spacing w:val="4"/>
        </w:rPr>
        <w:t xml:space="preserve"> </w:t>
      </w:r>
      <w:r>
        <w:rPr>
          <w:spacing w:val="-1"/>
        </w:rPr>
        <w:t>José</w:t>
      </w:r>
      <w:r>
        <w:rPr>
          <w:spacing w:val="5"/>
        </w:rPr>
        <w:t xml:space="preserve"> </w:t>
      </w:r>
      <w:r>
        <w:rPr>
          <w:spacing w:val="-2"/>
        </w:rPr>
        <w:t>Pablo</w:t>
      </w:r>
      <w:r>
        <w:rPr>
          <w:spacing w:val="3"/>
        </w:rPr>
        <w:t xml:space="preserve"> </w:t>
      </w:r>
      <w:r>
        <w:rPr>
          <w:spacing w:val="-2"/>
        </w:rPr>
        <w:t>González</w:t>
      </w:r>
      <w:r>
        <w:rPr>
          <w:spacing w:val="3"/>
        </w:rPr>
        <w:t xml:space="preserve"> </w:t>
      </w:r>
      <w:r>
        <w:rPr>
          <w:spacing w:val="-2"/>
        </w:rPr>
        <w:t>Montiel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>OI</w:t>
      </w:r>
      <w:r>
        <w:rPr>
          <w:spacing w:val="-3"/>
        </w:rPr>
        <w:t>J</w:t>
      </w:r>
      <w:r>
        <w:t>, m</w:t>
      </w:r>
      <w:r>
        <w:rPr>
          <w:spacing w:val="-3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t>r</w:t>
      </w:r>
      <w:r>
        <w:rPr>
          <w:spacing w:val="-4"/>
        </w:rPr>
        <w:t>r</w:t>
      </w:r>
      <w:r>
        <w:t xml:space="preserve">eo </w:t>
      </w:r>
      <w:r>
        <w:rPr>
          <w:spacing w:val="-1"/>
        </w:rPr>
        <w:t>d</w:t>
      </w:r>
      <w:r>
        <w:t>el</w:t>
      </w:r>
      <w:r>
        <w:rPr>
          <w:spacing w:val="-2"/>
        </w:rPr>
        <w:t xml:space="preserve"> 0</w:t>
      </w:r>
      <w:r>
        <w:rPr>
          <w:spacing w:val="-25"/>
        </w:rPr>
        <w:t>8</w:t>
      </w:r>
      <w:r>
        <w:rPr>
          <w:spacing w:val="-32"/>
        </w:rPr>
        <w:t>/</w:t>
      </w:r>
      <w:r>
        <w:rPr>
          <w:spacing w:val="1"/>
        </w:rPr>
        <w:t>0</w:t>
      </w:r>
      <w:r>
        <w:rPr>
          <w:spacing w:val="-28"/>
        </w:rPr>
        <w:t>4</w:t>
      </w:r>
      <w:r>
        <w:rPr>
          <w:spacing w:val="-29"/>
        </w:rPr>
        <w:t>/</w:t>
      </w:r>
      <w:r>
        <w:rPr>
          <w:spacing w:val="-2"/>
        </w:rPr>
        <w:t>2</w:t>
      </w:r>
      <w:r>
        <w:t>0</w:t>
      </w:r>
      <w:r>
        <w:rPr>
          <w:spacing w:val="-2"/>
        </w:rPr>
        <w:t>1</w:t>
      </w:r>
      <w:r>
        <w:t>9.</w:t>
      </w:r>
    </w:p>
    <w:p w:rsidR="00820102" w:rsidRDefault="00166990">
      <w:pPr>
        <w:pStyle w:val="Textkrper"/>
        <w:spacing w:before="56" w:line="276" w:lineRule="auto"/>
        <w:ind w:right="896"/>
        <w:jc w:val="both"/>
      </w:pPr>
      <w:r>
        <w:rPr>
          <w:spacing w:val="-1"/>
        </w:rPr>
        <w:t>Las</w:t>
      </w:r>
      <w:r>
        <w:rPr>
          <w:spacing w:val="46"/>
        </w:rPr>
        <w:t xml:space="preserve"> </w:t>
      </w:r>
      <w:r>
        <w:rPr>
          <w:spacing w:val="-3"/>
        </w:rPr>
        <w:t>casas</w:t>
      </w:r>
      <w:r>
        <w:t xml:space="preserve"> </w:t>
      </w:r>
      <w:r>
        <w:rPr>
          <w:spacing w:val="-2"/>
        </w:rPr>
        <w:t>comerciales</w:t>
      </w:r>
      <w:r>
        <w:t xml:space="preserve"> </w:t>
      </w:r>
      <w:r>
        <w:rPr>
          <w:spacing w:val="-2"/>
        </w:rPr>
        <w:t>adjudicadas</w:t>
      </w:r>
      <w:r>
        <w:t xml:space="preserve"> </w:t>
      </w:r>
      <w:r>
        <w:rPr>
          <w:spacing w:val="-2"/>
        </w:rPr>
        <w:t>deberán</w:t>
      </w:r>
      <w:r>
        <w:t xml:space="preserve"> </w:t>
      </w:r>
      <w:r>
        <w:rPr>
          <w:spacing w:val="-2"/>
        </w:rPr>
        <w:t>aportar</w:t>
      </w:r>
      <w:r>
        <w:rPr>
          <w:spacing w:val="46"/>
        </w:rPr>
        <w:t xml:space="preserve"> </w:t>
      </w:r>
      <w:r>
        <w:rPr>
          <w:spacing w:val="-3"/>
        </w:rPr>
        <w:t>ante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6"/>
        </w:rPr>
        <w:t xml:space="preserve"> </w:t>
      </w:r>
      <w:r>
        <w:rPr>
          <w:spacing w:val="-2"/>
        </w:rPr>
        <w:t>Administración</w:t>
      </w:r>
      <w:r>
        <w:t xml:space="preserve"> </w:t>
      </w:r>
      <w:r>
        <w:rPr>
          <w:spacing w:val="-1"/>
        </w:rPr>
        <w:t>los</w:t>
      </w:r>
      <w:r>
        <w:rPr>
          <w:spacing w:val="44"/>
        </w:rPr>
        <w:t xml:space="preserve"> </w:t>
      </w:r>
      <w:r>
        <w:rPr>
          <w:spacing w:val="-2"/>
        </w:rPr>
        <w:t>timbres</w:t>
      </w:r>
      <w:r>
        <w:rPr>
          <w:spacing w:val="47"/>
        </w:rPr>
        <w:t xml:space="preserve"> </w:t>
      </w:r>
      <w:r>
        <w:rPr>
          <w:spacing w:val="-2"/>
        </w:rPr>
        <w:t>fiscales</w:t>
      </w:r>
      <w:r>
        <w:rPr>
          <w:spacing w:val="44"/>
        </w:rPr>
        <w:t xml:space="preserve"> </w:t>
      </w:r>
      <w:r>
        <w:t>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entero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gobierno</w:t>
      </w:r>
      <w:r>
        <w:rPr>
          <w:spacing w:val="-2"/>
        </w:rPr>
        <w:t xml:space="preserve"> según</w:t>
      </w:r>
      <w:r>
        <w:rPr>
          <w:spacing w:val="-1"/>
        </w:rPr>
        <w:t xml:space="preserve"> se</w:t>
      </w:r>
      <w:r>
        <w:rPr>
          <w:spacing w:val="-2"/>
        </w:rPr>
        <w:t xml:space="preserve"> detalla:</w:t>
      </w:r>
    </w:p>
    <w:p w:rsidR="00820102" w:rsidRDefault="00820102">
      <w:pPr>
        <w:spacing w:before="11"/>
        <w:rPr>
          <w:rFonts w:ascii="Calibri" w:eastAsia="Calibri" w:hAnsi="Calibri" w:cs="Calibri"/>
          <w:sz w:val="21"/>
          <w:szCs w:val="21"/>
        </w:rPr>
      </w:pPr>
    </w:p>
    <w:p w:rsidR="00820102" w:rsidRDefault="00166990">
      <w:pPr>
        <w:spacing w:line="200" w:lineRule="atLeast"/>
        <w:ind w:left="6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2059" style="width:148.45pt;height:12.85pt;mso-position-horizontal-relative:char;mso-position-vertical-relative:line" coordsize="2969,257">
            <v:group id="_x0000_s2063" style="position:absolute;left:8;width:2953;height:257" coordorigin="8" coordsize="2953,257">
              <v:shape id="_x0000_s2064" style="position:absolute;left:8;width:2953;height:257" coordorigin="8" coordsize="2953,257" path="m8,257r2953,l2961,,8,r,257xe" fillcolor="yellow" stroked="f">
                <v:path arrowok="t"/>
              </v:shape>
            </v:group>
            <v:group id="_x0000_s2060" style="position:absolute;left:8;top:228;width:2953;height:2" coordorigin="8,228" coordsize="2953,2">
              <v:shape id="_x0000_s2062" style="position:absolute;left:8;top:228;width:2953;height:2" coordorigin="8,228" coordsize="2953,0" path="m8,228r2953,e" filled="f" strokeweight=".82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1" type="#_x0000_t202" style="position:absolute;left:8;width:2953;height:239" filled="f" stroked="f">
                <v:textbox inset="0,0,0,0">
                  <w:txbxContent>
                    <w:p w:rsidR="00820102" w:rsidRDefault="00166990">
                      <w:pPr>
                        <w:spacing w:line="238" w:lineRule="exact"/>
                        <w:ind w:left="-1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 w:hAnsi="Calibri"/>
                          <w:b/>
                          <w:sz w:val="21"/>
                        </w:rPr>
                        <w:t>G y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1"/>
                        </w:rPr>
                        <w:t>R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1"/>
                        </w:rPr>
                        <w:t>Grupo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1"/>
                        </w:rPr>
                        <w:t>Asesor</w:t>
                      </w:r>
                      <w:r>
                        <w:rPr>
                          <w:rFonts w:ascii="Calibri" w:hAnsi="Calibri"/>
                          <w:b/>
                          <w:sz w:val="21"/>
                        </w:rPr>
                        <w:t xml:space="preserve"> S.A.:</w:t>
                      </w:r>
                      <w:r>
                        <w:rPr>
                          <w:rFonts w:ascii="Calibri" w:hAnsi="Calibri"/>
                          <w:b/>
                          <w:spacing w:val="44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1"/>
                        </w:rPr>
                        <w:t>¢51.80.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20102" w:rsidRDefault="00820102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820102">
          <w:pgSz w:w="12240" w:h="15840"/>
          <w:pgMar w:top="2160" w:right="800" w:bottom="840" w:left="1080" w:header="580" w:footer="654" w:gutter="0"/>
          <w:cols w:space="720"/>
        </w:sectPr>
      </w:pPr>
    </w:p>
    <w:p w:rsidR="00820102" w:rsidRDefault="00820102">
      <w:pPr>
        <w:spacing w:before="6"/>
        <w:rPr>
          <w:rFonts w:ascii="Calibri" w:eastAsia="Calibri" w:hAnsi="Calibri" w:cs="Calibri"/>
          <w:sz w:val="21"/>
          <w:szCs w:val="21"/>
        </w:rPr>
      </w:pPr>
    </w:p>
    <w:p w:rsidR="00820102" w:rsidRDefault="00166990">
      <w:pPr>
        <w:spacing w:line="200" w:lineRule="atLeast"/>
        <w:ind w:left="23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2053" style="width:182.3pt;height:12.75pt;mso-position-horizontal-relative:char;mso-position-vertical-relative:line" coordsize="3646,255">
            <v:group id="_x0000_s2057" style="position:absolute;left:8;width:3630;height:255" coordorigin="8" coordsize="3630,255">
              <v:shape id="_x0000_s2058" style="position:absolute;left:8;width:3630;height:255" coordorigin="8" coordsize="3630,255" path="m8,254r3629,l3637,,8,r,254xe" fillcolor="yellow" stroked="f">
                <v:path arrowok="t"/>
              </v:shape>
            </v:group>
            <v:group id="_x0000_s2054" style="position:absolute;left:8;top:228;width:3630;height:2" coordorigin="8,228" coordsize="3630,2">
              <v:shape id="_x0000_s2056" style="position:absolute;left:8;top:228;width:3630;height:2" coordorigin="8,228" coordsize="3630,0" path="m8,228r3629,e" filled="f" strokeweight=".82pt">
                <v:path arrowok="t"/>
              </v:shape>
              <v:shape id="_x0000_s2055" type="#_x0000_t202" style="position:absolute;left:8;width:3630;height:238" filled="f" stroked="f">
                <v:textbox inset="0,0,0,0">
                  <w:txbxContent>
                    <w:p w:rsidR="00820102" w:rsidRDefault="00166990">
                      <w:pPr>
                        <w:spacing w:line="237" w:lineRule="exact"/>
                        <w:ind w:left="-1" w:right="-2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1"/>
                        </w:rPr>
                        <w:t xml:space="preserve">Compañía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>Valdelomar</w:t>
                      </w:r>
                      <w:r>
                        <w:rPr>
                          <w:rFonts w:ascii="Calibri" w:hAnsi="Calibri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 xml:space="preserve">del 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1"/>
                        </w:rPr>
                        <w:t>Oeste:</w:t>
                      </w:r>
                      <w:r>
                        <w:rPr>
                          <w:rFonts w:ascii="Calibri" w:hAnsi="Calibri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>¢991.57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20102" w:rsidRDefault="00820102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820102" w:rsidRDefault="00166990">
      <w:pPr>
        <w:pStyle w:val="Textkrper"/>
        <w:spacing w:line="275" w:lineRule="auto"/>
        <w:ind w:left="242" w:right="116"/>
        <w:jc w:val="both"/>
      </w:pPr>
      <w:r>
        <w:rPr>
          <w:spacing w:val="-3"/>
        </w:rPr>
        <w:t>Esto</w:t>
      </w:r>
      <w:r>
        <w:rPr>
          <w:spacing w:val="21"/>
        </w:rPr>
        <w:t xml:space="preserve"> </w:t>
      </w:r>
      <w:r>
        <w:rPr>
          <w:spacing w:val="-2"/>
        </w:rPr>
        <w:t>corresponde</w:t>
      </w:r>
      <w:r>
        <w:rPr>
          <w:spacing w:val="19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rPr>
          <w:spacing w:val="-1"/>
        </w:rPr>
        <w:t>0.25%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2"/>
        </w:rPr>
        <w:t>monto</w:t>
      </w:r>
      <w:r>
        <w:rPr>
          <w:spacing w:val="21"/>
        </w:rPr>
        <w:t xml:space="preserve"> </w:t>
      </w:r>
      <w:r>
        <w:rPr>
          <w:spacing w:val="-2"/>
        </w:rPr>
        <w:t>total</w:t>
      </w:r>
      <w:r>
        <w:rPr>
          <w:spacing w:val="21"/>
        </w:rPr>
        <w:t xml:space="preserve"> </w:t>
      </w:r>
      <w:r>
        <w:rPr>
          <w:spacing w:val="-3"/>
        </w:rPr>
        <w:t>adjudicado,</w:t>
      </w:r>
      <w:r>
        <w:rPr>
          <w:spacing w:val="22"/>
        </w:rPr>
        <w:t xml:space="preserve"> </w:t>
      </w:r>
      <w:r>
        <w:rPr>
          <w:spacing w:val="-3"/>
        </w:rPr>
        <w:t>para</w:t>
      </w:r>
      <w:r>
        <w:rPr>
          <w:spacing w:val="21"/>
        </w:rPr>
        <w:t xml:space="preserve"> </w:t>
      </w:r>
      <w:r>
        <w:t>lo</w:t>
      </w:r>
      <w:r>
        <w:rPr>
          <w:spacing w:val="20"/>
        </w:rPr>
        <w:t xml:space="preserve"> </w:t>
      </w:r>
      <w:r>
        <w:rPr>
          <w:spacing w:val="-1"/>
        </w:rPr>
        <w:t>cual</w:t>
      </w:r>
      <w:r>
        <w:rPr>
          <w:spacing w:val="21"/>
        </w:rPr>
        <w:t xml:space="preserve"> </w:t>
      </w:r>
      <w:r>
        <w:rPr>
          <w:spacing w:val="-3"/>
        </w:rPr>
        <w:t>contará</w:t>
      </w:r>
      <w:r>
        <w:rPr>
          <w:spacing w:val="21"/>
        </w:rPr>
        <w:t xml:space="preserve"> </w:t>
      </w:r>
      <w:r>
        <w:rPr>
          <w:spacing w:val="-2"/>
        </w:rPr>
        <w:t>con</w:t>
      </w:r>
      <w:r>
        <w:rPr>
          <w:spacing w:val="21"/>
        </w:rPr>
        <w:t xml:space="preserve"> </w:t>
      </w:r>
      <w:r>
        <w:rPr>
          <w:spacing w:val="-2"/>
        </w:rPr>
        <w:t>un</w:t>
      </w:r>
      <w:r>
        <w:rPr>
          <w:spacing w:val="21"/>
        </w:rPr>
        <w:t xml:space="preserve"> </w:t>
      </w:r>
      <w:r>
        <w:rPr>
          <w:spacing w:val="-2"/>
        </w:rPr>
        <w:t>plazo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dos</w:t>
      </w:r>
      <w:r>
        <w:rPr>
          <w:spacing w:val="20"/>
        </w:rPr>
        <w:t xml:space="preserve"> </w:t>
      </w:r>
      <w:r>
        <w:rPr>
          <w:spacing w:val="-2"/>
        </w:rPr>
        <w:t>días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hábiles</w:t>
      </w:r>
      <w:r>
        <w:rPr>
          <w:spacing w:val="13"/>
        </w:rPr>
        <w:t xml:space="preserve"> </w:t>
      </w:r>
      <w:r>
        <w:rPr>
          <w:spacing w:val="-3"/>
        </w:rPr>
        <w:t>contados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partir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2"/>
        </w:rPr>
        <w:t>comunicado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3"/>
        </w:rPr>
        <w:t>este</w:t>
      </w:r>
      <w:r>
        <w:rPr>
          <w:spacing w:val="15"/>
        </w:rPr>
        <w:t xml:space="preserve"> </w:t>
      </w:r>
      <w:r>
        <w:rPr>
          <w:spacing w:val="-2"/>
        </w:rPr>
        <w:t>resumen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adjudicación</w:t>
      </w:r>
      <w:r>
        <w:rPr>
          <w:spacing w:val="18"/>
        </w:rPr>
        <w:t xml:space="preserve"> </w:t>
      </w:r>
      <w:r>
        <w:rPr>
          <w:spacing w:val="-2"/>
        </w:rPr>
        <w:t>(pueden</w:t>
      </w:r>
      <w:r>
        <w:rPr>
          <w:spacing w:val="12"/>
        </w:rPr>
        <w:t xml:space="preserve"> </w:t>
      </w:r>
      <w:r>
        <w:rPr>
          <w:spacing w:val="-1"/>
        </w:rPr>
        <w:t>enviarlo</w:t>
      </w:r>
      <w:r>
        <w:rPr>
          <w:spacing w:val="13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Arial" w:hAnsi="Arial"/>
          <w:spacing w:val="-1"/>
          <w:sz w:val="20"/>
        </w:rPr>
        <w:t>compras_admcj@poder-judicial.go.cr</w:t>
      </w:r>
      <w:r>
        <w:rPr>
          <w:spacing w:val="-1"/>
        </w:rPr>
        <w:t>).</w:t>
      </w:r>
    </w:p>
    <w:p w:rsidR="00820102" w:rsidRDefault="00820102">
      <w:pPr>
        <w:spacing w:before="12"/>
        <w:rPr>
          <w:rFonts w:ascii="Calibri" w:eastAsia="Calibri" w:hAnsi="Calibri" w:cs="Calibri"/>
          <w:sz w:val="18"/>
          <w:szCs w:val="18"/>
        </w:rPr>
      </w:pPr>
    </w:p>
    <w:p w:rsidR="00820102" w:rsidRDefault="00166990">
      <w:pPr>
        <w:pStyle w:val="berschrift1"/>
        <w:ind w:left="242"/>
        <w:jc w:val="both"/>
        <w:rPr>
          <w:b w:val="0"/>
          <w:bCs w:val="0"/>
        </w:rPr>
      </w:pPr>
      <w:r>
        <w:rPr>
          <w:spacing w:val="-2"/>
        </w:rPr>
        <w:t xml:space="preserve">Esta </w:t>
      </w:r>
      <w:r>
        <w:rPr>
          <w:spacing w:val="-1"/>
        </w:rPr>
        <w:t xml:space="preserve">adjudicación </w:t>
      </w:r>
      <w:r>
        <w:rPr>
          <w:spacing w:val="-2"/>
        </w:rPr>
        <w:t xml:space="preserve">es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2"/>
        </w:rPr>
        <w:t>un</w:t>
      </w:r>
      <w:r>
        <w:rPr>
          <w:spacing w:val="-1"/>
        </w:rPr>
        <w:t xml:space="preserve"> </w:t>
      </w:r>
      <w:r>
        <w:rPr>
          <w:spacing w:val="-2"/>
        </w:rPr>
        <w:t xml:space="preserve">monto </w:t>
      </w:r>
      <w:r>
        <w:rPr>
          <w:spacing w:val="-3"/>
        </w:rPr>
        <w:t>total</w:t>
      </w:r>
      <w:r>
        <w:t xml:space="preserve"> de </w:t>
      </w:r>
      <w:r>
        <w:rPr>
          <w:spacing w:val="-2"/>
        </w:rPr>
        <w:t>¢417,350.00</w:t>
      </w:r>
    </w:p>
    <w:p w:rsidR="00820102" w:rsidRDefault="00820102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20102" w:rsidRDefault="00820102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20102" w:rsidRDefault="00820102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20102" w:rsidRDefault="00820102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20102" w:rsidRDefault="00820102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20102" w:rsidRDefault="00820102">
      <w:pPr>
        <w:spacing w:before="7"/>
        <w:rPr>
          <w:rFonts w:ascii="Calibri" w:eastAsia="Calibri" w:hAnsi="Calibri" w:cs="Calibri"/>
          <w:b/>
          <w:bCs/>
          <w:sz w:val="12"/>
          <w:szCs w:val="12"/>
        </w:rPr>
      </w:pPr>
    </w:p>
    <w:p w:rsidR="00820102" w:rsidRDefault="00166990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68.1pt;height:.7pt;mso-position-horizontal-relative:char;mso-position-vertical-relative:line" coordsize="3362,14">
            <v:group id="_x0000_s2051" style="position:absolute;left:7;top:7;width:3348;height:2" coordorigin="7,7" coordsize="3348,2">
              <v:shape id="_x0000_s2052" style="position:absolute;left:7;top:7;width:3348;height:2" coordorigin="7,7" coordsize="3348,0" path="m7,7r3347,e" filled="f" strokeweight=".24192mm">
                <v:path arrowok="t"/>
              </v:shape>
            </v:group>
            <w10:wrap type="none"/>
            <w10:anchorlock/>
          </v:group>
        </w:pict>
      </w:r>
    </w:p>
    <w:p w:rsidR="00820102" w:rsidRDefault="00166990">
      <w:pPr>
        <w:pStyle w:val="berschrift2"/>
        <w:spacing w:before="2"/>
        <w:rPr>
          <w:b w:val="0"/>
          <w:bCs w:val="0"/>
        </w:rPr>
      </w:pPr>
      <w:r>
        <w:rPr>
          <w:spacing w:val="-1"/>
        </w:rPr>
        <w:t>Licdo.</w:t>
      </w:r>
      <w:r>
        <w:rPr>
          <w:spacing w:val="1"/>
        </w:rPr>
        <w:t xml:space="preserve"> </w:t>
      </w:r>
      <w:r>
        <w:rPr>
          <w:spacing w:val="-2"/>
        </w:rPr>
        <w:t>Ronald</w:t>
      </w:r>
      <w:r>
        <w:rPr>
          <w:spacing w:val="-3"/>
        </w:rPr>
        <w:t xml:space="preserve"> </w:t>
      </w:r>
      <w:r>
        <w:rPr>
          <w:spacing w:val="-4"/>
        </w:rPr>
        <w:t>Vargas</w:t>
      </w:r>
      <w:r>
        <w:t xml:space="preserve"> </w:t>
      </w:r>
      <w:r>
        <w:rPr>
          <w:spacing w:val="-2"/>
        </w:rPr>
        <w:t>Bolaños</w:t>
      </w:r>
    </w:p>
    <w:p w:rsidR="00820102" w:rsidRDefault="00166990">
      <w:pPr>
        <w:tabs>
          <w:tab w:val="left" w:pos="7183"/>
        </w:tabs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Administrador</w:t>
      </w:r>
      <w:r>
        <w:rPr>
          <w:rFonts w:ascii="Calibri"/>
          <w:b/>
          <w:spacing w:val="-3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Regional</w:t>
      </w:r>
      <w:r>
        <w:rPr>
          <w:rFonts w:ascii="Times New Roman"/>
          <w:b/>
          <w:spacing w:val="-1"/>
          <w:sz w:val="21"/>
        </w:rPr>
        <w:tab/>
      </w:r>
      <w:r>
        <w:rPr>
          <w:rFonts w:ascii="Calibri"/>
          <w:b/>
          <w:spacing w:val="-2"/>
          <w:sz w:val="21"/>
        </w:rPr>
        <w:t>SELLO</w:t>
      </w:r>
    </w:p>
    <w:p w:rsidR="00820102" w:rsidRDefault="00166990">
      <w:pPr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820102">
      <w:pgSz w:w="12240" w:h="15840"/>
      <w:pgMar w:top="2160" w:right="1580" w:bottom="840" w:left="1460" w:header="580" w:footer="6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66990">
      <w:r>
        <w:separator/>
      </w:r>
    </w:p>
  </w:endnote>
  <w:endnote w:type="continuationSeparator" w:id="0">
    <w:p w:rsidR="00000000" w:rsidRDefault="0016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102" w:rsidRDefault="0016699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3pt;width:10pt;height:14pt;z-index:-8632;mso-position-horizontal-relative:page;mso-position-vertical-relative:page" filled="f" stroked="f">
          <v:textbox inset="0,0,0,0">
            <w:txbxContent>
              <w:p w:rsidR="00820102" w:rsidRDefault="00166990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66990">
      <w:r>
        <w:separator/>
      </w:r>
    </w:p>
  </w:footnote>
  <w:footnote w:type="continuationSeparator" w:id="0">
    <w:p w:rsidR="00000000" w:rsidRDefault="00166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102" w:rsidRDefault="00166990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8728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8704;mso-position-horizontal-relative:page;mso-position-vertical-relative:page" filled="f" stroked="f">
          <v:textbox inset="0,0,0,0">
            <w:txbxContent>
              <w:p w:rsidR="00820102" w:rsidRDefault="00166990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85pt;height:35.55pt;z-index:-8680;mso-position-horizontal-relative:page;mso-position-vertical-relative:page" filled="f" stroked="f">
          <v:textbox inset="0,0,0,0">
            <w:txbxContent>
              <w:p w:rsidR="00820102" w:rsidRDefault="00166990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820102" w:rsidRDefault="00166990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8656;mso-position-horizontal-relative:page;mso-position-vertical-relative:page" filled="f" stroked="f">
          <v:textbox inset="0,0,0,0">
            <w:txbxContent>
              <w:p w:rsidR="00820102" w:rsidRDefault="00166990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820102" w:rsidRDefault="00166990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20102"/>
    <w:rsid w:val="00166990"/>
    <w:rsid w:val="0082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58"/>
      <w:ind w:left="62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2952</Characters>
  <Application>Microsoft Office Word</Application>
  <DocSecurity>4</DocSecurity>
  <Lines>181</Lines>
  <Paragraphs>76</Paragraphs>
  <ScaleCrop>false</ScaleCrop>
  <Company/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2019-05-08T16:37:00Z</dcterms:created>
  <dcterms:modified xsi:type="dcterms:W3CDTF">2019-05-08T16:37:00Z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