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7B9" w:rsidRDefault="002F77B9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  <w:bookmarkStart w:id="0" w:name="_GoBack"/>
      <w:bookmarkEnd w:id="0"/>
    </w:p>
    <w:p w:rsidR="002F77B9" w:rsidRDefault="00E47AF3">
      <w:pPr>
        <w:pStyle w:val="berschrift1"/>
        <w:spacing w:before="52" w:line="266" w:lineRule="exact"/>
        <w:ind w:left="4196" w:right="2760" w:hanging="1133"/>
        <w:rPr>
          <w:b w:val="0"/>
          <w:bCs w:val="0"/>
        </w:rPr>
      </w:pPr>
      <w:r>
        <w:rPr>
          <w:spacing w:val="-2"/>
        </w:rPr>
        <w:t>Resumen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rPr>
          <w:spacing w:val="-2"/>
        </w:rPr>
        <w:t>Adjudicación</w:t>
      </w:r>
      <w:r>
        <w:t xml:space="preserve"> </w:t>
      </w:r>
      <w:r>
        <w:rPr>
          <w:spacing w:val="-1"/>
        </w:rPr>
        <w:t>No. 000042-ARCJ</w:t>
      </w:r>
      <w:r>
        <w:rPr>
          <w:rFonts w:ascii="Times New Roman" w:hAnsi="Times New Roman"/>
          <w:spacing w:val="45"/>
        </w:rPr>
        <w:t xml:space="preserve"> </w:t>
      </w:r>
      <w:r>
        <w:t>F</w:t>
      </w:r>
      <w:r>
        <w:rPr>
          <w:spacing w:val="-3"/>
        </w:rPr>
        <w:t>E</w:t>
      </w:r>
      <w:r>
        <w:t>C</w:t>
      </w:r>
      <w:r>
        <w:rPr>
          <w:spacing w:val="-3"/>
        </w:rPr>
        <w:t>H</w:t>
      </w:r>
      <w:r>
        <w:t xml:space="preserve">A: </w:t>
      </w:r>
      <w:r>
        <w:rPr>
          <w:spacing w:val="-2"/>
        </w:rPr>
        <w:t>09</w:t>
      </w:r>
      <w:r>
        <w:rPr>
          <w:spacing w:val="-33"/>
        </w:rPr>
        <w:t>/</w:t>
      </w:r>
      <w:r>
        <w:t>0</w:t>
      </w:r>
      <w:r>
        <w:rPr>
          <w:spacing w:val="-36"/>
        </w:rPr>
        <w:t>4</w:t>
      </w:r>
      <w:r>
        <w:rPr>
          <w:spacing w:val="-33"/>
        </w:rPr>
        <w:t>/</w:t>
      </w:r>
      <w:r>
        <w:t>2</w:t>
      </w:r>
      <w:r>
        <w:rPr>
          <w:spacing w:val="-2"/>
        </w:rPr>
        <w:t>0</w:t>
      </w:r>
      <w:r>
        <w:rPr>
          <w:spacing w:val="1"/>
        </w:rPr>
        <w:t>1</w:t>
      </w:r>
      <w:r>
        <w:t>9</w:t>
      </w:r>
    </w:p>
    <w:p w:rsidR="002F77B9" w:rsidRDefault="00E47AF3">
      <w:pPr>
        <w:spacing w:before="6"/>
        <w:ind w:right="275"/>
        <w:jc w:val="center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2019CD-000037-CJCM</w:t>
      </w:r>
    </w:p>
    <w:p w:rsidR="002F77B9" w:rsidRDefault="00E47AF3">
      <w:pPr>
        <w:ind w:left="3567" w:right="3519" w:firstLine="669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>Subpartida</w:t>
      </w:r>
      <w:r>
        <w:rPr>
          <w:rFonts w:ascii="Calibri" w:hAnsi="Calibri"/>
          <w:b/>
          <w:spacing w:val="-1"/>
        </w:rPr>
        <w:t xml:space="preserve"> 50105</w:t>
      </w:r>
      <w:r>
        <w:rPr>
          <w:rFonts w:ascii="Times New Roman" w:hAnsi="Times New Roman"/>
          <w:b/>
          <w:spacing w:val="21"/>
        </w:rPr>
        <w:t xml:space="preserve"> </w:t>
      </w:r>
      <w:r>
        <w:rPr>
          <w:rFonts w:ascii="Calibri" w:hAnsi="Calibri"/>
          <w:b/>
          <w:spacing w:val="-1"/>
        </w:rPr>
        <w:t xml:space="preserve">Requisición </w:t>
      </w:r>
      <w:r>
        <w:rPr>
          <w:rFonts w:ascii="Calibri" w:hAnsi="Calibri"/>
          <w:b/>
        </w:rPr>
        <w:t>No.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001354-SR-2019</w:t>
      </w:r>
    </w:p>
    <w:p w:rsidR="002F77B9" w:rsidRDefault="00E47AF3">
      <w:pPr>
        <w:ind w:left="979" w:firstLine="2175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 xml:space="preserve">Oficina </w:t>
      </w:r>
      <w:r>
        <w:rPr>
          <w:rFonts w:ascii="Calibri" w:hAnsi="Calibri"/>
          <w:b/>
          <w:spacing w:val="-1"/>
        </w:rPr>
        <w:t>que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2"/>
        </w:rPr>
        <w:t>Requiere:</w:t>
      </w:r>
      <w:r>
        <w:rPr>
          <w:rFonts w:ascii="Calibri" w:hAnsi="Calibri"/>
          <w:b/>
          <w:spacing w:val="-1"/>
        </w:rPr>
        <w:t xml:space="preserve"> Sección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</w:rPr>
        <w:t>Bioquímica</w:t>
      </w:r>
    </w:p>
    <w:p w:rsidR="002F77B9" w:rsidRDefault="002F77B9">
      <w:pPr>
        <w:spacing w:before="1"/>
        <w:rPr>
          <w:rFonts w:ascii="Calibri" w:eastAsia="Calibri" w:hAnsi="Calibri" w:cs="Calibri"/>
          <w:b/>
          <w:bCs/>
          <w:sz w:val="21"/>
          <w:szCs w:val="21"/>
        </w:rPr>
      </w:pPr>
    </w:p>
    <w:p w:rsidR="002F77B9" w:rsidRDefault="00E47AF3">
      <w:pPr>
        <w:pStyle w:val="berschrift2"/>
        <w:ind w:left="979" w:right="5885"/>
        <w:rPr>
          <w:b w:val="0"/>
          <w:bCs w:val="0"/>
        </w:rPr>
      </w:pPr>
      <w:r>
        <w:rPr>
          <w:spacing w:val="-2"/>
        </w:rPr>
        <w:t>Proveedor:</w:t>
      </w:r>
      <w:r>
        <w:rPr>
          <w:spacing w:val="-1"/>
        </w:rPr>
        <w:t xml:space="preserve"> </w:t>
      </w:r>
      <w:r>
        <w:rPr>
          <w:spacing w:val="-2"/>
        </w:rPr>
        <w:t>Zéntrico</w:t>
      </w:r>
      <w:r>
        <w:rPr>
          <w:spacing w:val="-3"/>
        </w:rPr>
        <w:t xml:space="preserve"> </w:t>
      </w:r>
      <w:r>
        <w:rPr>
          <w:spacing w:val="-2"/>
        </w:rPr>
        <w:t>Solutions</w:t>
      </w:r>
      <w:r>
        <w:rPr>
          <w:spacing w:val="1"/>
        </w:rPr>
        <w:t xml:space="preserve"> </w:t>
      </w:r>
      <w:r>
        <w:t>S.A.</w:t>
      </w:r>
      <w:r>
        <w:rPr>
          <w:rFonts w:ascii="Times New Roman" w:hAnsi="Times New Roman"/>
          <w:spacing w:val="29"/>
        </w:rPr>
        <w:t xml:space="preserve"> </w:t>
      </w:r>
      <w:r>
        <w:rPr>
          <w:spacing w:val="-1"/>
        </w:rPr>
        <w:t xml:space="preserve">Cédula </w:t>
      </w:r>
      <w:r>
        <w:rPr>
          <w:spacing w:val="-2"/>
        </w:rPr>
        <w:t>jurídica</w:t>
      </w:r>
      <w:r>
        <w:rPr>
          <w:spacing w:val="-1"/>
        </w:rPr>
        <w:t xml:space="preserve"> No:</w:t>
      </w:r>
      <w:r>
        <w:rPr>
          <w:spacing w:val="-3"/>
        </w:rPr>
        <w:t xml:space="preserve"> </w:t>
      </w:r>
      <w:r>
        <w:rPr>
          <w:spacing w:val="-2"/>
        </w:rPr>
        <w:t>3-101-596451</w:t>
      </w: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90"/>
        <w:gridCol w:w="686"/>
        <w:gridCol w:w="5439"/>
        <w:gridCol w:w="1637"/>
        <w:gridCol w:w="1577"/>
      </w:tblGrid>
      <w:tr w:rsidR="002F77B9">
        <w:trPr>
          <w:trHeight w:hRule="exact" w:val="781"/>
        </w:trPr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F77B9" w:rsidRDefault="00E47AF3">
            <w:pPr>
              <w:pStyle w:val="TableParagraph"/>
              <w:ind w:left="234" w:right="156" w:hanging="7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Línea</w:t>
            </w:r>
            <w:r>
              <w:rPr>
                <w:rFonts w:ascii="Times New Roman" w:hAns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1"/>
              </w:rPr>
              <w:t>No.</w:t>
            </w:r>
          </w:p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F77B9" w:rsidRDefault="00E47AF3">
            <w:pPr>
              <w:pStyle w:val="TableParagraph"/>
              <w:ind w:left="128" w:right="132" w:firstLine="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Cant</w:t>
            </w:r>
            <w:r>
              <w:rPr>
                <w:rFonts w:ascii="Times New Roman"/>
                <w:b/>
                <w:spacing w:val="20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Und.</w:t>
            </w:r>
          </w:p>
        </w:tc>
        <w:tc>
          <w:tcPr>
            <w:tcW w:w="5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F77B9" w:rsidRDefault="002F77B9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2F77B9" w:rsidRDefault="00E47AF3">
            <w:pPr>
              <w:pStyle w:val="TableParagraph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Descripción</w:t>
            </w:r>
          </w:p>
        </w:tc>
        <w:tc>
          <w:tcPr>
            <w:tcW w:w="1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F77B9" w:rsidRDefault="00E47AF3">
            <w:pPr>
              <w:pStyle w:val="TableParagraph"/>
              <w:ind w:left="323" w:right="323" w:hanging="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Unitario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en</w:t>
            </w:r>
            <w:r>
              <w:rPr>
                <w:rFonts w:ascii="Times New Roman"/>
                <w:b/>
                <w:spacing w:val="25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colones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F77B9" w:rsidRDefault="002F77B9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2F77B9" w:rsidRDefault="00E47AF3">
            <w:pPr>
              <w:pStyle w:val="TableParagraph"/>
              <w:ind w:left="27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total</w:t>
            </w:r>
          </w:p>
        </w:tc>
      </w:tr>
      <w:tr w:rsidR="002F77B9">
        <w:trPr>
          <w:trHeight w:hRule="exact" w:val="2275"/>
        </w:trPr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7B9" w:rsidRDefault="002F77B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2F77B9" w:rsidRDefault="002F77B9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2F77B9" w:rsidRDefault="00E47AF3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1</w:t>
            </w:r>
          </w:p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7B9" w:rsidRDefault="002F77B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2F77B9" w:rsidRDefault="002F77B9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2F77B9" w:rsidRDefault="00E47AF3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4</w:t>
            </w:r>
          </w:p>
        </w:tc>
        <w:tc>
          <w:tcPr>
            <w:tcW w:w="5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7B9" w:rsidRDefault="00E47AF3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5"/>
              </w:rPr>
              <w:t>LECTOR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DE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CODIGO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DE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BARRAS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  <w:spacing w:val="-13"/>
              </w:rPr>
              <w:t>DATA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  <w:spacing w:val="-6"/>
              </w:rPr>
              <w:t>MATRIX</w:t>
            </w:r>
          </w:p>
          <w:p w:rsidR="002F77B9" w:rsidRDefault="002F77B9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2F77B9" w:rsidRDefault="00E47AF3">
            <w:pPr>
              <w:pStyle w:val="TableParagraph"/>
              <w:ind w:left="102" w:right="212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4"/>
                <w:sz w:val="21"/>
              </w:rPr>
              <w:t>Lector</w:t>
            </w:r>
            <w:r>
              <w:rPr>
                <w:rFonts w:ascii="Calibri" w:hAnsi="Calibri"/>
                <w:spacing w:val="-6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de</w:t>
            </w:r>
            <w:r>
              <w:rPr>
                <w:rFonts w:ascii="Calibri" w:hAnsi="Calibri"/>
                <w:spacing w:val="-4"/>
                <w:sz w:val="21"/>
              </w:rPr>
              <w:t xml:space="preserve"> código</w:t>
            </w:r>
            <w:r>
              <w:rPr>
                <w:rFonts w:ascii="Calibri" w:hAnsi="Calibri"/>
                <w:spacing w:val="-8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de</w:t>
            </w:r>
            <w:r>
              <w:rPr>
                <w:rFonts w:ascii="Calibri" w:hAnsi="Calibri"/>
                <w:spacing w:val="-4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barras</w:t>
            </w:r>
            <w:r>
              <w:rPr>
                <w:rFonts w:ascii="Calibri" w:hAnsi="Calibri"/>
                <w:spacing w:val="-8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 xml:space="preserve">Data </w:t>
            </w:r>
            <w:r>
              <w:rPr>
                <w:rFonts w:ascii="Calibri" w:hAnsi="Calibri"/>
                <w:spacing w:val="-4"/>
                <w:sz w:val="21"/>
              </w:rPr>
              <w:t>Matrix</w:t>
            </w:r>
            <w:r>
              <w:rPr>
                <w:rFonts w:ascii="Times New Roman" w:hAnsi="Times New Roman"/>
                <w:spacing w:val="25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Marca:</w:t>
            </w:r>
            <w:r>
              <w:rPr>
                <w:rFonts w:ascii="Calibri" w:hAnsi="Calibri"/>
                <w:spacing w:val="-6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Newland</w:t>
            </w:r>
          </w:p>
          <w:p w:rsidR="002F77B9" w:rsidRDefault="00E47AF3">
            <w:pPr>
              <w:pStyle w:val="TableParagraph"/>
              <w:ind w:left="10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Modelo:</w:t>
            </w:r>
            <w:r>
              <w:rPr>
                <w:rFonts w:ascii="Calibri"/>
                <w:spacing w:val="39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HR</w:t>
            </w:r>
            <w:r>
              <w:rPr>
                <w:rFonts w:ascii="Calibri"/>
                <w:spacing w:val="-7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22</w:t>
            </w:r>
          </w:p>
          <w:p w:rsidR="002F77B9" w:rsidRDefault="002F77B9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7"/>
                <w:szCs w:val="17"/>
              </w:rPr>
            </w:pPr>
          </w:p>
          <w:p w:rsidR="002F77B9" w:rsidRDefault="00E47AF3">
            <w:pPr>
              <w:pStyle w:val="TableParagraph"/>
              <w:ind w:left="102" w:right="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8"/>
                <w:sz w:val="21"/>
              </w:rPr>
              <w:t>Todo</w:t>
            </w:r>
            <w:r>
              <w:rPr>
                <w:rFonts w:ascii="Calibri" w:hAnsi="Calibri"/>
                <w:sz w:val="21"/>
              </w:rPr>
              <w:t xml:space="preserve"> </w:t>
            </w:r>
            <w:r>
              <w:rPr>
                <w:rFonts w:ascii="Calibri" w:hAnsi="Calibri"/>
                <w:spacing w:val="33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de</w:t>
            </w:r>
            <w:r>
              <w:rPr>
                <w:rFonts w:ascii="Calibri" w:hAnsi="Calibri"/>
                <w:sz w:val="21"/>
              </w:rPr>
              <w:t xml:space="preserve"> </w:t>
            </w:r>
            <w:r>
              <w:rPr>
                <w:rFonts w:ascii="Calibri" w:hAnsi="Calibri"/>
                <w:spacing w:val="34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acuerdo</w:t>
            </w:r>
            <w:r>
              <w:rPr>
                <w:rFonts w:ascii="Calibri" w:hAnsi="Calibri"/>
                <w:sz w:val="21"/>
              </w:rPr>
              <w:t xml:space="preserve"> </w:t>
            </w:r>
            <w:r>
              <w:rPr>
                <w:rFonts w:ascii="Calibri" w:hAnsi="Calibri"/>
                <w:spacing w:val="33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 xml:space="preserve">a </w:t>
            </w:r>
            <w:r>
              <w:rPr>
                <w:rFonts w:ascii="Calibri" w:hAnsi="Calibri"/>
                <w:spacing w:val="34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lo</w:t>
            </w:r>
            <w:r>
              <w:rPr>
                <w:rFonts w:ascii="Calibri" w:hAnsi="Calibri"/>
                <w:sz w:val="21"/>
              </w:rPr>
              <w:t xml:space="preserve"> </w:t>
            </w:r>
            <w:r>
              <w:rPr>
                <w:rFonts w:ascii="Calibri" w:hAnsi="Calibri"/>
                <w:spacing w:val="35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solicitados</w:t>
            </w:r>
            <w:r>
              <w:rPr>
                <w:rFonts w:ascii="Calibri" w:hAnsi="Calibri"/>
                <w:sz w:val="21"/>
              </w:rPr>
              <w:t xml:space="preserve"> </w:t>
            </w:r>
            <w:r>
              <w:rPr>
                <w:rFonts w:ascii="Calibri" w:hAnsi="Calibri"/>
                <w:spacing w:val="3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en</w:t>
            </w:r>
            <w:r>
              <w:rPr>
                <w:rFonts w:ascii="Calibri" w:hAnsi="Calibri"/>
                <w:sz w:val="21"/>
              </w:rPr>
              <w:t xml:space="preserve"> </w:t>
            </w:r>
            <w:r>
              <w:rPr>
                <w:rFonts w:ascii="Calibri" w:hAnsi="Calibri"/>
                <w:spacing w:val="33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las</w:t>
            </w:r>
            <w:r>
              <w:rPr>
                <w:rFonts w:ascii="Calibri" w:hAnsi="Calibri"/>
                <w:sz w:val="21"/>
              </w:rPr>
              <w:t xml:space="preserve"> </w:t>
            </w:r>
            <w:r>
              <w:rPr>
                <w:rFonts w:ascii="Calibri" w:hAnsi="Calibri"/>
                <w:spacing w:val="33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especificaciones</w:t>
            </w:r>
            <w:r>
              <w:rPr>
                <w:rFonts w:ascii="Times New Roman" w:hAnsi="Times New Roman"/>
                <w:spacing w:val="57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técnicas</w:t>
            </w:r>
            <w:r>
              <w:rPr>
                <w:rFonts w:ascii="Calibri" w:hAnsi="Calibri"/>
                <w:spacing w:val="-8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del</w:t>
            </w:r>
            <w:r>
              <w:rPr>
                <w:rFonts w:ascii="Calibri" w:hAnsi="Calibri"/>
                <w:spacing w:val="-5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cartel</w:t>
            </w:r>
            <w:r>
              <w:rPr>
                <w:rFonts w:ascii="Calibri" w:hAnsi="Calibri"/>
                <w:spacing w:val="-8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y</w:t>
            </w:r>
            <w:r>
              <w:rPr>
                <w:rFonts w:ascii="Calibri" w:hAnsi="Calibri"/>
                <w:spacing w:val="-7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lo</w:t>
            </w:r>
            <w:r>
              <w:rPr>
                <w:rFonts w:ascii="Calibri" w:hAnsi="Calibri"/>
                <w:spacing w:val="-8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indicado</w:t>
            </w:r>
            <w:r>
              <w:rPr>
                <w:rFonts w:ascii="Calibri" w:hAnsi="Calibri"/>
                <w:spacing w:val="-6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en</w:t>
            </w:r>
            <w:r>
              <w:rPr>
                <w:rFonts w:ascii="Calibri" w:hAnsi="Calibri"/>
                <w:spacing w:val="-5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la</w:t>
            </w:r>
            <w:r>
              <w:rPr>
                <w:rFonts w:ascii="Calibri" w:hAnsi="Calibri"/>
                <w:spacing w:val="-5"/>
                <w:sz w:val="21"/>
              </w:rPr>
              <w:t xml:space="preserve"> oferta.</w:t>
            </w:r>
          </w:p>
        </w:tc>
        <w:tc>
          <w:tcPr>
            <w:tcW w:w="1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7B9" w:rsidRDefault="002F77B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2F77B9" w:rsidRDefault="002F77B9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2F77B9" w:rsidRDefault="00E47AF3">
            <w:pPr>
              <w:pStyle w:val="TableParagraph"/>
              <w:ind w:left="30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¢125,000.00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7B9" w:rsidRDefault="002F77B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2F77B9" w:rsidRDefault="002F77B9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2F77B9" w:rsidRDefault="00E47AF3">
            <w:pPr>
              <w:pStyle w:val="TableParagraph"/>
              <w:ind w:left="2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¢500,000.00</w:t>
            </w:r>
          </w:p>
        </w:tc>
      </w:tr>
      <w:tr w:rsidR="002F77B9">
        <w:trPr>
          <w:trHeight w:hRule="exact" w:val="800"/>
        </w:trPr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7B9" w:rsidRDefault="002F77B9"/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7B9" w:rsidRDefault="002F77B9"/>
        </w:tc>
        <w:tc>
          <w:tcPr>
            <w:tcW w:w="5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7B9" w:rsidRDefault="00E47AF3">
            <w:pPr>
              <w:pStyle w:val="TableParagraph"/>
              <w:spacing w:before="43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Monto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total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Adjudicación</w:t>
            </w:r>
          </w:p>
        </w:tc>
        <w:tc>
          <w:tcPr>
            <w:tcW w:w="1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7B9" w:rsidRDefault="002F77B9"/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7B9" w:rsidRDefault="00E47AF3">
            <w:pPr>
              <w:pStyle w:val="TableParagraph"/>
              <w:spacing w:before="43"/>
              <w:ind w:left="2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¢500,000.00</w:t>
            </w:r>
          </w:p>
        </w:tc>
      </w:tr>
    </w:tbl>
    <w:p w:rsidR="002F77B9" w:rsidRDefault="002F77B9">
      <w:pPr>
        <w:spacing w:before="11"/>
        <w:rPr>
          <w:rFonts w:ascii="Calibri" w:eastAsia="Calibri" w:hAnsi="Calibri" w:cs="Calibri"/>
          <w:b/>
          <w:bCs/>
          <w:sz w:val="15"/>
          <w:szCs w:val="15"/>
        </w:rPr>
      </w:pPr>
    </w:p>
    <w:p w:rsidR="002F77B9" w:rsidRDefault="00E47AF3">
      <w:pPr>
        <w:spacing w:before="58"/>
        <w:ind w:left="62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Plazo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entrega:</w:t>
      </w:r>
      <w:r>
        <w:rPr>
          <w:rFonts w:ascii="Calibri" w:hAnsi="Calibri"/>
          <w:b/>
          <w:spacing w:val="45"/>
          <w:sz w:val="21"/>
        </w:rPr>
        <w:t xml:space="preserve"> </w:t>
      </w:r>
      <w:r>
        <w:rPr>
          <w:rFonts w:ascii="Calibri" w:hAnsi="Calibri"/>
          <w:sz w:val="21"/>
        </w:rPr>
        <w:t>40</w:t>
      </w:r>
      <w:r>
        <w:rPr>
          <w:rFonts w:ascii="Calibri" w:hAnsi="Calibri"/>
          <w:spacing w:val="-2"/>
          <w:sz w:val="21"/>
        </w:rPr>
        <w:t xml:space="preserve"> días</w:t>
      </w:r>
      <w:r>
        <w:rPr>
          <w:rFonts w:ascii="Calibri" w:hAnsi="Calibri"/>
          <w:spacing w:val="-1"/>
          <w:sz w:val="21"/>
        </w:rPr>
        <w:t xml:space="preserve"> hábiles</w:t>
      </w:r>
    </w:p>
    <w:p w:rsidR="002F77B9" w:rsidRDefault="002F77B9">
      <w:pPr>
        <w:spacing w:before="1"/>
        <w:rPr>
          <w:rFonts w:ascii="Calibri" w:eastAsia="Calibri" w:hAnsi="Calibri" w:cs="Calibri"/>
          <w:sz w:val="21"/>
          <w:szCs w:val="21"/>
        </w:rPr>
      </w:pPr>
    </w:p>
    <w:p w:rsidR="002F77B9" w:rsidRDefault="00E47AF3">
      <w:pPr>
        <w:ind w:left="62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Garantía:</w:t>
      </w:r>
      <w:r>
        <w:rPr>
          <w:rFonts w:ascii="Calibri" w:hAnsi="Calibri"/>
          <w:b/>
          <w:sz w:val="21"/>
        </w:rPr>
        <w:t xml:space="preserve">  </w:t>
      </w:r>
      <w:r>
        <w:rPr>
          <w:rFonts w:ascii="Calibri" w:hAnsi="Calibri"/>
          <w:spacing w:val="-1"/>
          <w:sz w:val="21"/>
        </w:rPr>
        <w:t>12</w:t>
      </w:r>
      <w:r>
        <w:rPr>
          <w:rFonts w:ascii="Calibri" w:hAnsi="Calibri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meses</w:t>
      </w:r>
    </w:p>
    <w:p w:rsidR="002F77B9" w:rsidRDefault="002F77B9">
      <w:pPr>
        <w:spacing w:before="11"/>
        <w:rPr>
          <w:rFonts w:ascii="Calibri" w:eastAsia="Calibri" w:hAnsi="Calibri" w:cs="Calibri"/>
          <w:sz w:val="20"/>
          <w:szCs w:val="20"/>
        </w:rPr>
      </w:pPr>
    </w:p>
    <w:p w:rsidR="002F77B9" w:rsidRDefault="00E47AF3">
      <w:pPr>
        <w:ind w:left="622" w:right="894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b/>
          <w:bCs/>
          <w:spacing w:val="-1"/>
          <w:sz w:val="21"/>
          <w:szCs w:val="21"/>
        </w:rPr>
        <w:t>Lugar</w:t>
      </w:r>
      <w:r>
        <w:rPr>
          <w:rFonts w:ascii="Calibri" w:eastAsia="Calibri" w:hAnsi="Calibri" w:cs="Calibri"/>
          <w:b/>
          <w:bCs/>
          <w:spacing w:val="18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z w:val="21"/>
          <w:szCs w:val="21"/>
        </w:rPr>
        <w:t>de</w:t>
      </w:r>
      <w:r>
        <w:rPr>
          <w:rFonts w:ascii="Calibri" w:eastAsia="Calibri" w:hAnsi="Calibri" w:cs="Calibri"/>
          <w:b/>
          <w:bCs/>
          <w:spacing w:val="18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1"/>
          <w:szCs w:val="21"/>
        </w:rPr>
        <w:t>entrega:</w:t>
      </w:r>
      <w:r>
        <w:rPr>
          <w:rFonts w:ascii="Calibri" w:eastAsia="Calibri" w:hAnsi="Calibri" w:cs="Calibri"/>
          <w:b/>
          <w:bCs/>
          <w:spacing w:val="38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1"/>
          <w:szCs w:val="21"/>
        </w:rPr>
        <w:t>Sección</w:t>
      </w:r>
      <w:r>
        <w:rPr>
          <w:rFonts w:ascii="Calibri" w:eastAsia="Calibri" w:hAnsi="Calibri" w:cs="Calibri"/>
          <w:b/>
          <w:bCs/>
          <w:spacing w:val="16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1"/>
          <w:szCs w:val="21"/>
        </w:rPr>
        <w:t>Bioquímica</w:t>
      </w:r>
      <w:r>
        <w:rPr>
          <w:rFonts w:ascii="Calibri" w:eastAsia="Calibri" w:hAnsi="Calibri" w:cs="Calibri"/>
          <w:b/>
          <w:bCs/>
          <w:spacing w:val="20"/>
          <w:sz w:val="21"/>
          <w:szCs w:val="21"/>
        </w:rPr>
        <w:t xml:space="preserve"> </w:t>
      </w:r>
      <w:r>
        <w:rPr>
          <w:rFonts w:ascii="Calibri" w:eastAsia="Calibri" w:hAnsi="Calibri" w:cs="Calibri"/>
          <w:sz w:val="21"/>
          <w:szCs w:val="21"/>
        </w:rPr>
        <w:t>–</w:t>
      </w:r>
      <w:r>
        <w:rPr>
          <w:rFonts w:ascii="Calibri" w:eastAsia="Calibri" w:hAnsi="Calibri" w:cs="Calibri"/>
          <w:spacing w:val="20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San</w:t>
      </w:r>
      <w:r>
        <w:rPr>
          <w:rFonts w:ascii="Calibri" w:eastAsia="Calibri" w:hAnsi="Calibri" w:cs="Calibri"/>
          <w:spacing w:val="18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Joaquín</w:t>
      </w:r>
      <w:r>
        <w:rPr>
          <w:rFonts w:ascii="Calibri" w:eastAsia="Calibri" w:hAnsi="Calibri" w:cs="Calibri"/>
          <w:spacing w:val="18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de</w:t>
      </w:r>
      <w:r>
        <w:rPr>
          <w:rFonts w:ascii="Calibri" w:eastAsia="Calibri" w:hAnsi="Calibri" w:cs="Calibri"/>
          <w:spacing w:val="19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Flores.</w:t>
      </w:r>
      <w:r>
        <w:rPr>
          <w:rFonts w:ascii="Calibri" w:eastAsia="Calibri" w:hAnsi="Calibri" w:cs="Calibri"/>
          <w:spacing w:val="18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Heredia.</w:t>
      </w:r>
      <w:r>
        <w:rPr>
          <w:rFonts w:ascii="Calibri" w:eastAsia="Calibri" w:hAnsi="Calibri" w:cs="Calibri"/>
          <w:spacing w:val="18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Contactar</w:t>
      </w:r>
      <w:r>
        <w:rPr>
          <w:rFonts w:ascii="Calibri" w:eastAsia="Calibri" w:hAnsi="Calibri" w:cs="Calibri"/>
          <w:spacing w:val="19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Xinia</w:t>
      </w:r>
      <w:r>
        <w:rPr>
          <w:rFonts w:ascii="Calibri" w:eastAsia="Calibri" w:hAnsi="Calibri" w:cs="Calibri"/>
          <w:spacing w:val="19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Barrantes</w:t>
      </w:r>
      <w:r>
        <w:rPr>
          <w:rFonts w:ascii="Calibri" w:eastAsia="Calibri" w:hAnsi="Calibri" w:cs="Calibri"/>
          <w:spacing w:val="18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spacing w:val="63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teléfono 2267-1051</w:t>
      </w:r>
    </w:p>
    <w:p w:rsidR="002F77B9" w:rsidRDefault="002F77B9">
      <w:pPr>
        <w:spacing w:before="1"/>
        <w:rPr>
          <w:rFonts w:ascii="Calibri" w:eastAsia="Calibri" w:hAnsi="Calibri" w:cs="Calibri"/>
          <w:sz w:val="21"/>
          <w:szCs w:val="21"/>
        </w:rPr>
      </w:pPr>
    </w:p>
    <w:p w:rsidR="002F77B9" w:rsidRDefault="00E47AF3">
      <w:pPr>
        <w:pStyle w:val="berschrift2"/>
        <w:ind w:left="622"/>
        <w:jc w:val="both"/>
        <w:rPr>
          <w:b w:val="0"/>
          <w:bCs w:val="0"/>
        </w:rPr>
      </w:pPr>
      <w:r>
        <w:rPr>
          <w:spacing w:val="-1"/>
        </w:rPr>
        <w:t>Observaciones:</w:t>
      </w:r>
    </w:p>
    <w:p w:rsidR="002F77B9" w:rsidRDefault="002F77B9">
      <w:pPr>
        <w:spacing w:before="7"/>
        <w:rPr>
          <w:rFonts w:ascii="Calibri" w:eastAsia="Calibri" w:hAnsi="Calibri" w:cs="Calibri"/>
          <w:b/>
          <w:bCs/>
          <w:sz w:val="25"/>
          <w:szCs w:val="25"/>
        </w:rPr>
      </w:pPr>
    </w:p>
    <w:p w:rsidR="002F77B9" w:rsidRDefault="00E47AF3">
      <w:pPr>
        <w:pStyle w:val="Textkrper"/>
        <w:spacing w:line="276" w:lineRule="auto"/>
        <w:ind w:left="622" w:right="894"/>
        <w:jc w:val="both"/>
      </w:pP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2"/>
        </w:rPr>
        <w:t>adjudica</w:t>
      </w:r>
      <w:r>
        <w:t xml:space="preserve"> </w:t>
      </w:r>
      <w:r>
        <w:rPr>
          <w:spacing w:val="-1"/>
        </w:rPr>
        <w:t>de</w:t>
      </w:r>
      <w:r>
        <w:t xml:space="preserve"> la </w:t>
      </w:r>
      <w:r>
        <w:rPr>
          <w:spacing w:val="-2"/>
        </w:rPr>
        <w:t>forma</w:t>
      </w:r>
      <w:r>
        <w:t xml:space="preserve"> </w:t>
      </w:r>
      <w:r>
        <w:rPr>
          <w:spacing w:val="-2"/>
        </w:rPr>
        <w:t>antes</w:t>
      </w:r>
      <w:r>
        <w:rPr>
          <w:spacing w:val="46"/>
        </w:rPr>
        <w:t xml:space="preserve"> </w:t>
      </w:r>
      <w:r>
        <w:rPr>
          <w:spacing w:val="-2"/>
        </w:rPr>
        <w:t>descrita,</w:t>
      </w:r>
      <w:r>
        <w:rPr>
          <w:spacing w:val="1"/>
        </w:rPr>
        <w:t xml:space="preserve"> </w:t>
      </w:r>
      <w:r>
        <w:rPr>
          <w:spacing w:val="-2"/>
        </w:rPr>
        <w:t>ya</w:t>
      </w:r>
      <w: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 xml:space="preserve">la </w:t>
      </w:r>
      <w:r>
        <w:rPr>
          <w:spacing w:val="-3"/>
        </w:rPr>
        <w:t>oferta</w:t>
      </w:r>
      <w:r>
        <w:t xml:space="preserve"> </w:t>
      </w:r>
      <w:r>
        <w:rPr>
          <w:spacing w:val="-1"/>
        </w:rPr>
        <w:t>cumple</w:t>
      </w:r>
      <w:r>
        <w:rPr>
          <w:spacing w:val="1"/>
        </w:rPr>
        <w:t xml:space="preserve"> </w:t>
      </w:r>
      <w:r>
        <w:rPr>
          <w:spacing w:val="-2"/>
        </w:rPr>
        <w:t>con</w:t>
      </w:r>
      <w:r>
        <w:t xml:space="preserve"> </w:t>
      </w:r>
      <w:r>
        <w:rPr>
          <w:spacing w:val="-2"/>
        </w:rPr>
        <w:t>las</w:t>
      </w:r>
      <w:r>
        <w:rPr>
          <w:spacing w:val="47"/>
        </w:rPr>
        <w:t xml:space="preserve"> </w:t>
      </w:r>
      <w:r>
        <w:rPr>
          <w:spacing w:val="-2"/>
        </w:rPr>
        <w:t>especificaciones</w:t>
      </w:r>
      <w:r>
        <w:rPr>
          <w:spacing w:val="46"/>
        </w:rPr>
        <w:t xml:space="preserve"> </w:t>
      </w:r>
      <w:r>
        <w:rPr>
          <w:spacing w:val="-2"/>
        </w:rPr>
        <w:t>técnicas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2"/>
        </w:rPr>
        <w:t>solicitadas</w:t>
      </w:r>
      <w:r>
        <w:rPr>
          <w:spacing w:val="1"/>
        </w:rPr>
        <w:t xml:space="preserve"> </w:t>
      </w:r>
      <w:r>
        <w:rPr>
          <w:spacing w:val="-1"/>
        </w:rPr>
        <w:t>por</w:t>
      </w:r>
      <w:r>
        <w:rPr>
          <w:spacing w:val="3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2"/>
        </w:rPr>
        <w:t>oficina</w:t>
      </w:r>
      <w:r>
        <w:rPr>
          <w:spacing w:val="2"/>
        </w:rPr>
        <w:t xml:space="preserve"> </w:t>
      </w:r>
      <w:r>
        <w:rPr>
          <w:spacing w:val="-1"/>
        </w:rPr>
        <w:t>usuaria.</w:t>
      </w:r>
      <w:r>
        <w:rPr>
          <w:spacing w:val="3"/>
        </w:rPr>
        <w:t xml:space="preserve"> </w:t>
      </w:r>
      <w:r>
        <w:rPr>
          <w:spacing w:val="-2"/>
        </w:rPr>
        <w:t>Asimismo,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3"/>
        </w:rPr>
        <w:t>oferta</w:t>
      </w:r>
      <w:r>
        <w:rPr>
          <w:spacing w:val="3"/>
        </w:rPr>
        <w:t xml:space="preserve"> </w:t>
      </w:r>
      <w:r>
        <w:rPr>
          <w:spacing w:val="-3"/>
        </w:rPr>
        <w:t>presenta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precio</w:t>
      </w:r>
      <w:r>
        <w:rPr>
          <w:spacing w:val="1"/>
        </w:rPr>
        <w:t xml:space="preserve"> </w:t>
      </w:r>
      <w:r>
        <w:rPr>
          <w:spacing w:val="-2"/>
        </w:rPr>
        <w:t>razonable</w:t>
      </w:r>
      <w:r>
        <w:t xml:space="preserve"> </w:t>
      </w:r>
      <w:r>
        <w:rPr>
          <w:spacing w:val="-2"/>
        </w:rPr>
        <w:t>respecto</w:t>
      </w:r>
      <w:r>
        <w:rPr>
          <w:spacing w:val="1"/>
        </w:rPr>
        <w:t xml:space="preserve"> </w:t>
      </w:r>
      <w:r>
        <w:t>al</w:t>
      </w:r>
      <w:r>
        <w:rPr>
          <w:spacing w:val="2"/>
        </w:rPr>
        <w:t xml:space="preserve"> </w:t>
      </w:r>
      <w:r>
        <w:rPr>
          <w:spacing w:val="-3"/>
        </w:rPr>
        <w:t>mercado,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1"/>
        </w:rPr>
        <w:t>sin</w:t>
      </w:r>
      <w:r>
        <w:rPr>
          <w:spacing w:val="3"/>
        </w:rPr>
        <w:t xml:space="preserve"> </w:t>
      </w:r>
      <w:r>
        <w:rPr>
          <w:spacing w:val="-2"/>
        </w:rPr>
        <w:t>embargo,</w:t>
      </w:r>
      <w:r>
        <w:rPr>
          <w:spacing w:val="5"/>
        </w:rPr>
        <w:t xml:space="preserve"> </w:t>
      </w:r>
      <w:r>
        <w:rPr>
          <w:spacing w:val="-1"/>
        </w:rPr>
        <w:t>debido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2"/>
        </w:rPr>
        <w:t>que</w:t>
      </w:r>
      <w:r>
        <w:rPr>
          <w:spacing w:val="4"/>
        </w:rPr>
        <w:t xml:space="preserve"> </w:t>
      </w:r>
      <w:r>
        <w:rPr>
          <w:spacing w:val="-3"/>
        </w:rPr>
        <w:t>excedía</w:t>
      </w:r>
      <w:r>
        <w:rPr>
          <w:spacing w:val="7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disponible</w:t>
      </w:r>
      <w:r>
        <w:rPr>
          <w:spacing w:val="5"/>
        </w:rPr>
        <w:t xml:space="preserve"> </w:t>
      </w:r>
      <w:r>
        <w:rPr>
          <w:spacing w:val="-2"/>
        </w:rPr>
        <w:t>presupuestario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oficina,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t>le</w:t>
      </w:r>
      <w:r>
        <w:rPr>
          <w:spacing w:val="2"/>
        </w:rPr>
        <w:t xml:space="preserve"> </w:t>
      </w:r>
      <w:r>
        <w:rPr>
          <w:spacing w:val="-2"/>
        </w:rPr>
        <w:t>realizó</w:t>
      </w:r>
      <w:r>
        <w:rPr>
          <w:spacing w:val="4"/>
        </w:rPr>
        <w:t xml:space="preserve"> </w:t>
      </w:r>
      <w:r>
        <w:rPr>
          <w:spacing w:val="-2"/>
        </w:rPr>
        <w:t>prevención</w:t>
      </w:r>
      <w:r>
        <w:rPr>
          <w:spacing w:val="5"/>
        </w:rPr>
        <w:t xml:space="preserve"> </w:t>
      </w:r>
      <w:r>
        <w:t>a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3"/>
        </w:rPr>
        <w:t>Tecnosagot</w:t>
      </w:r>
      <w:r>
        <w:rPr>
          <w:spacing w:val="1"/>
        </w:rPr>
        <w:t xml:space="preserve"> </w:t>
      </w:r>
      <w:r>
        <w:t>S.A.</w:t>
      </w:r>
      <w:r>
        <w:rPr>
          <w:spacing w:val="2"/>
        </w:rPr>
        <w:t xml:space="preserve"> </w:t>
      </w:r>
      <w:r>
        <w:rPr>
          <w:spacing w:val="-1"/>
        </w:rPr>
        <w:t>según</w:t>
      </w:r>
      <w:r>
        <w:rPr>
          <w:spacing w:val="1"/>
        </w:rPr>
        <w:t xml:space="preserve"> </w:t>
      </w:r>
      <w:r>
        <w:t xml:space="preserve">el </w:t>
      </w:r>
      <w:r>
        <w:rPr>
          <w:spacing w:val="-1"/>
        </w:rPr>
        <w:t>Artículo</w:t>
      </w:r>
      <w:r>
        <w:rPr>
          <w:spacing w:val="2"/>
        </w:rPr>
        <w:t xml:space="preserve"> </w:t>
      </w:r>
      <w:r>
        <w:t>30,</w:t>
      </w:r>
      <w:r>
        <w:rPr>
          <w:spacing w:val="2"/>
        </w:rPr>
        <w:t xml:space="preserve"> </w:t>
      </w:r>
      <w:r>
        <w:rPr>
          <w:spacing w:val="-1"/>
        </w:rPr>
        <w:t>Inciso</w:t>
      </w:r>
      <w:r>
        <w:rPr>
          <w:spacing w:val="1"/>
        </w:rPr>
        <w:t xml:space="preserve"> </w:t>
      </w:r>
      <w:r>
        <w:t>c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2"/>
        </w:rPr>
        <w:t>Reglamento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Ley</w:t>
      </w:r>
      <w:r>
        <w:rPr>
          <w:spacing w:val="3"/>
        </w:rPr>
        <w:t xml:space="preserve"> </w:t>
      </w:r>
      <w:r>
        <w:rPr>
          <w:spacing w:val="-2"/>
        </w:rPr>
        <w:t>de</w:t>
      </w:r>
      <w:r>
        <w:rPr>
          <w:spacing w:val="3"/>
        </w:rPr>
        <w:t xml:space="preserve"> </w:t>
      </w:r>
      <w:r>
        <w:rPr>
          <w:spacing w:val="-2"/>
        </w:rPr>
        <w:t>Contratación</w:t>
      </w:r>
      <w:r>
        <w:rPr>
          <w:spacing w:val="2"/>
        </w:rPr>
        <w:t xml:space="preserve"> </w:t>
      </w:r>
      <w:r>
        <w:rPr>
          <w:spacing w:val="-2"/>
        </w:rPr>
        <w:t>Administrativa</w:t>
      </w:r>
      <w:r>
        <w:t xml:space="preserve"> y</w:t>
      </w:r>
      <w:r>
        <w:rPr>
          <w:rFonts w:ascii="Times New Roman" w:hAnsi="Times New Roman"/>
          <w:spacing w:val="25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3"/>
        </w:rPr>
        <w:t>proveedor</w:t>
      </w:r>
      <w:r>
        <w:rPr>
          <w:spacing w:val="19"/>
        </w:rPr>
        <w:t xml:space="preserve"> </w:t>
      </w:r>
      <w:r>
        <w:rPr>
          <w:spacing w:val="-2"/>
        </w:rPr>
        <w:t>aceptó</w:t>
      </w:r>
      <w:r>
        <w:rPr>
          <w:spacing w:val="18"/>
        </w:rPr>
        <w:t xml:space="preserve"> </w:t>
      </w:r>
      <w:r>
        <w:rPr>
          <w:spacing w:val="-2"/>
        </w:rPr>
        <w:t>ajustarse</w:t>
      </w:r>
      <w:r>
        <w:rPr>
          <w:spacing w:val="19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rPr>
          <w:spacing w:val="-2"/>
        </w:rPr>
        <w:t>monto</w:t>
      </w:r>
      <w:r>
        <w:rPr>
          <w:spacing w:val="18"/>
        </w:rPr>
        <w:t xml:space="preserve"> </w:t>
      </w:r>
      <w:r>
        <w:rPr>
          <w:spacing w:val="-1"/>
        </w:rPr>
        <w:t>disponible.</w:t>
      </w:r>
      <w:r>
        <w:rPr>
          <w:spacing w:val="37"/>
        </w:rPr>
        <w:t xml:space="preserve"> </w:t>
      </w:r>
      <w:r>
        <w:rPr>
          <w:spacing w:val="-1"/>
        </w:rPr>
        <w:t>Lo</w:t>
      </w:r>
      <w:r>
        <w:rPr>
          <w:spacing w:val="18"/>
        </w:rPr>
        <w:t xml:space="preserve"> </w:t>
      </w:r>
      <w:r>
        <w:rPr>
          <w:spacing w:val="-2"/>
        </w:rPr>
        <w:t>anterior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2"/>
        </w:rPr>
        <w:t>acuerdo</w:t>
      </w:r>
      <w:r>
        <w:rPr>
          <w:spacing w:val="18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rPr>
          <w:spacing w:val="-2"/>
        </w:rPr>
        <w:t>criterio</w:t>
      </w:r>
      <w:r>
        <w:rPr>
          <w:spacing w:val="17"/>
        </w:rPr>
        <w:t xml:space="preserve"> </w:t>
      </w:r>
      <w:r>
        <w:rPr>
          <w:spacing w:val="-2"/>
        </w:rPr>
        <w:t>remitido</w:t>
      </w:r>
      <w:r>
        <w:rPr>
          <w:spacing w:val="18"/>
        </w:rPr>
        <w:t xml:space="preserve"> </w:t>
      </w:r>
      <w:r>
        <w:rPr>
          <w:spacing w:val="-1"/>
        </w:rPr>
        <w:t>por</w:t>
      </w:r>
      <w:r>
        <w:rPr>
          <w:spacing w:val="19"/>
        </w:rPr>
        <w:t xml:space="preserve"> </w:t>
      </w:r>
      <w:r>
        <w:rPr>
          <w:spacing w:val="-2"/>
        </w:rPr>
        <w:t>la</w:t>
      </w:r>
      <w:r>
        <w:rPr>
          <w:rFonts w:ascii="Times New Roman" w:hAnsi="Times New Roman"/>
          <w:spacing w:val="93"/>
        </w:rPr>
        <w:t xml:space="preserve"> </w:t>
      </w:r>
      <w:r>
        <w:rPr>
          <w:spacing w:val="-1"/>
        </w:rPr>
        <w:t>Lic. José</w:t>
      </w:r>
      <w:r>
        <w:t xml:space="preserve"> </w:t>
      </w:r>
      <w:r>
        <w:rPr>
          <w:spacing w:val="-2"/>
        </w:rPr>
        <w:t>Pablo González</w:t>
      </w:r>
      <w:r>
        <w:t xml:space="preserve"> </w:t>
      </w:r>
      <w:r>
        <w:rPr>
          <w:spacing w:val="-2"/>
        </w:rPr>
        <w:t>Montiel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la</w:t>
      </w:r>
      <w:r>
        <w:rPr>
          <w:spacing w:val="-3"/>
        </w:rPr>
        <w:t xml:space="preserve"> </w:t>
      </w:r>
      <w:r>
        <w:rPr>
          <w:spacing w:val="-2"/>
        </w:rPr>
        <w:t>Administración</w:t>
      </w:r>
      <w:r>
        <w:rPr>
          <w:spacing w:val="-1"/>
        </w:rPr>
        <w:t xml:space="preserve"> </w:t>
      </w:r>
      <w:r>
        <w:rPr>
          <w:spacing w:val="-2"/>
        </w:rPr>
        <w:t>del</w:t>
      </w:r>
      <w:r>
        <w:t xml:space="preserve"> </w:t>
      </w:r>
      <w:r>
        <w:rPr>
          <w:spacing w:val="-1"/>
        </w:rPr>
        <w:t>OIJ,</w:t>
      </w:r>
      <w:r>
        <w:t xml:space="preserve"> </w:t>
      </w:r>
      <w:r>
        <w:rPr>
          <w:spacing w:val="-2"/>
        </w:rPr>
        <w:t>mediante</w:t>
      </w:r>
      <w:r>
        <w:t xml:space="preserve"> </w:t>
      </w:r>
      <w:r>
        <w:rPr>
          <w:spacing w:val="-2"/>
        </w:rPr>
        <w:t>correo</w:t>
      </w:r>
      <w: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1"/>
        </w:rPr>
        <w:t>08/04/2019.</w:t>
      </w:r>
    </w:p>
    <w:p w:rsidR="002F77B9" w:rsidRDefault="00E47AF3">
      <w:pPr>
        <w:pStyle w:val="Textkrper"/>
        <w:spacing w:before="115" w:line="275" w:lineRule="auto"/>
        <w:ind w:left="622" w:right="895"/>
        <w:jc w:val="both"/>
      </w:pPr>
      <w:r>
        <w:rPr>
          <w:spacing w:val="-2"/>
        </w:rPr>
        <w:t>Asimismo,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t>le</w:t>
      </w:r>
      <w:r>
        <w:rPr>
          <w:spacing w:val="24"/>
        </w:rPr>
        <w:t xml:space="preserve"> </w:t>
      </w:r>
      <w:r>
        <w:rPr>
          <w:spacing w:val="-2"/>
        </w:rPr>
        <w:t>hizo</w:t>
      </w:r>
      <w:r>
        <w:rPr>
          <w:spacing w:val="23"/>
        </w:rPr>
        <w:t xml:space="preserve"> </w:t>
      </w:r>
      <w:r>
        <w:rPr>
          <w:spacing w:val="-2"/>
        </w:rPr>
        <w:t>prevención</w:t>
      </w:r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2"/>
        </w:rPr>
        <w:t>las</w:t>
      </w:r>
      <w:r>
        <w:rPr>
          <w:spacing w:val="23"/>
        </w:rPr>
        <w:t xml:space="preserve"> </w:t>
      </w:r>
      <w:r>
        <w:rPr>
          <w:spacing w:val="-2"/>
        </w:rPr>
        <w:t>empresas</w:t>
      </w:r>
      <w:r>
        <w:rPr>
          <w:spacing w:val="23"/>
        </w:rPr>
        <w:t xml:space="preserve"> </w:t>
      </w:r>
      <w:r>
        <w:t>G</w:t>
      </w:r>
      <w:r>
        <w:rPr>
          <w:spacing w:val="25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R</w:t>
      </w:r>
      <w:r>
        <w:rPr>
          <w:spacing w:val="22"/>
        </w:rPr>
        <w:t xml:space="preserve"> </w:t>
      </w:r>
      <w:r>
        <w:rPr>
          <w:spacing w:val="-1"/>
        </w:rPr>
        <w:t>Grupo</w:t>
      </w:r>
      <w:r>
        <w:rPr>
          <w:spacing w:val="21"/>
        </w:rPr>
        <w:t xml:space="preserve"> </w:t>
      </w:r>
      <w:r>
        <w:rPr>
          <w:spacing w:val="-1"/>
        </w:rPr>
        <w:t>Asesor</w:t>
      </w:r>
      <w:r>
        <w:rPr>
          <w:spacing w:val="24"/>
        </w:rPr>
        <w:t xml:space="preserve"> </w:t>
      </w:r>
      <w:r>
        <w:rPr>
          <w:spacing w:val="-1"/>
        </w:rPr>
        <w:t>S.A.</w:t>
      </w:r>
      <w:r>
        <w:rPr>
          <w:spacing w:val="23"/>
        </w:rPr>
        <w:t xml:space="preserve"> </w:t>
      </w:r>
      <w:r>
        <w:rPr>
          <w:spacing w:val="-1"/>
        </w:rPr>
        <w:t>Principal</w:t>
      </w:r>
      <w:r>
        <w:rPr>
          <w:spacing w:val="21"/>
        </w:rPr>
        <w:t xml:space="preserve"> </w:t>
      </w:r>
      <w:r>
        <w:rPr>
          <w:spacing w:val="-1"/>
        </w:rPr>
        <w:t>Brands</w:t>
      </w:r>
      <w:r>
        <w:rPr>
          <w:spacing w:val="22"/>
        </w:rPr>
        <w:t xml:space="preserve"> </w:t>
      </w:r>
      <w:r>
        <w:t>S.A.</w:t>
      </w:r>
      <w:r>
        <w:rPr>
          <w:spacing w:val="5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2"/>
        </w:rPr>
        <w:t>MC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2"/>
        </w:rPr>
        <w:t>Logística,</w:t>
      </w:r>
      <w:r>
        <w:rPr>
          <w:spacing w:val="37"/>
        </w:rPr>
        <w:t xml:space="preserve"> </w:t>
      </w:r>
      <w:r>
        <w:rPr>
          <w:spacing w:val="-2"/>
        </w:rPr>
        <w:t>las</w:t>
      </w:r>
      <w:r>
        <w:rPr>
          <w:spacing w:val="38"/>
        </w:rPr>
        <w:t xml:space="preserve"> </w:t>
      </w:r>
      <w:r>
        <w:rPr>
          <w:spacing w:val="-1"/>
        </w:rPr>
        <w:t>dos</w:t>
      </w:r>
      <w:r>
        <w:rPr>
          <w:spacing w:val="37"/>
        </w:rPr>
        <w:t xml:space="preserve"> </w:t>
      </w:r>
      <w:r>
        <w:rPr>
          <w:spacing w:val="-2"/>
        </w:rPr>
        <w:t>primeras</w:t>
      </w:r>
      <w:r>
        <w:rPr>
          <w:spacing w:val="38"/>
        </w:rPr>
        <w:t xml:space="preserve"> </w:t>
      </w:r>
      <w:r>
        <w:rPr>
          <w:spacing w:val="-1"/>
        </w:rPr>
        <w:t>no</w:t>
      </w:r>
      <w:r>
        <w:rPr>
          <w:spacing w:val="36"/>
        </w:rPr>
        <w:t xml:space="preserve"> </w:t>
      </w:r>
      <w:r>
        <w:rPr>
          <w:spacing w:val="-2"/>
        </w:rPr>
        <w:t>atendieron</w:t>
      </w:r>
      <w:r>
        <w:rPr>
          <w:spacing w:val="38"/>
        </w:rPr>
        <w:t xml:space="preserve"> </w:t>
      </w:r>
      <w:r>
        <w:rPr>
          <w:spacing w:val="-2"/>
        </w:rPr>
        <w:t>las</w:t>
      </w:r>
      <w:r>
        <w:rPr>
          <w:spacing w:val="37"/>
        </w:rPr>
        <w:t xml:space="preserve"> </w:t>
      </w:r>
      <w:r>
        <w:rPr>
          <w:spacing w:val="-2"/>
        </w:rPr>
        <w:t>prevención</w:t>
      </w:r>
      <w:r>
        <w:rPr>
          <w:spacing w:val="38"/>
        </w:rPr>
        <w:t xml:space="preserve"> </w:t>
      </w:r>
      <w:r>
        <w:rPr>
          <w:spacing w:val="-1"/>
        </w:rPr>
        <w:t>por</w:t>
      </w:r>
      <w:r>
        <w:rPr>
          <w:spacing w:val="38"/>
        </w:rPr>
        <w:t xml:space="preserve"> </w:t>
      </w:r>
      <w:r>
        <w:t>lo</w:t>
      </w:r>
      <w:r>
        <w:rPr>
          <w:spacing w:val="37"/>
        </w:rPr>
        <w:t xml:space="preserve"> </w:t>
      </w:r>
      <w:r>
        <w:rPr>
          <w:spacing w:val="-1"/>
        </w:rPr>
        <w:t>que</w:t>
      </w:r>
      <w:r>
        <w:rPr>
          <w:spacing w:val="42"/>
        </w:rPr>
        <w:t xml:space="preserve"> </w:t>
      </w:r>
      <w:r>
        <w:rPr>
          <w:spacing w:val="-2"/>
        </w:rPr>
        <w:t>resultan</w:t>
      </w:r>
      <w:r>
        <w:rPr>
          <w:spacing w:val="38"/>
        </w:rPr>
        <w:t xml:space="preserve"> </w:t>
      </w:r>
      <w:r>
        <w:rPr>
          <w:spacing w:val="-2"/>
        </w:rPr>
        <w:t>inadmisibles.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2"/>
        </w:rPr>
        <w:t>casa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1"/>
        </w:rPr>
        <w:t>comercial</w:t>
      </w:r>
      <w:r>
        <w:rPr>
          <w:spacing w:val="33"/>
        </w:rPr>
        <w:t xml:space="preserve"> </w:t>
      </w:r>
      <w:r>
        <w:t>MC</w:t>
      </w:r>
      <w:r>
        <w:rPr>
          <w:spacing w:val="16"/>
        </w:rPr>
        <w:t xml:space="preserve"> </w:t>
      </w:r>
      <w:r>
        <w:rPr>
          <w:spacing w:val="-2"/>
        </w:rPr>
        <w:t>Logística</w:t>
      </w:r>
      <w:r>
        <w:rPr>
          <w:spacing w:val="16"/>
        </w:rPr>
        <w:t xml:space="preserve"> </w:t>
      </w:r>
      <w:r>
        <w:rPr>
          <w:spacing w:val="-2"/>
        </w:rPr>
        <w:t>subsanó,</w:t>
      </w:r>
      <w:r>
        <w:rPr>
          <w:spacing w:val="17"/>
        </w:rPr>
        <w:t xml:space="preserve"> </w:t>
      </w:r>
      <w:r>
        <w:rPr>
          <w:spacing w:val="-1"/>
        </w:rPr>
        <w:t>sin</w:t>
      </w:r>
      <w:r>
        <w:rPr>
          <w:spacing w:val="16"/>
        </w:rPr>
        <w:t xml:space="preserve"> </w:t>
      </w:r>
      <w:r>
        <w:rPr>
          <w:spacing w:val="-2"/>
        </w:rPr>
        <w:t>embargo,</w:t>
      </w:r>
      <w:r>
        <w:rPr>
          <w:spacing w:val="17"/>
        </w:rPr>
        <w:t xml:space="preserve"> </w:t>
      </w:r>
      <w:r>
        <w:rPr>
          <w:spacing w:val="-1"/>
        </w:rPr>
        <w:t>no</w:t>
      </w:r>
      <w:r>
        <w:rPr>
          <w:spacing w:val="15"/>
        </w:rPr>
        <w:t xml:space="preserve"> </w:t>
      </w:r>
      <w:r>
        <w:rPr>
          <w:spacing w:val="-1"/>
        </w:rPr>
        <w:t>cumple</w:t>
      </w:r>
      <w:r>
        <w:rPr>
          <w:spacing w:val="17"/>
        </w:rPr>
        <w:t xml:space="preserve"> </w:t>
      </w:r>
      <w:r>
        <w:rPr>
          <w:spacing w:val="-2"/>
        </w:rPr>
        <w:t>con</w:t>
      </w:r>
      <w:r>
        <w:rPr>
          <w:spacing w:val="16"/>
        </w:rPr>
        <w:t xml:space="preserve"> </w:t>
      </w:r>
      <w:r>
        <w:rPr>
          <w:spacing w:val="-2"/>
        </w:rPr>
        <w:t>las</w:t>
      </w:r>
      <w:r>
        <w:rPr>
          <w:spacing w:val="16"/>
        </w:rPr>
        <w:t xml:space="preserve"> </w:t>
      </w:r>
      <w:r>
        <w:rPr>
          <w:spacing w:val="-2"/>
        </w:rPr>
        <w:t>especificaciones</w:t>
      </w:r>
      <w:r>
        <w:rPr>
          <w:spacing w:val="16"/>
        </w:rPr>
        <w:t xml:space="preserve"> </w:t>
      </w:r>
      <w:r>
        <w:rPr>
          <w:spacing w:val="-2"/>
        </w:rPr>
        <w:t>técnicas</w:t>
      </w:r>
      <w:r>
        <w:rPr>
          <w:spacing w:val="16"/>
        </w:rPr>
        <w:t xml:space="preserve"> </w:t>
      </w:r>
      <w:r>
        <w:rPr>
          <w:spacing w:val="-2"/>
        </w:rPr>
        <w:t>solicitadas</w:t>
      </w:r>
      <w:r>
        <w:rPr>
          <w:rFonts w:ascii="Times New Roman" w:hAnsi="Times New Roman"/>
          <w:spacing w:val="83"/>
        </w:rPr>
        <w:t xml:space="preserve"> </w:t>
      </w:r>
      <w:r>
        <w:rPr>
          <w:spacing w:val="-2"/>
        </w:rPr>
        <w:t>ya</w:t>
      </w:r>
      <w:r>
        <w:rPr>
          <w:spacing w:val="23"/>
        </w:rPr>
        <w:t xml:space="preserve"> </w:t>
      </w:r>
      <w:r>
        <w:rPr>
          <w:spacing w:val="-2"/>
        </w:rPr>
        <w:t>que</w:t>
      </w:r>
      <w:r>
        <w:rPr>
          <w:spacing w:val="21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rPr>
          <w:spacing w:val="-2"/>
        </w:rPr>
        <w:t>Potencia</w:t>
      </w:r>
      <w:r>
        <w:rPr>
          <w:spacing w:val="23"/>
        </w:rPr>
        <w:t xml:space="preserve"> </w:t>
      </w:r>
      <w:r>
        <w:rPr>
          <w:spacing w:val="-2"/>
        </w:rPr>
        <w:t>que</w:t>
      </w:r>
      <w:r>
        <w:rPr>
          <w:spacing w:val="22"/>
        </w:rPr>
        <w:t xml:space="preserve"> </w:t>
      </w:r>
      <w:r>
        <w:rPr>
          <w:spacing w:val="-2"/>
        </w:rPr>
        <w:t>tiene</w:t>
      </w:r>
      <w:r>
        <w:rPr>
          <w:spacing w:val="21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láser</w:t>
      </w:r>
      <w:r>
        <w:rPr>
          <w:spacing w:val="22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2"/>
        </w:rPr>
        <w:t>Area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3"/>
        </w:rPr>
        <w:t>contraste:</w:t>
      </w:r>
      <w:r>
        <w:rPr>
          <w:spacing w:val="25"/>
        </w:rPr>
        <w:t xml:space="preserve"> </w:t>
      </w:r>
      <w:r>
        <w:rPr>
          <w:spacing w:val="-3"/>
        </w:rPr>
        <w:t>Ofrece</w:t>
      </w:r>
      <w:r>
        <w:rPr>
          <w:spacing w:val="22"/>
        </w:rPr>
        <w:t xml:space="preserve"> </w:t>
      </w:r>
      <w:r>
        <w:rPr>
          <w:spacing w:val="-3"/>
        </w:rPr>
        <w:t>Contraste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2"/>
        </w:rPr>
        <w:t>Impresión</w:t>
      </w:r>
      <w:r>
        <w:t xml:space="preserve"> </w:t>
      </w:r>
      <w:r>
        <w:rPr>
          <w:spacing w:val="43"/>
        </w:rPr>
        <w:t xml:space="preserve"> </w:t>
      </w:r>
      <w:r>
        <w:rPr>
          <w:spacing w:val="-1"/>
        </w:rPr>
        <w:t>25%,</w:t>
      </w:r>
      <w:r>
        <w:rPr>
          <w:spacing w:val="19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2"/>
        </w:rPr>
        <w:t>se</w:t>
      </w:r>
    </w:p>
    <w:p w:rsidR="002F77B9" w:rsidRDefault="002F77B9">
      <w:pPr>
        <w:spacing w:line="275" w:lineRule="auto"/>
        <w:jc w:val="both"/>
        <w:sectPr w:rsidR="002F77B9">
          <w:headerReference w:type="default" r:id="rId7"/>
          <w:footerReference w:type="default" r:id="rId8"/>
          <w:type w:val="continuous"/>
          <w:pgSz w:w="12240" w:h="15840"/>
          <w:pgMar w:top="2160" w:right="800" w:bottom="840" w:left="1080" w:header="580" w:footer="659" w:gutter="0"/>
          <w:pgNumType w:start="1"/>
          <w:cols w:space="720"/>
        </w:sectPr>
      </w:pPr>
    </w:p>
    <w:p w:rsidR="002F77B9" w:rsidRDefault="002F77B9">
      <w:pPr>
        <w:spacing w:before="6"/>
        <w:rPr>
          <w:rFonts w:ascii="Calibri" w:eastAsia="Calibri" w:hAnsi="Calibri" w:cs="Calibri"/>
          <w:sz w:val="16"/>
          <w:szCs w:val="16"/>
        </w:rPr>
      </w:pPr>
    </w:p>
    <w:p w:rsidR="002F77B9" w:rsidRDefault="00E47AF3">
      <w:pPr>
        <w:pStyle w:val="Textkrper"/>
        <w:spacing w:before="58" w:line="275" w:lineRule="auto"/>
        <w:ind w:right="115"/>
        <w:jc w:val="both"/>
      </w:pPr>
      <w:r>
        <w:rPr>
          <w:spacing w:val="-2"/>
        </w:rPr>
        <w:t>solicita</w:t>
      </w:r>
      <w:r>
        <w:rPr>
          <w:spacing w:val="11"/>
        </w:rPr>
        <w:t xml:space="preserve"> </w:t>
      </w:r>
      <w:r>
        <w:t>35%.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2"/>
        </w:rPr>
        <w:t>Profundidad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campo</w:t>
      </w:r>
      <w:r>
        <w:rPr>
          <w:spacing w:val="10"/>
        </w:rPr>
        <w:t xml:space="preserve"> </w:t>
      </w:r>
      <w:r>
        <w:rPr>
          <w:spacing w:val="-3"/>
        </w:rPr>
        <w:t>para</w:t>
      </w:r>
      <w:r>
        <w:rPr>
          <w:spacing w:val="11"/>
        </w:rPr>
        <w:t xml:space="preserve"> </w:t>
      </w:r>
      <w:r>
        <w:rPr>
          <w:spacing w:val="-2"/>
        </w:rPr>
        <w:t>código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barras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0.33</w:t>
      </w:r>
      <w:r>
        <w:rPr>
          <w:spacing w:val="12"/>
        </w:rPr>
        <w:t xml:space="preserve"> </w:t>
      </w:r>
      <w:r>
        <w:rPr>
          <w:spacing w:val="-1"/>
        </w:rPr>
        <w:t>mm</w:t>
      </w:r>
      <w:r>
        <w:rPr>
          <w:spacing w:val="9"/>
        </w:rPr>
        <w:t xml:space="preserve"> </w:t>
      </w:r>
      <w:r>
        <w:rPr>
          <w:spacing w:val="-1"/>
        </w:rPr>
        <w:t>(13</w:t>
      </w:r>
      <w:r>
        <w:rPr>
          <w:spacing w:val="12"/>
        </w:rPr>
        <w:t xml:space="preserve"> </w:t>
      </w:r>
      <w:r>
        <w:rPr>
          <w:spacing w:val="-1"/>
        </w:rPr>
        <w:t>mil):</w:t>
      </w:r>
      <w:r>
        <w:rPr>
          <w:spacing w:val="13"/>
        </w:rPr>
        <w:t xml:space="preserve"> </w:t>
      </w:r>
      <w:r>
        <w:rPr>
          <w:spacing w:val="-3"/>
        </w:rPr>
        <w:t>Ofrece</w:t>
      </w:r>
      <w:r>
        <w:rPr>
          <w:spacing w:val="12"/>
        </w:rPr>
        <w:t xml:space="preserve"> </w:t>
      </w:r>
      <w:r>
        <w:t>1D</w:t>
      </w:r>
      <w:r>
        <w:rPr>
          <w:spacing w:val="9"/>
        </w:rPr>
        <w:t xml:space="preserve"> </w:t>
      </w:r>
      <w:r>
        <w:t>:</w:t>
      </w:r>
      <w:r>
        <w:rPr>
          <w:spacing w:val="13"/>
        </w:rPr>
        <w:t xml:space="preserve"> </w:t>
      </w:r>
      <w:r>
        <w:t>4</w:t>
      </w:r>
      <w:r>
        <w:rPr>
          <w:spacing w:val="12"/>
        </w:rPr>
        <w:t xml:space="preserve"> </w:t>
      </w:r>
      <w:r>
        <w:t>mil</w:t>
      </w:r>
      <w:r>
        <w:rPr>
          <w:spacing w:val="9"/>
        </w:rPr>
        <w:t xml:space="preserve"> </w:t>
      </w:r>
      <w:r>
        <w:t>;</w:t>
      </w:r>
      <w:r>
        <w:rPr>
          <w:rFonts w:ascii="Times New Roman" w:eastAsia="Times New Roman" w:hAnsi="Times New Roman" w:cs="Times New Roman"/>
          <w:spacing w:val="73"/>
        </w:rPr>
        <w:t xml:space="preserve"> </w:t>
      </w:r>
      <w:r>
        <w:t>2D</w:t>
      </w:r>
      <w:r>
        <w:rPr>
          <w:spacing w:val="19"/>
        </w:rPr>
        <w:t xml:space="preserve"> </w:t>
      </w:r>
      <w:r>
        <w:t>:</w:t>
      </w:r>
      <w:r>
        <w:rPr>
          <w:spacing w:val="22"/>
        </w:rPr>
        <w:t xml:space="preserve"> </w:t>
      </w:r>
      <w:r>
        <w:rPr>
          <w:spacing w:val="-1"/>
        </w:rPr>
        <w:t>6.6mil</w:t>
      </w:r>
      <w:r>
        <w:rPr>
          <w:spacing w:val="21"/>
        </w:rPr>
        <w:t xml:space="preserve"> </w:t>
      </w:r>
      <w:r>
        <w:t>y</w:t>
      </w:r>
      <w:r>
        <w:rPr>
          <w:spacing w:val="19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rPr>
          <w:spacing w:val="-1"/>
        </w:rPr>
        <w:t>Si</w:t>
      </w:r>
      <w:r>
        <w:rPr>
          <w:spacing w:val="21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láser</w:t>
      </w:r>
      <w:r>
        <w:rPr>
          <w:spacing w:val="20"/>
        </w:rPr>
        <w:t xml:space="preserve"> </w:t>
      </w:r>
      <w:r>
        <w:rPr>
          <w:spacing w:val="-1"/>
        </w:rPr>
        <w:t>visible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650</w:t>
      </w:r>
      <w:r>
        <w:rPr>
          <w:spacing w:val="22"/>
        </w:rPr>
        <w:t xml:space="preserve"> </w:t>
      </w:r>
      <w:r>
        <w:rPr>
          <w:spacing w:val="-2"/>
        </w:rPr>
        <w:t>nm</w:t>
      </w:r>
      <w:r>
        <w:rPr>
          <w:spacing w:val="21"/>
        </w:rPr>
        <w:t xml:space="preserve"> </w:t>
      </w:r>
      <w:r>
        <w:t>±</w:t>
      </w:r>
      <w:r>
        <w:rPr>
          <w:spacing w:val="19"/>
        </w:rPr>
        <w:t xml:space="preserve"> </w:t>
      </w:r>
      <w:r>
        <w:rPr>
          <w:spacing w:val="-1"/>
        </w:rPr>
        <w:t>10</w:t>
      </w:r>
      <w:r>
        <w:rPr>
          <w:spacing w:val="22"/>
        </w:rPr>
        <w:t xml:space="preserve"> </w:t>
      </w:r>
      <w:r>
        <w:rPr>
          <w:spacing w:val="-1"/>
        </w:rPr>
        <w:t>nm:</w:t>
      </w:r>
      <w:r>
        <w:rPr>
          <w:spacing w:val="20"/>
        </w:rPr>
        <w:t xml:space="preserve"> </w:t>
      </w:r>
      <w:r>
        <w:rPr>
          <w:spacing w:val="-3"/>
        </w:rPr>
        <w:t>Ofrece</w:t>
      </w:r>
      <w:r>
        <w:rPr>
          <w:spacing w:val="22"/>
        </w:rPr>
        <w:t xml:space="preserve"> </w:t>
      </w:r>
      <w:r>
        <w:rPr>
          <w:spacing w:val="-2"/>
        </w:rPr>
        <w:t>625</w:t>
      </w:r>
      <w:r>
        <w:rPr>
          <w:spacing w:val="22"/>
        </w:rPr>
        <w:t xml:space="preserve"> </w:t>
      </w:r>
      <w:r>
        <w:rPr>
          <w:spacing w:val="-2"/>
        </w:rPr>
        <w:t>nmLED.</w:t>
      </w:r>
      <w:r>
        <w:rPr>
          <w:spacing w:val="27"/>
        </w:rPr>
        <w:t xml:space="preserve"> </w:t>
      </w:r>
      <w:r>
        <w:rPr>
          <w:spacing w:val="-1"/>
        </w:rPr>
        <w:t>Lo</w:t>
      </w:r>
      <w:r>
        <w:rPr>
          <w:spacing w:val="21"/>
        </w:rPr>
        <w:t xml:space="preserve"> </w:t>
      </w:r>
      <w:r>
        <w:rPr>
          <w:spacing w:val="-2"/>
        </w:rPr>
        <w:t>anterior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2"/>
        </w:rPr>
        <w:t>acuerdo</w:t>
      </w:r>
      <w:r>
        <w:rPr>
          <w:spacing w:val="17"/>
        </w:rPr>
        <w:t xml:space="preserve"> </w:t>
      </w:r>
      <w:r>
        <w:rPr>
          <w:spacing w:val="-2"/>
        </w:rPr>
        <w:t>al</w:t>
      </w:r>
      <w:r>
        <w:rPr>
          <w:rFonts w:ascii="Times New Roman" w:eastAsia="Times New Roman" w:hAnsi="Times New Roman" w:cs="Times New Roman"/>
          <w:spacing w:val="59"/>
        </w:rPr>
        <w:t xml:space="preserve"> </w:t>
      </w:r>
      <w:r>
        <w:rPr>
          <w:spacing w:val="-1"/>
        </w:rPr>
        <w:t>criterio</w:t>
      </w:r>
      <w:r>
        <w:rPr>
          <w:spacing w:val="10"/>
        </w:rPr>
        <w:t xml:space="preserve"> </w:t>
      </w:r>
      <w:r>
        <w:rPr>
          <w:spacing w:val="-2"/>
        </w:rPr>
        <w:t>remitido</w:t>
      </w:r>
      <w:r>
        <w:rPr>
          <w:spacing w:val="13"/>
        </w:rPr>
        <w:t xml:space="preserve"> </w:t>
      </w:r>
      <w:r>
        <w:rPr>
          <w:spacing w:val="-1"/>
        </w:rPr>
        <w:t>por</w:t>
      </w:r>
      <w:r>
        <w:rPr>
          <w:spacing w:val="13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Lic.</w:t>
      </w:r>
      <w:r>
        <w:rPr>
          <w:spacing w:val="12"/>
        </w:rPr>
        <w:t xml:space="preserve"> </w:t>
      </w:r>
      <w:r>
        <w:rPr>
          <w:spacing w:val="-2"/>
        </w:rPr>
        <w:t>José</w:t>
      </w:r>
      <w:r>
        <w:rPr>
          <w:spacing w:val="15"/>
        </w:rPr>
        <w:t xml:space="preserve"> </w:t>
      </w:r>
      <w:r>
        <w:rPr>
          <w:spacing w:val="-2"/>
        </w:rPr>
        <w:t>Pablo</w:t>
      </w:r>
      <w:r>
        <w:rPr>
          <w:spacing w:val="10"/>
        </w:rPr>
        <w:t xml:space="preserve"> </w:t>
      </w:r>
      <w:r>
        <w:rPr>
          <w:spacing w:val="-2"/>
        </w:rPr>
        <w:t>González</w:t>
      </w:r>
      <w:r>
        <w:rPr>
          <w:spacing w:val="12"/>
        </w:rPr>
        <w:t xml:space="preserve"> </w:t>
      </w:r>
      <w:r>
        <w:rPr>
          <w:spacing w:val="-2"/>
        </w:rPr>
        <w:t>Montiel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2"/>
        </w:rPr>
        <w:t>Administración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2"/>
        </w:rPr>
        <w:t>OIJ,</w:t>
      </w:r>
      <w:r>
        <w:rPr>
          <w:spacing w:val="14"/>
        </w:rPr>
        <w:t xml:space="preserve"> </w:t>
      </w:r>
      <w:r>
        <w:rPr>
          <w:spacing w:val="-2"/>
        </w:rPr>
        <w:t>mediante</w:t>
      </w:r>
      <w:r>
        <w:rPr>
          <w:spacing w:val="15"/>
        </w:rPr>
        <w:t xml:space="preserve"> </w:t>
      </w:r>
      <w:r>
        <w:rPr>
          <w:spacing w:val="-2"/>
        </w:rPr>
        <w:t>correo</w:t>
      </w:r>
      <w:r>
        <w:rPr>
          <w:rFonts w:ascii="Times New Roman" w:eastAsia="Times New Roman" w:hAnsi="Times New Roman" w:cs="Times New Roman"/>
          <w:spacing w:val="81"/>
        </w:rPr>
        <w:t xml:space="preserve"> </w:t>
      </w:r>
      <w:r>
        <w:rPr>
          <w:spacing w:val="-1"/>
        </w:rPr>
        <w:t>de</w:t>
      </w:r>
      <w:r>
        <w:t xml:space="preserve">l </w:t>
      </w:r>
      <w:r>
        <w:rPr>
          <w:spacing w:val="-2"/>
        </w:rPr>
        <w:t>0</w:t>
      </w:r>
      <w:r>
        <w:rPr>
          <w:spacing w:val="-26"/>
        </w:rPr>
        <w:t>8</w:t>
      </w:r>
      <w:r>
        <w:rPr>
          <w:spacing w:val="-32"/>
        </w:rPr>
        <w:t>/</w:t>
      </w:r>
      <w:r>
        <w:rPr>
          <w:spacing w:val="1"/>
        </w:rPr>
        <w:t>0</w:t>
      </w:r>
      <w:r>
        <w:rPr>
          <w:spacing w:val="-28"/>
        </w:rPr>
        <w:t>4</w:t>
      </w:r>
      <w:r>
        <w:rPr>
          <w:spacing w:val="-29"/>
        </w:rPr>
        <w:t>/</w:t>
      </w:r>
      <w:r>
        <w:t>2</w:t>
      </w:r>
      <w:r>
        <w:rPr>
          <w:spacing w:val="-2"/>
        </w:rPr>
        <w:t>01</w:t>
      </w:r>
      <w:r>
        <w:t>9.</w:t>
      </w:r>
    </w:p>
    <w:p w:rsidR="002F77B9" w:rsidRDefault="002F77B9">
      <w:pPr>
        <w:spacing w:before="12"/>
        <w:rPr>
          <w:rFonts w:ascii="Calibri" w:eastAsia="Calibri" w:hAnsi="Calibri" w:cs="Calibri"/>
          <w:sz w:val="29"/>
          <w:szCs w:val="29"/>
        </w:rPr>
      </w:pPr>
    </w:p>
    <w:p w:rsidR="002F77B9" w:rsidRDefault="00E47AF3">
      <w:pPr>
        <w:pStyle w:val="Textkrper"/>
        <w:spacing w:line="276" w:lineRule="auto"/>
        <w:ind w:right="117"/>
        <w:jc w:val="both"/>
      </w:pPr>
      <w:r>
        <w:pict>
          <v:group id="_x0000_s2053" style="position:absolute;left:0;text-align:left;margin-left:203.05pt;margin-top:14.9pt;width:51.85pt;height:12.85pt;z-index:-4840;mso-position-horizontal-relative:page" coordorigin="4061,298" coordsize="1037,257">
            <v:group id="_x0000_s2056" style="position:absolute;left:4069;top:298;width:1020;height:257" coordorigin="4069,298" coordsize="1020,257">
              <v:shape id="_x0000_s2057" style="position:absolute;left:4069;top:298;width:1020;height:257" coordorigin="4069,298" coordsize="1020,257" path="m4069,555r1020,l5089,298r-1020,l4069,555xe" fillcolor="yellow" stroked="f">
                <v:path arrowok="t"/>
              </v:shape>
            </v:group>
            <v:group id="_x0000_s2054" style="position:absolute;left:4069;top:526;width:1020;height:2" coordorigin="4069,526" coordsize="1020,2">
              <v:shape id="_x0000_s2055" style="position:absolute;left:4069;top:526;width:1020;height:2" coordorigin="4069,526" coordsize="1020,0" path="m4069,526r1020,e" filled="f" strokeweight=".82pt">
                <v:path arrowok="t"/>
              </v:shape>
            </v:group>
            <w10:wrap anchorx="page"/>
          </v:group>
        </w:pic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2"/>
        </w:rPr>
        <w:t>casa</w:t>
      </w:r>
      <w:r>
        <w:rPr>
          <w:spacing w:val="16"/>
        </w:rPr>
        <w:t xml:space="preserve"> </w:t>
      </w:r>
      <w:r>
        <w:rPr>
          <w:spacing w:val="-2"/>
        </w:rPr>
        <w:t>comercial</w:t>
      </w:r>
      <w:r>
        <w:rPr>
          <w:spacing w:val="13"/>
        </w:rPr>
        <w:t xml:space="preserve"> </w:t>
      </w:r>
      <w:r>
        <w:rPr>
          <w:spacing w:val="-2"/>
        </w:rPr>
        <w:t>adjudicada</w:t>
      </w:r>
      <w:r>
        <w:rPr>
          <w:spacing w:val="16"/>
        </w:rPr>
        <w:t xml:space="preserve"> </w:t>
      </w:r>
      <w:r>
        <w:rPr>
          <w:spacing w:val="-2"/>
        </w:rPr>
        <w:t>deberá</w:t>
      </w:r>
      <w:r>
        <w:rPr>
          <w:spacing w:val="14"/>
        </w:rPr>
        <w:t xml:space="preserve"> </w:t>
      </w:r>
      <w:r>
        <w:rPr>
          <w:spacing w:val="-1"/>
        </w:rPr>
        <w:t>aportar</w:t>
      </w:r>
      <w:r>
        <w:rPr>
          <w:spacing w:val="15"/>
        </w:rPr>
        <w:t xml:space="preserve"> </w:t>
      </w:r>
      <w:r>
        <w:rPr>
          <w:spacing w:val="-2"/>
        </w:rPr>
        <w:t>ante</w:t>
      </w:r>
      <w:r>
        <w:rPr>
          <w:spacing w:val="15"/>
        </w:rPr>
        <w:t xml:space="preserve"> </w:t>
      </w:r>
      <w:r>
        <w:rPr>
          <w:spacing w:val="-3"/>
        </w:rPr>
        <w:t>esta</w:t>
      </w:r>
      <w:r>
        <w:rPr>
          <w:spacing w:val="11"/>
        </w:rPr>
        <w:t xml:space="preserve"> </w:t>
      </w:r>
      <w:r>
        <w:rPr>
          <w:spacing w:val="-2"/>
        </w:rPr>
        <w:t>Administración</w:t>
      </w:r>
      <w:r>
        <w:rPr>
          <w:spacing w:val="16"/>
        </w:rPr>
        <w:t xml:space="preserve"> </w:t>
      </w:r>
      <w:r>
        <w:rPr>
          <w:spacing w:val="-1"/>
        </w:rPr>
        <w:t>los</w:t>
      </w:r>
      <w:r>
        <w:rPr>
          <w:spacing w:val="16"/>
        </w:rPr>
        <w:t xml:space="preserve"> </w:t>
      </w:r>
      <w:r>
        <w:rPr>
          <w:spacing w:val="-2"/>
        </w:rPr>
        <w:t>timbres</w:t>
      </w:r>
      <w:r>
        <w:rPr>
          <w:spacing w:val="13"/>
        </w:rPr>
        <w:t xml:space="preserve"> </w:t>
      </w:r>
      <w:r>
        <w:rPr>
          <w:spacing w:val="-2"/>
        </w:rPr>
        <w:t>fiscales</w:t>
      </w:r>
      <w:r>
        <w:rPr>
          <w:spacing w:val="1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2"/>
        </w:rPr>
        <w:t>entero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2"/>
        </w:rPr>
        <w:t xml:space="preserve"> </w:t>
      </w:r>
      <w:r>
        <w:rPr>
          <w:spacing w:val="-1"/>
        </w:rPr>
        <w:t>gobierno</w:t>
      </w:r>
      <w:r>
        <w:rPr>
          <w:spacing w:val="5"/>
        </w:rPr>
        <w:t xml:space="preserve"> </w:t>
      </w:r>
      <w:r>
        <w:rPr>
          <w:spacing w:val="-1"/>
        </w:rPr>
        <w:t>según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2"/>
        </w:rPr>
        <w:t>detalla:</w:t>
      </w:r>
      <w:r>
        <w:t xml:space="preserve"> </w:t>
      </w:r>
      <w:r>
        <w:rPr>
          <w:spacing w:val="13"/>
        </w:rPr>
        <w:t xml:space="preserve"> </w:t>
      </w:r>
      <w:r>
        <w:rPr>
          <w:b/>
          <w:spacing w:val="-1"/>
        </w:rPr>
        <w:t>¢1,250.00.</w:t>
      </w:r>
      <w:r>
        <w:rPr>
          <w:b/>
        </w:rPr>
        <w:t xml:space="preserve"> </w:t>
      </w:r>
      <w:r>
        <w:rPr>
          <w:b/>
          <w:spacing w:val="14"/>
        </w:rPr>
        <w:t xml:space="preserve"> </w:t>
      </w:r>
      <w:r>
        <w:rPr>
          <w:spacing w:val="-3"/>
        </w:rPr>
        <w:t>Esto</w:t>
      </w:r>
      <w:r>
        <w:rPr>
          <w:spacing w:val="6"/>
        </w:rPr>
        <w:t xml:space="preserve"> </w:t>
      </w:r>
      <w:r>
        <w:rPr>
          <w:spacing w:val="-2"/>
        </w:rPr>
        <w:t>correspondiente</w:t>
      </w:r>
      <w:r>
        <w:rPr>
          <w:spacing w:val="7"/>
        </w:rPr>
        <w:t xml:space="preserve"> </w:t>
      </w:r>
      <w:r>
        <w:t>al</w:t>
      </w:r>
      <w:r>
        <w:rPr>
          <w:spacing w:val="4"/>
        </w:rPr>
        <w:t xml:space="preserve"> </w:t>
      </w:r>
      <w:r>
        <w:rPr>
          <w:spacing w:val="-1"/>
        </w:rPr>
        <w:t>0.25%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2"/>
        </w:rPr>
        <w:t>monto</w:t>
      </w:r>
      <w:r>
        <w:rPr>
          <w:spacing w:val="6"/>
        </w:rPr>
        <w:t xml:space="preserve"> </w:t>
      </w:r>
      <w:r>
        <w:rPr>
          <w:spacing w:val="-2"/>
        </w:rPr>
        <w:t>total</w:t>
      </w:r>
      <w:r>
        <w:rPr>
          <w:spacing w:val="6"/>
        </w:rPr>
        <w:t xml:space="preserve"> </w:t>
      </w:r>
      <w:r>
        <w:rPr>
          <w:spacing w:val="-3"/>
        </w:rPr>
        <w:t>adjudicado,</w:t>
      </w:r>
      <w:r>
        <w:rPr>
          <w:spacing w:val="7"/>
        </w:rPr>
        <w:t xml:space="preserve"> </w:t>
      </w:r>
      <w:r>
        <w:rPr>
          <w:spacing w:val="-3"/>
        </w:rPr>
        <w:t>para</w:t>
      </w:r>
      <w:r>
        <w:rPr>
          <w:rFonts w:ascii="Times New Roman" w:hAnsi="Times New Roman"/>
          <w:spacing w:val="57"/>
        </w:rPr>
        <w:t xml:space="preserve"> </w:t>
      </w:r>
      <w:r>
        <w:t>lo</w:t>
      </w:r>
      <w:r>
        <w:rPr>
          <w:spacing w:val="10"/>
        </w:rPr>
        <w:t xml:space="preserve"> </w:t>
      </w:r>
      <w:r>
        <w:rPr>
          <w:spacing w:val="-1"/>
        </w:rPr>
        <w:t>cual</w:t>
      </w:r>
      <w:r>
        <w:rPr>
          <w:spacing w:val="11"/>
        </w:rPr>
        <w:t xml:space="preserve"> </w:t>
      </w:r>
      <w:r>
        <w:rPr>
          <w:spacing w:val="-3"/>
        </w:rPr>
        <w:t>contará</w:t>
      </w:r>
      <w:r>
        <w:rPr>
          <w:spacing w:val="11"/>
        </w:rPr>
        <w:t xml:space="preserve"> </w:t>
      </w:r>
      <w:r>
        <w:rPr>
          <w:spacing w:val="-2"/>
        </w:rPr>
        <w:t>con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2"/>
        </w:rPr>
        <w:t>plazo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dos</w:t>
      </w:r>
      <w:r>
        <w:rPr>
          <w:spacing w:val="11"/>
        </w:rPr>
        <w:t xml:space="preserve"> </w:t>
      </w:r>
      <w:r>
        <w:rPr>
          <w:spacing w:val="-2"/>
        </w:rPr>
        <w:t>días</w:t>
      </w:r>
      <w:r>
        <w:rPr>
          <w:spacing w:val="11"/>
        </w:rPr>
        <w:t xml:space="preserve"> </w:t>
      </w:r>
      <w:r>
        <w:rPr>
          <w:spacing w:val="-1"/>
        </w:rPr>
        <w:t>hábiles</w:t>
      </w:r>
      <w:r>
        <w:rPr>
          <w:spacing w:val="11"/>
        </w:rPr>
        <w:t xml:space="preserve"> </w:t>
      </w:r>
      <w:r>
        <w:rPr>
          <w:spacing w:val="-3"/>
        </w:rPr>
        <w:t>contados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partir</w:t>
      </w:r>
      <w:r>
        <w:rPr>
          <w:spacing w:val="12"/>
        </w:rPr>
        <w:t xml:space="preserve"> </w:t>
      </w:r>
      <w:r>
        <w:rPr>
          <w:spacing w:val="-2"/>
        </w:rPr>
        <w:t>del</w:t>
      </w:r>
      <w:r>
        <w:rPr>
          <w:spacing w:val="12"/>
        </w:rPr>
        <w:t xml:space="preserve"> </w:t>
      </w:r>
      <w:r>
        <w:rPr>
          <w:spacing w:val="-2"/>
        </w:rPr>
        <w:t>comunicado</w:t>
      </w:r>
      <w:r>
        <w:rPr>
          <w:spacing w:val="10"/>
        </w:rPr>
        <w:t xml:space="preserve"> </w:t>
      </w:r>
      <w:r>
        <w:rPr>
          <w:spacing w:val="-2"/>
        </w:rPr>
        <w:t>de</w:t>
      </w:r>
      <w:r>
        <w:rPr>
          <w:spacing w:val="12"/>
        </w:rPr>
        <w:t xml:space="preserve"> </w:t>
      </w:r>
      <w:r>
        <w:rPr>
          <w:spacing w:val="-3"/>
        </w:rPr>
        <w:t>este</w:t>
      </w:r>
      <w:r>
        <w:rPr>
          <w:spacing w:val="10"/>
        </w:rPr>
        <w:t xml:space="preserve"> </w:t>
      </w:r>
      <w:r>
        <w:rPr>
          <w:spacing w:val="-2"/>
        </w:rPr>
        <w:t>resumen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2"/>
        </w:rPr>
        <w:t xml:space="preserve"> </w:t>
      </w:r>
      <w:r>
        <w:rPr>
          <w:spacing w:val="-2"/>
        </w:rPr>
        <w:t>adjudicación</w:t>
      </w:r>
      <w:r>
        <w:rPr>
          <w:spacing w:val="-8"/>
        </w:rPr>
        <w:t xml:space="preserve"> </w:t>
      </w:r>
      <w:r>
        <w:rPr>
          <w:spacing w:val="-2"/>
        </w:rPr>
        <w:t>(pueden</w:t>
      </w:r>
      <w:r>
        <w:rPr>
          <w:spacing w:val="-7"/>
        </w:rPr>
        <w:t xml:space="preserve"> </w:t>
      </w:r>
      <w:r>
        <w:rPr>
          <w:spacing w:val="-2"/>
        </w:rPr>
        <w:t>enviarlo</w:t>
      </w:r>
      <w:r>
        <w:rPr>
          <w:spacing w:val="-7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rPr>
          <w:spacing w:val="-1"/>
        </w:rPr>
        <w:t>correo</w:t>
      </w:r>
      <w:r>
        <w:rPr>
          <w:spacing w:val="-8"/>
        </w:rPr>
        <w:t xml:space="preserve"> </w:t>
      </w:r>
      <w:r>
        <w:rPr>
          <w:rFonts w:ascii="Arial" w:hAnsi="Arial"/>
          <w:spacing w:val="-1"/>
          <w:sz w:val="20"/>
        </w:rPr>
        <w:t>compras_admcj@poder-judicial.go.cr</w:t>
      </w:r>
      <w:r>
        <w:rPr>
          <w:spacing w:val="-1"/>
        </w:rPr>
        <w:t>).</w:t>
      </w:r>
    </w:p>
    <w:p w:rsidR="002F77B9" w:rsidRDefault="002F77B9">
      <w:pPr>
        <w:spacing w:before="8"/>
        <w:rPr>
          <w:rFonts w:ascii="Calibri" w:eastAsia="Calibri" w:hAnsi="Calibri" w:cs="Calibri"/>
          <w:sz w:val="18"/>
          <w:szCs w:val="18"/>
        </w:rPr>
      </w:pPr>
    </w:p>
    <w:p w:rsidR="002F77B9" w:rsidRDefault="00E47AF3">
      <w:pPr>
        <w:pStyle w:val="berschrift1"/>
        <w:ind w:left="242"/>
        <w:jc w:val="both"/>
        <w:rPr>
          <w:b w:val="0"/>
          <w:bCs w:val="0"/>
        </w:rPr>
      </w:pPr>
      <w:r>
        <w:rPr>
          <w:spacing w:val="-2"/>
        </w:rPr>
        <w:t xml:space="preserve">Esta </w:t>
      </w:r>
      <w:r>
        <w:rPr>
          <w:spacing w:val="-1"/>
        </w:rPr>
        <w:t xml:space="preserve">adjudicación </w:t>
      </w:r>
      <w:r>
        <w:rPr>
          <w:spacing w:val="-2"/>
        </w:rPr>
        <w:t xml:space="preserve">es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rPr>
          <w:spacing w:val="-2"/>
        </w:rPr>
        <w:t>un</w:t>
      </w:r>
      <w:r>
        <w:rPr>
          <w:spacing w:val="-1"/>
        </w:rPr>
        <w:t xml:space="preserve"> </w:t>
      </w:r>
      <w:r>
        <w:rPr>
          <w:spacing w:val="-2"/>
        </w:rPr>
        <w:t xml:space="preserve">monto </w:t>
      </w:r>
      <w:r>
        <w:rPr>
          <w:spacing w:val="-3"/>
        </w:rPr>
        <w:t>total</w:t>
      </w:r>
      <w:r>
        <w:t xml:space="preserve"> de</w:t>
      </w:r>
      <w:r>
        <w:rPr>
          <w:spacing w:val="1"/>
        </w:rPr>
        <w:t xml:space="preserve"> </w:t>
      </w:r>
      <w:r>
        <w:rPr>
          <w:spacing w:val="-1"/>
        </w:rPr>
        <w:t>¢500,000.00</w:t>
      </w:r>
    </w:p>
    <w:p w:rsidR="002F77B9" w:rsidRDefault="002F77B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2F77B9" w:rsidRDefault="002F77B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2F77B9" w:rsidRDefault="002F77B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2F77B9" w:rsidRDefault="002F77B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2F77B9" w:rsidRDefault="002F77B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2F77B9" w:rsidRDefault="002F77B9">
      <w:pPr>
        <w:spacing w:before="6"/>
        <w:rPr>
          <w:rFonts w:ascii="Calibri" w:eastAsia="Calibri" w:hAnsi="Calibri" w:cs="Calibri"/>
          <w:b/>
          <w:bCs/>
          <w:sz w:val="12"/>
          <w:szCs w:val="12"/>
        </w:rPr>
      </w:pPr>
    </w:p>
    <w:p w:rsidR="002F77B9" w:rsidRDefault="00E47AF3">
      <w:pPr>
        <w:spacing w:line="20" w:lineRule="atLeast"/>
        <w:ind w:left="23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2050" style="width:168.1pt;height:.7pt;mso-position-horizontal-relative:char;mso-position-vertical-relative:line" coordsize="3362,14">
            <v:group id="_x0000_s2051" style="position:absolute;left:7;top:7;width:3348;height:2" coordorigin="7,7" coordsize="3348,2">
              <v:shape id="_x0000_s2052" style="position:absolute;left:7;top:7;width:3348;height:2" coordorigin="7,7" coordsize="3348,0" path="m7,7r3347,e" filled="f" strokeweight=".24192mm">
                <v:path arrowok="t"/>
              </v:shape>
            </v:group>
            <w10:wrap type="none"/>
            <w10:anchorlock/>
          </v:group>
        </w:pict>
      </w:r>
    </w:p>
    <w:p w:rsidR="002F77B9" w:rsidRDefault="00E47AF3">
      <w:pPr>
        <w:pStyle w:val="berschrift2"/>
        <w:spacing w:before="2"/>
        <w:rPr>
          <w:b w:val="0"/>
          <w:bCs w:val="0"/>
        </w:rPr>
      </w:pPr>
      <w:r>
        <w:rPr>
          <w:spacing w:val="-1"/>
        </w:rPr>
        <w:t>Licdo.</w:t>
      </w:r>
      <w:r>
        <w:rPr>
          <w:spacing w:val="1"/>
        </w:rPr>
        <w:t xml:space="preserve"> </w:t>
      </w:r>
      <w:r>
        <w:rPr>
          <w:spacing w:val="-2"/>
        </w:rPr>
        <w:t>Ronald</w:t>
      </w:r>
      <w:r>
        <w:rPr>
          <w:spacing w:val="-3"/>
        </w:rPr>
        <w:t xml:space="preserve"> </w:t>
      </w:r>
      <w:r>
        <w:rPr>
          <w:spacing w:val="-4"/>
        </w:rPr>
        <w:t>Vargas</w:t>
      </w:r>
      <w:r>
        <w:t xml:space="preserve"> </w:t>
      </w:r>
      <w:r>
        <w:rPr>
          <w:spacing w:val="-2"/>
        </w:rPr>
        <w:t>Bolaños</w:t>
      </w:r>
    </w:p>
    <w:p w:rsidR="002F77B9" w:rsidRDefault="00E47AF3">
      <w:pPr>
        <w:tabs>
          <w:tab w:val="left" w:pos="7183"/>
        </w:tabs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b/>
          <w:spacing w:val="-2"/>
          <w:sz w:val="21"/>
        </w:rPr>
        <w:t>Administrador</w:t>
      </w:r>
      <w:r>
        <w:rPr>
          <w:rFonts w:ascii="Calibri"/>
          <w:b/>
          <w:spacing w:val="-3"/>
          <w:sz w:val="21"/>
        </w:rPr>
        <w:t xml:space="preserve"> </w:t>
      </w:r>
      <w:r>
        <w:rPr>
          <w:rFonts w:ascii="Calibri"/>
          <w:b/>
          <w:spacing w:val="-1"/>
          <w:sz w:val="21"/>
        </w:rPr>
        <w:t>Regional</w:t>
      </w:r>
      <w:r>
        <w:rPr>
          <w:rFonts w:ascii="Times New Roman"/>
          <w:b/>
          <w:spacing w:val="-1"/>
          <w:sz w:val="21"/>
        </w:rPr>
        <w:tab/>
      </w:r>
      <w:r>
        <w:rPr>
          <w:rFonts w:ascii="Calibri"/>
          <w:b/>
          <w:spacing w:val="-2"/>
          <w:sz w:val="21"/>
        </w:rPr>
        <w:t>SELLO</w:t>
      </w:r>
    </w:p>
    <w:p w:rsidR="002F77B9" w:rsidRDefault="00E47AF3">
      <w:pPr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1"/>
          <w:sz w:val="21"/>
        </w:rPr>
        <w:t>Ciudad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Judicial</w:t>
      </w:r>
      <w:r>
        <w:rPr>
          <w:rFonts w:ascii="Calibri" w:hAnsi="Calibri"/>
          <w:b/>
          <w:spacing w:val="-2"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San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Joaquín</w:t>
      </w:r>
      <w:r>
        <w:rPr>
          <w:rFonts w:ascii="Calibri" w:hAnsi="Calibri"/>
          <w:b/>
          <w:spacing w:val="-5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Flores</w:t>
      </w:r>
    </w:p>
    <w:sectPr w:rsidR="002F77B9">
      <w:pgSz w:w="12240" w:h="15840"/>
      <w:pgMar w:top="2160" w:right="1580" w:bottom="840" w:left="1460" w:header="580" w:footer="65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47AF3">
      <w:r>
        <w:separator/>
      </w:r>
    </w:p>
  </w:endnote>
  <w:endnote w:type="continuationSeparator" w:id="0">
    <w:p w:rsidR="00000000" w:rsidRDefault="00E47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7B9" w:rsidRDefault="00E47AF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2.35pt;margin-top:748.05pt;width:10pt;height:14pt;z-index:-4768;mso-position-horizontal-relative:page;mso-position-vertical-relative:page" filled="f" stroked="f">
          <v:textbox inset="0,0,0,0">
            <w:txbxContent>
              <w:p w:rsidR="002F77B9" w:rsidRDefault="00E47AF3">
                <w:pPr>
                  <w:spacing w:before="36" w:line="244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47AF3">
      <w:r>
        <w:separator/>
      </w:r>
    </w:p>
  </w:footnote>
  <w:footnote w:type="continuationSeparator" w:id="0">
    <w:p w:rsidR="00000000" w:rsidRDefault="00E47A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7B9" w:rsidRDefault="00E47AF3">
    <w:pPr>
      <w:spacing w:line="14" w:lineRule="auto"/>
      <w:rPr>
        <w:sz w:val="20"/>
        <w:szCs w:val="20"/>
      </w:rPr>
    </w:pPr>
    <w:r>
      <w:pict>
        <v:group id="_x0000_s1029" style="position:absolute;margin-left:78.85pt;margin-top:29pt;width:447.15pt;height:79.95pt;z-index:-4864;mso-position-horizontal-relative:page;mso-position-vertical-relative:page" coordorigin="1577,580" coordsize="8943,1599">
          <v:group id="_x0000_s1033" style="position:absolute;left:1584;top:587;width:8928;height:1584" coordorigin="1584,587" coordsize="8928,1584">
            <v:shape id="_x0000_s1034" style="position:absolute;left:1584;top:587;width:8928;height:1584" coordorigin="1584,587" coordsize="8928,1584" path="m1584,2171r8928,l10512,587r-8928,l1584,2171xe" fillcolor="silver" stroked="f">
              <v:path arrowok="t"/>
            </v:shape>
          </v:group>
          <v:group id="_x0000_s1030" style="position:absolute;left:1584;top:587;width:8928;height:1584" coordorigin="1584,587" coordsize="8928,1584">
            <v:shape id="_x0000_s1032" style="position:absolute;left:1584;top:587;width:8928;height:1584" coordorigin="1584,587" coordsize="8928,1584" path="m1584,2171r8928,l10512,587r-8928,l1584,2171xe" filled="f" strokeweight=".26mm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4927;top:974;width:624;height:696">
              <v:imagedata r:id="rId1" o:title="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193.55pt;margin-top:35.55pt;width:295.7pt;height:14pt;z-index:-4840;mso-position-horizontal-relative:page;mso-position-vertical-relative:page" filled="f" stroked="f">
          <v:textbox inset="0,0,0,0">
            <w:txbxContent>
              <w:p w:rsidR="002F77B9" w:rsidRDefault="00E47AF3">
                <w:pPr>
                  <w:spacing w:line="267" w:lineRule="exact"/>
                  <w:ind w:left="20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2"/>
                    <w:sz w:val="24"/>
                  </w:rPr>
                  <w:t>DE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Garamond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z w:val="24"/>
                  </w:rPr>
                  <w:t>-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219.5pt;margin-top:73.35pt;width:204.85pt;height:35.55pt;z-index:-4816;mso-position-horizontal-relative:page;mso-position-vertical-relative:page" filled="f" stroked="f">
          <v:textbox inset="0,0,0,0">
            <w:txbxContent>
              <w:p w:rsidR="002F77B9" w:rsidRDefault="00E47AF3">
                <w:pPr>
                  <w:spacing w:line="267" w:lineRule="exact"/>
                  <w:ind w:left="20" w:firstLine="1142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z w:val="24"/>
                  </w:rPr>
                  <w:t>COMPRAS</w:t>
                </w:r>
                <w:r>
                  <w:rPr>
                    <w:rFonts w:ascii="Garamond"/>
                    <w:b/>
                    <w:spacing w:val="-1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MENORES</w:t>
                </w:r>
              </w:p>
              <w:p w:rsidR="002F77B9" w:rsidRDefault="00E47AF3">
                <w:pPr>
                  <w:spacing w:before="182"/>
                  <w:ind w:left="20"/>
                  <w:rPr>
                    <w:rFonts w:ascii="Garamond" w:eastAsia="Garamond" w:hAnsi="Garamond" w:cs="Garamond"/>
                  </w:rPr>
                </w:pPr>
                <w:r>
                  <w:rPr>
                    <w:rFonts w:ascii="Garamond" w:hAnsi="Garamond"/>
                    <w:b/>
                    <w:spacing w:val="-2"/>
                  </w:rPr>
                  <w:t>ADMINISTRACIÓN</w:t>
                </w:r>
                <w:r>
                  <w:rPr>
                    <w:rFonts w:ascii="Garamond" w:hAnsi="Garamond"/>
                    <w:b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3"/>
                  </w:rPr>
                  <w:t>CIUDAD</w:t>
                </w:r>
                <w:r>
                  <w:rPr>
                    <w:rFonts w:ascii="Garamond" w:hAnsi="Garamond"/>
                    <w:b/>
                    <w:spacing w:val="-2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84.1pt;margin-top:86.45pt;width:49.8pt;height:21.7pt;z-index:-4792;mso-position-horizontal-relative:page;mso-position-vertical-relative:page" filled="f" stroked="f">
          <v:textbox inset="0,0,0,0">
            <w:txbxContent>
              <w:p w:rsidR="002F77B9" w:rsidRDefault="00E47AF3">
                <w:pPr>
                  <w:spacing w:before="5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3"/>
                    <w:sz w:val="16"/>
                  </w:rPr>
                  <w:t>Tel.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2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2267-1004</w:t>
                </w:r>
              </w:p>
              <w:p w:rsidR="002F77B9" w:rsidRDefault="00E47AF3">
                <w:pPr>
                  <w:spacing w:before="53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2"/>
                    <w:sz w:val="16"/>
                  </w:rPr>
                  <w:t>Fax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F77B9"/>
    <w:rsid w:val="002F77B9"/>
    <w:rsid w:val="00E47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b/>
      <w:bCs/>
    </w:rPr>
  </w:style>
  <w:style w:type="paragraph" w:styleId="berschrift2">
    <w:name w:val="heading 2"/>
    <w:basedOn w:val="Standard"/>
    <w:uiPriority w:val="1"/>
    <w:qFormat/>
    <w:pPr>
      <w:ind w:left="242"/>
      <w:outlineLvl w:val="1"/>
    </w:pPr>
    <w:rPr>
      <w:rFonts w:ascii="Calibri" w:eastAsia="Calibri" w:hAnsi="Calibri"/>
      <w:b/>
      <w:b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42"/>
    </w:pPr>
    <w:rPr>
      <w:rFonts w:ascii="Calibri" w:eastAsia="Calibri" w:hAnsi="Calibri"/>
      <w:sz w:val="21"/>
      <w:szCs w:val="21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2225</Characters>
  <Application>Microsoft Office Word</Application>
  <DocSecurity>4</DocSecurity>
  <Lines>89</Lines>
  <Paragraphs>32</Paragraphs>
  <ScaleCrop>false</ScaleCrop>
  <Company/>
  <LinksUpToDate>false</LinksUpToDate>
  <CharactersWithSpaces>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2019-05-09T20:06:00Z</dcterms:created>
  <dcterms:modified xsi:type="dcterms:W3CDTF">2019-05-09T20:06:00Z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2019-05-09T00:00:00Z</vt:filetime>
  </property>
  <property fmtid="{D5CDD505-2E9C-101B-9397-08002B2CF9AE}" pid="3" name="LastSaved">
    <vt:filetime>2019-05-09T00:00:00Z</vt:filetime>
  </property>
</Properties>
</file>