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35F" w:rsidRDefault="0016535F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16535F" w:rsidRDefault="002405A2">
      <w:pPr>
        <w:pStyle w:val="berschrift1"/>
        <w:spacing w:before="52" w:line="266" w:lineRule="exact"/>
        <w:ind w:right="3346"/>
        <w:jc w:val="center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000034-ARCJ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2</w:t>
      </w:r>
      <w:r>
        <w:rPr>
          <w:spacing w:val="-31"/>
        </w:rPr>
        <w:t>8</w:t>
      </w:r>
      <w:r>
        <w:rPr>
          <w:spacing w:val="-35"/>
        </w:rPr>
        <w:t>/</w:t>
      </w:r>
      <w:r>
        <w:rPr>
          <w:spacing w:val="-2"/>
        </w:rPr>
        <w:t>0</w:t>
      </w:r>
      <w:r>
        <w:rPr>
          <w:spacing w:val="-36"/>
        </w:rPr>
        <w:t>3</w:t>
      </w:r>
      <w:r>
        <w:rPr>
          <w:spacing w:val="-33"/>
        </w:rPr>
        <w:t>/</w:t>
      </w:r>
      <w:r>
        <w:rPr>
          <w:spacing w:val="-2"/>
        </w:rPr>
        <w:t>2</w:t>
      </w:r>
      <w:r>
        <w:t>0</w:t>
      </w:r>
      <w:r>
        <w:rPr>
          <w:spacing w:val="-1"/>
        </w:rPr>
        <w:t>1</w:t>
      </w:r>
      <w:r>
        <w:t>9</w:t>
      </w:r>
    </w:p>
    <w:p w:rsidR="0016535F" w:rsidRDefault="002405A2">
      <w:pPr>
        <w:spacing w:before="6"/>
        <w:ind w:left="3069" w:right="3344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2019CD-000034-CJCM</w:t>
      </w:r>
    </w:p>
    <w:p w:rsidR="0016535F" w:rsidRDefault="002405A2">
      <w:pPr>
        <w:ind w:left="3569" w:right="3519" w:firstLine="667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20199</w:t>
      </w:r>
      <w:r>
        <w:rPr>
          <w:rFonts w:ascii="Times New Roman" w:hAnsi="Times New Roman"/>
          <w:b/>
          <w:spacing w:val="21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001561-SR-2019</w:t>
      </w:r>
    </w:p>
    <w:p w:rsidR="0016535F" w:rsidRDefault="002405A2">
      <w:pPr>
        <w:ind w:left="979" w:firstLine="1423"/>
        <w:rPr>
          <w:rFonts w:ascii="Calibri" w:eastAsia="Calibri" w:hAnsi="Calibri" w:cs="Calibri"/>
        </w:rPr>
      </w:pPr>
      <w:r>
        <w:rPr>
          <w:rFonts w:ascii="Calibri"/>
          <w:b/>
          <w:spacing w:val="-2"/>
        </w:rPr>
        <w:t xml:space="preserve">Oficina </w:t>
      </w:r>
      <w:r>
        <w:rPr>
          <w:rFonts w:ascii="Calibri"/>
          <w:b/>
          <w:spacing w:val="-1"/>
        </w:rPr>
        <w:t>que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Requiere: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  <w:spacing w:val="-2"/>
        </w:rPr>
        <w:t>Departamento</w:t>
      </w:r>
      <w:r>
        <w:rPr>
          <w:rFonts w:ascii="Calibri"/>
          <w:b/>
          <w:spacing w:val="-1"/>
        </w:rPr>
        <w:t xml:space="preserve"> </w:t>
      </w:r>
      <w:r>
        <w:rPr>
          <w:rFonts w:ascii="Calibri"/>
          <w:b/>
        </w:rPr>
        <w:t>de</w:t>
      </w:r>
      <w:r>
        <w:rPr>
          <w:rFonts w:ascii="Calibri"/>
          <w:b/>
          <w:spacing w:val="-2"/>
        </w:rPr>
        <w:t xml:space="preserve"> </w:t>
      </w:r>
      <w:r>
        <w:rPr>
          <w:rFonts w:ascii="Calibri"/>
          <w:b/>
          <w:spacing w:val="-1"/>
        </w:rPr>
        <w:t>Ciencias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2"/>
        </w:rPr>
        <w:t>Forenses</w:t>
      </w:r>
    </w:p>
    <w:p w:rsidR="0016535F" w:rsidRDefault="0016535F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16535F" w:rsidRDefault="002405A2">
      <w:pPr>
        <w:pStyle w:val="berschrift2"/>
        <w:ind w:left="979" w:right="4511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46"/>
        </w:rPr>
        <w:t xml:space="preserve"> </w:t>
      </w:r>
      <w:r>
        <w:rPr>
          <w:spacing w:val="-2"/>
        </w:rPr>
        <w:t>Farmamercantil Centroamericana</w:t>
      </w:r>
      <w:r>
        <w:rPr>
          <w:spacing w:val="-4"/>
        </w:rPr>
        <w:t xml:space="preserve"> </w:t>
      </w:r>
      <w:r>
        <w:t>S.A.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3-101-469394</w:t>
      </w:r>
    </w:p>
    <w:p w:rsidR="0016535F" w:rsidRDefault="0016535F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795"/>
        <w:gridCol w:w="691"/>
        <w:gridCol w:w="5447"/>
        <w:gridCol w:w="1635"/>
        <w:gridCol w:w="1577"/>
      </w:tblGrid>
      <w:tr w:rsidR="0016535F">
        <w:trPr>
          <w:trHeight w:hRule="exact" w:val="780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6535F" w:rsidRDefault="002405A2">
            <w:pPr>
              <w:pStyle w:val="TableParagraph"/>
              <w:ind w:left="237" w:right="159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6535F" w:rsidRDefault="002405A2">
            <w:pPr>
              <w:pStyle w:val="TableParagraph"/>
              <w:ind w:left="133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6535F" w:rsidRDefault="0016535F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2405A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6535F" w:rsidRDefault="002405A2">
            <w:pPr>
              <w:pStyle w:val="TableParagraph"/>
              <w:ind w:left="320" w:right="323" w:hanging="1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16535F" w:rsidRDefault="0016535F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2405A2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16535F">
        <w:trPr>
          <w:trHeight w:hRule="exact" w:val="1711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5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REPELENTE</w:t>
            </w: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6535F" w:rsidRDefault="002405A2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Repelente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Insectos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PiActive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175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atomizador</w:t>
            </w:r>
          </w:p>
          <w:p w:rsidR="0016535F" w:rsidRDefault="0016535F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16535F" w:rsidRDefault="002405A2">
            <w:pPr>
              <w:pStyle w:val="TableParagraph"/>
              <w:ind w:left="99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8"/>
                <w:sz w:val="20"/>
              </w:rPr>
              <w:t>Todo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especificaciones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cartel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indicado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oferta.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¢6,100.00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¢30,500.00</w:t>
            </w:r>
          </w:p>
        </w:tc>
      </w:tr>
      <w:tr w:rsidR="0016535F">
        <w:trPr>
          <w:trHeight w:hRule="exact" w:val="1714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80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REPELENTE</w:t>
            </w:r>
          </w:p>
          <w:p w:rsidR="0016535F" w:rsidRDefault="0016535F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6535F" w:rsidRDefault="002405A2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Repelente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Insectos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PiActive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175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atomizador</w:t>
            </w: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</w:rPr>
            </w:pPr>
          </w:p>
          <w:p w:rsidR="0016535F" w:rsidRDefault="002405A2">
            <w:pPr>
              <w:pStyle w:val="TableParagraph"/>
              <w:ind w:left="99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8"/>
                <w:sz w:val="20"/>
              </w:rPr>
              <w:t>Todo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especificaciones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cartel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indicado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oferta.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¢6,100.00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¢488,000.00</w:t>
            </w:r>
          </w:p>
        </w:tc>
      </w:tr>
      <w:tr w:rsidR="0016535F">
        <w:trPr>
          <w:trHeight w:hRule="exact" w:val="1435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10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REPELENTE</w:t>
            </w: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6535F" w:rsidRDefault="002405A2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Repelente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Insectos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PiActive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175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atomizador</w:t>
            </w:r>
          </w:p>
          <w:p w:rsidR="0016535F" w:rsidRDefault="002405A2">
            <w:pPr>
              <w:pStyle w:val="TableParagraph"/>
              <w:ind w:left="99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8"/>
                <w:sz w:val="20"/>
              </w:rPr>
              <w:t>Todo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especificaciones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cartel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indicado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oferta.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¢6,100.00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¢61,000.00</w:t>
            </w:r>
          </w:p>
        </w:tc>
      </w:tr>
      <w:tr w:rsidR="0016535F">
        <w:trPr>
          <w:trHeight w:hRule="exact" w:val="1436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15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spacing w:line="242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REPELENTE</w:t>
            </w:r>
          </w:p>
          <w:p w:rsidR="0016535F" w:rsidRDefault="0016535F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6535F" w:rsidRDefault="002405A2">
            <w:pPr>
              <w:pStyle w:val="TableParagraph"/>
              <w:spacing w:line="243" w:lineRule="exact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Repelente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Insectos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PiActive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175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atomizador</w:t>
            </w:r>
          </w:p>
          <w:p w:rsidR="0016535F" w:rsidRDefault="002405A2">
            <w:pPr>
              <w:pStyle w:val="TableParagraph"/>
              <w:ind w:left="99" w:righ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8"/>
                <w:sz w:val="20"/>
              </w:rPr>
              <w:t>Todo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especificaciones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cartel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Times New Roman" w:hAnsi="Times New Roman"/>
                <w:spacing w:val="59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indicado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oferta.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¢6,100.00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¢91,500.00</w:t>
            </w:r>
          </w:p>
        </w:tc>
      </w:tr>
      <w:tr w:rsidR="0016535F">
        <w:trPr>
          <w:trHeight w:hRule="exact" w:val="1438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5</w:t>
            </w:r>
          </w:p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8</w:t>
            </w:r>
          </w:p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3"/>
                <w:sz w:val="20"/>
              </w:rPr>
              <w:t>REPELENTE</w:t>
            </w:r>
          </w:p>
          <w:p w:rsidR="0016535F" w:rsidRDefault="0016535F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:rsidR="0016535F" w:rsidRDefault="002405A2">
            <w:pPr>
              <w:pStyle w:val="TableParagraph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pacing w:val="-5"/>
                <w:sz w:val="20"/>
              </w:rPr>
              <w:t>Repelente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de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Insectos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PiActive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x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pacing w:val="-3"/>
                <w:sz w:val="20"/>
              </w:rPr>
              <w:t>175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ml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en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pacing w:val="-5"/>
                <w:sz w:val="20"/>
              </w:rPr>
              <w:t>atomizador</w:t>
            </w:r>
          </w:p>
          <w:p w:rsidR="0016535F" w:rsidRDefault="002405A2">
            <w:pPr>
              <w:pStyle w:val="TableParagraph"/>
              <w:ind w:left="99" w:right="10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8"/>
                <w:sz w:val="20"/>
              </w:rPr>
              <w:t>Todo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según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especificaciones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solicitadas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5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en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cartel</w:t>
            </w:r>
            <w:r>
              <w:rPr>
                <w:rFonts w:ascii="Calibri" w:hAnsi="Calibri"/>
                <w:sz w:val="20"/>
              </w:rPr>
              <w:t xml:space="preserve"> </w:t>
            </w:r>
            <w:r>
              <w:rPr>
                <w:rFonts w:ascii="Calibri" w:hAnsi="Calibri"/>
                <w:spacing w:val="2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y </w:t>
            </w:r>
            <w:r>
              <w:rPr>
                <w:rFonts w:ascii="Calibri" w:hAnsi="Calibri"/>
                <w:spacing w:val="27"/>
                <w:sz w:val="20"/>
              </w:rPr>
              <w:t xml:space="preserve"> </w:t>
            </w:r>
            <w:r>
              <w:rPr>
                <w:rFonts w:ascii="Calibri" w:hAnsi="Calibri"/>
                <w:spacing w:val="-2"/>
                <w:sz w:val="20"/>
              </w:rPr>
              <w:t>lo</w:t>
            </w:r>
            <w:r>
              <w:rPr>
                <w:rFonts w:ascii="Times New Roman" w:hAnsi="Times New Roman"/>
                <w:spacing w:val="57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indicado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en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3"/>
                <w:sz w:val="20"/>
              </w:rPr>
              <w:t>la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spacing w:val="-6"/>
                <w:sz w:val="20"/>
              </w:rPr>
              <w:t>oferta.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¢6,100.00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16535F" w:rsidRDefault="0016535F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16535F" w:rsidRDefault="002405A2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¢48,800.00</w:t>
            </w:r>
          </w:p>
        </w:tc>
      </w:tr>
      <w:tr w:rsidR="0016535F">
        <w:trPr>
          <w:trHeight w:hRule="exact" w:val="799"/>
        </w:trPr>
        <w:tc>
          <w:tcPr>
            <w:tcW w:w="7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/>
        </w:tc>
        <w:tc>
          <w:tcPr>
            <w:tcW w:w="6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/>
        </w:tc>
        <w:tc>
          <w:tcPr>
            <w:tcW w:w="54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spacing w:before="43"/>
              <w:ind w:left="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16535F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6535F" w:rsidRDefault="002405A2">
            <w:pPr>
              <w:pStyle w:val="TableParagraph"/>
              <w:spacing w:before="43"/>
              <w:ind w:left="27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¢719,800.00</w:t>
            </w:r>
          </w:p>
        </w:tc>
      </w:tr>
    </w:tbl>
    <w:p w:rsidR="0016535F" w:rsidRDefault="0016535F">
      <w:pPr>
        <w:rPr>
          <w:rFonts w:ascii="Calibri" w:eastAsia="Calibri" w:hAnsi="Calibri" w:cs="Calibri"/>
          <w:sz w:val="20"/>
          <w:szCs w:val="20"/>
        </w:rPr>
        <w:sectPr w:rsidR="0016535F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9" w:gutter="0"/>
          <w:pgNumType w:start="1"/>
          <w:cols w:space="720"/>
        </w:sectPr>
      </w:pPr>
    </w:p>
    <w:p w:rsidR="0016535F" w:rsidRDefault="0016535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6535F" w:rsidRDefault="0016535F">
      <w:pPr>
        <w:spacing w:before="4"/>
        <w:rPr>
          <w:rFonts w:ascii="Calibri" w:eastAsia="Calibri" w:hAnsi="Calibri" w:cs="Calibri"/>
          <w:b/>
          <w:bCs/>
          <w:sz w:val="17"/>
          <w:szCs w:val="17"/>
        </w:rPr>
      </w:pPr>
    </w:p>
    <w:p w:rsidR="0016535F" w:rsidRDefault="002405A2">
      <w:pPr>
        <w:spacing w:before="58"/>
        <w:ind w:left="24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35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pacing w:val="-1"/>
          <w:sz w:val="21"/>
        </w:rPr>
        <w:t xml:space="preserve"> hábiles</w:t>
      </w:r>
    </w:p>
    <w:p w:rsidR="0016535F" w:rsidRDefault="0016535F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16535F" w:rsidRDefault="002405A2">
      <w:pPr>
        <w:ind w:left="24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pacing w:val="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16535F" w:rsidRDefault="0016535F">
      <w:pPr>
        <w:spacing w:before="1"/>
        <w:rPr>
          <w:rFonts w:ascii="Calibri" w:eastAsia="Calibri" w:hAnsi="Calibri" w:cs="Calibri"/>
          <w:sz w:val="21"/>
          <w:szCs w:val="21"/>
        </w:rPr>
      </w:pPr>
    </w:p>
    <w:p w:rsidR="0016535F" w:rsidRDefault="002405A2">
      <w:pPr>
        <w:pStyle w:val="Textkrper"/>
        <w:ind w:right="116"/>
        <w:jc w:val="both"/>
      </w:pPr>
      <w:r>
        <w:rPr>
          <w:rFonts w:cs="Calibri"/>
          <w:b/>
          <w:bCs/>
          <w:spacing w:val="-1"/>
        </w:rPr>
        <w:t>Lugar</w:t>
      </w:r>
      <w:r>
        <w:rPr>
          <w:rFonts w:cs="Calibri"/>
          <w:b/>
          <w:bCs/>
          <w:spacing w:val="6"/>
        </w:rPr>
        <w:t xml:space="preserve"> </w:t>
      </w:r>
      <w:r>
        <w:rPr>
          <w:rFonts w:cs="Calibri"/>
          <w:b/>
          <w:bCs/>
        </w:rPr>
        <w:t>de</w:t>
      </w:r>
      <w:r>
        <w:rPr>
          <w:rFonts w:cs="Calibri"/>
          <w:b/>
          <w:bCs/>
          <w:spacing w:val="3"/>
        </w:rPr>
        <w:t xml:space="preserve"> </w:t>
      </w:r>
      <w:r>
        <w:rPr>
          <w:rFonts w:cs="Calibri"/>
          <w:b/>
          <w:bCs/>
          <w:spacing w:val="-2"/>
        </w:rPr>
        <w:t>entrega:</w:t>
      </w:r>
      <w:r>
        <w:rPr>
          <w:rFonts w:cs="Calibri"/>
          <w:b/>
          <w:bCs/>
          <w:spacing w:val="12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1"/>
        </w:rPr>
        <w:t>Ciencias</w:t>
      </w:r>
      <w:r>
        <w:rPr>
          <w:spacing w:val="6"/>
        </w:rPr>
        <w:t xml:space="preserve"> </w:t>
      </w:r>
      <w:r>
        <w:rPr>
          <w:spacing w:val="-2"/>
        </w:rPr>
        <w:t>Forenses</w:t>
      </w:r>
      <w:r>
        <w:rPr>
          <w:spacing w:val="4"/>
        </w:rPr>
        <w:t xml:space="preserve"> </w:t>
      </w:r>
      <w:r>
        <w:rPr>
          <w:rFonts w:cs="Calibri"/>
        </w:rPr>
        <w:t>–</w:t>
      </w:r>
      <w:r>
        <w:rPr>
          <w:rFonts w:cs="Calibri"/>
          <w:spacing w:val="8"/>
        </w:rPr>
        <w:t xml:space="preserve"> </w:t>
      </w:r>
      <w:r>
        <w:rPr>
          <w:spacing w:val="-1"/>
        </w:rPr>
        <w:t>San</w:t>
      </w:r>
      <w:r>
        <w:rPr>
          <w:spacing w:val="4"/>
        </w:rPr>
        <w:t xml:space="preserve"> </w:t>
      </w:r>
      <w:r>
        <w:rPr>
          <w:spacing w:val="-1"/>
        </w:rPr>
        <w:t>Joaquín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spacing w:val="7"/>
        </w:rPr>
        <w:t xml:space="preserve"> </w:t>
      </w:r>
      <w:r>
        <w:rPr>
          <w:spacing w:val="-2"/>
        </w:rPr>
        <w:t>Flores.</w:t>
      </w:r>
      <w:r>
        <w:rPr>
          <w:spacing w:val="4"/>
        </w:rPr>
        <w:t xml:space="preserve"> </w:t>
      </w:r>
      <w:r>
        <w:rPr>
          <w:spacing w:val="-2"/>
        </w:rPr>
        <w:t>Heredia.</w:t>
      </w:r>
      <w:r>
        <w:rPr>
          <w:spacing w:val="4"/>
        </w:rPr>
        <w:t xml:space="preserve"> </w:t>
      </w:r>
      <w:r>
        <w:rPr>
          <w:spacing w:val="-2"/>
        </w:rPr>
        <w:t>Contactar</w:t>
      </w:r>
      <w:r>
        <w:rPr>
          <w:spacing w:val="7"/>
        </w:rPr>
        <w:t xml:space="preserve"> </w:t>
      </w:r>
      <w:r>
        <w:rPr>
          <w:spacing w:val="-2"/>
        </w:rPr>
        <w:t>con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>Isaac</w:t>
      </w:r>
      <w:r>
        <w:t xml:space="preserve"> </w:t>
      </w:r>
      <w:r>
        <w:rPr>
          <w:spacing w:val="-2"/>
        </w:rPr>
        <w:t>Benavides</w:t>
      </w:r>
      <w:r>
        <w:rPr>
          <w:spacing w:val="-1"/>
        </w:rPr>
        <w:t xml:space="preserve"> </w:t>
      </w:r>
      <w:r>
        <w:rPr>
          <w:spacing w:val="-3"/>
        </w:rPr>
        <w:t>Pérez</w:t>
      </w:r>
      <w:r>
        <w:t xml:space="preserve"> al</w:t>
      </w:r>
      <w:r>
        <w:rPr>
          <w:spacing w:val="-1"/>
        </w:rPr>
        <w:t xml:space="preserve"> </w:t>
      </w:r>
      <w:r>
        <w:rPr>
          <w:spacing w:val="-3"/>
        </w:rPr>
        <w:t>teléfono</w:t>
      </w:r>
      <w:r>
        <w:rPr>
          <w:spacing w:val="-2"/>
        </w:rPr>
        <w:t xml:space="preserve"> 2267-1012</w:t>
      </w:r>
    </w:p>
    <w:p w:rsidR="0016535F" w:rsidRDefault="0016535F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16535F" w:rsidRDefault="002405A2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Observaciones:</w:t>
      </w:r>
    </w:p>
    <w:p w:rsidR="0016535F" w:rsidRDefault="0016535F">
      <w:pPr>
        <w:spacing w:before="2"/>
        <w:rPr>
          <w:rFonts w:ascii="Calibri" w:eastAsia="Calibri" w:hAnsi="Calibri" w:cs="Calibri"/>
          <w:b/>
          <w:bCs/>
          <w:sz w:val="21"/>
          <w:szCs w:val="21"/>
        </w:rPr>
      </w:pPr>
    </w:p>
    <w:p w:rsidR="0016535F" w:rsidRDefault="002405A2">
      <w:pPr>
        <w:pStyle w:val="Textkrper"/>
        <w:spacing w:line="275" w:lineRule="auto"/>
        <w:ind w:right="115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4"/>
        </w:rPr>
        <w:t xml:space="preserve"> </w:t>
      </w:r>
      <w:r>
        <w:t>la</w:t>
      </w:r>
      <w:r>
        <w:rPr>
          <w:spacing w:val="35"/>
        </w:rPr>
        <w:t xml:space="preserve"> </w:t>
      </w:r>
      <w:r>
        <w:rPr>
          <w:spacing w:val="-2"/>
        </w:rPr>
        <w:t>oficina</w:t>
      </w:r>
      <w:r>
        <w:rPr>
          <w:spacing w:val="34"/>
        </w:rPr>
        <w:t xml:space="preserve"> </w:t>
      </w:r>
      <w:r>
        <w:rPr>
          <w:spacing w:val="-1"/>
        </w:rPr>
        <w:t>usuaria</w:t>
      </w:r>
      <w:r>
        <w:rPr>
          <w:spacing w:val="32"/>
        </w:rPr>
        <w:t xml:space="preserve"> </w:t>
      </w:r>
      <w:r>
        <w:t>y</w:t>
      </w:r>
      <w:r>
        <w:rPr>
          <w:spacing w:val="34"/>
        </w:rPr>
        <w:t xml:space="preserve"> </w:t>
      </w:r>
      <w:r>
        <w:rPr>
          <w:spacing w:val="-1"/>
        </w:rPr>
        <w:t>además</w:t>
      </w:r>
      <w:r>
        <w:rPr>
          <w:spacing w:val="32"/>
        </w:rPr>
        <w:t xml:space="preserve"> </w:t>
      </w:r>
      <w:r>
        <w:rPr>
          <w:spacing w:val="-2"/>
        </w:rPr>
        <w:t>presentan</w:t>
      </w:r>
      <w:r>
        <w:rPr>
          <w:spacing w:val="34"/>
        </w:rPr>
        <w:t xml:space="preserve"> </w:t>
      </w:r>
      <w:r>
        <w:rPr>
          <w:spacing w:val="-1"/>
        </w:rPr>
        <w:t>un</w:t>
      </w:r>
      <w:r>
        <w:rPr>
          <w:spacing w:val="32"/>
        </w:rPr>
        <w:t xml:space="preserve"> </w:t>
      </w:r>
      <w:r>
        <w:rPr>
          <w:spacing w:val="-1"/>
        </w:rPr>
        <w:t>precio</w:t>
      </w:r>
      <w:r>
        <w:rPr>
          <w:spacing w:val="33"/>
        </w:rPr>
        <w:t xml:space="preserve"> </w:t>
      </w:r>
      <w:r>
        <w:rPr>
          <w:spacing w:val="-2"/>
        </w:rPr>
        <w:t>razonable</w:t>
      </w:r>
      <w:r>
        <w:rPr>
          <w:spacing w:val="31"/>
        </w:rPr>
        <w:t xml:space="preserve"> </w:t>
      </w:r>
      <w:r>
        <w:rPr>
          <w:spacing w:val="-3"/>
        </w:rPr>
        <w:t>respecto</w:t>
      </w:r>
      <w:r>
        <w:rPr>
          <w:spacing w:val="33"/>
        </w:rPr>
        <w:t xml:space="preserve"> </w:t>
      </w:r>
      <w:r>
        <w:t>al</w:t>
      </w:r>
      <w:r>
        <w:rPr>
          <w:spacing w:val="33"/>
        </w:rPr>
        <w:t xml:space="preserve"> </w:t>
      </w:r>
      <w:r>
        <w:rPr>
          <w:spacing w:val="-2"/>
        </w:rPr>
        <w:t>mercado.</w:t>
      </w:r>
      <w:r>
        <w:rPr>
          <w:spacing w:val="19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0"/>
        </w:rPr>
        <w:t xml:space="preserve"> </w:t>
      </w:r>
      <w:r>
        <w:rPr>
          <w:spacing w:val="-2"/>
        </w:rPr>
        <w:t>anterior</w:t>
      </w:r>
      <w:r>
        <w:rPr>
          <w:spacing w:val="12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acuerdo</w:t>
      </w:r>
      <w:r>
        <w:rPr>
          <w:spacing w:val="10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criterio</w:t>
      </w:r>
      <w:r>
        <w:rPr>
          <w:spacing w:val="10"/>
        </w:rPr>
        <w:t xml:space="preserve"> </w:t>
      </w:r>
      <w:r>
        <w:rPr>
          <w:spacing w:val="-2"/>
        </w:rPr>
        <w:t>remitido</w:t>
      </w:r>
      <w:r>
        <w:rPr>
          <w:spacing w:val="11"/>
        </w:rPr>
        <w:t xml:space="preserve"> </w:t>
      </w:r>
      <w:r>
        <w:rPr>
          <w:spacing w:val="-1"/>
        </w:rPr>
        <w:t>por</w:t>
      </w:r>
      <w:r>
        <w:rPr>
          <w:spacing w:val="13"/>
        </w:rPr>
        <w:t xml:space="preserve"> </w:t>
      </w:r>
      <w:r>
        <w:t>el</w:t>
      </w:r>
      <w:r>
        <w:rPr>
          <w:spacing w:val="9"/>
        </w:rPr>
        <w:t xml:space="preserve"> </w:t>
      </w:r>
      <w:r>
        <w:rPr>
          <w:spacing w:val="-1"/>
        </w:rPr>
        <w:t>Licdo.</w:t>
      </w:r>
      <w:r>
        <w:rPr>
          <w:spacing w:val="12"/>
        </w:rPr>
        <w:t xml:space="preserve"> </w:t>
      </w:r>
      <w:r>
        <w:rPr>
          <w:spacing w:val="-1"/>
        </w:rPr>
        <w:t>Jose</w:t>
      </w:r>
      <w:r>
        <w:rPr>
          <w:spacing w:val="12"/>
        </w:rPr>
        <w:t xml:space="preserve"> </w:t>
      </w:r>
      <w:r>
        <w:rPr>
          <w:spacing w:val="-2"/>
        </w:rPr>
        <w:t>Pablo</w:t>
      </w:r>
      <w:r>
        <w:rPr>
          <w:spacing w:val="8"/>
        </w:rPr>
        <w:t xml:space="preserve"> </w:t>
      </w:r>
      <w:r>
        <w:rPr>
          <w:spacing w:val="-2"/>
        </w:rPr>
        <w:t>González</w:t>
      </w:r>
      <w:r>
        <w:rPr>
          <w:spacing w:val="10"/>
        </w:rPr>
        <w:t xml:space="preserve"> </w:t>
      </w:r>
      <w:r>
        <w:rPr>
          <w:spacing w:val="-2"/>
        </w:rPr>
        <w:t>Montiel</w:t>
      </w:r>
      <w:r>
        <w:rPr>
          <w:spacing w:val="13"/>
        </w:rPr>
        <w:t xml:space="preserve"> </w:t>
      </w:r>
      <w:r>
        <w:rPr>
          <w:spacing w:val="-2"/>
        </w:rPr>
        <w:t>de</w:t>
      </w:r>
      <w:r>
        <w:rPr>
          <w:spacing w:val="13"/>
        </w:rPr>
        <w:t xml:space="preserve"> </w:t>
      </w:r>
      <w:r>
        <w:t>la</w:t>
      </w:r>
      <w:r>
        <w:rPr>
          <w:spacing w:val="8"/>
        </w:rPr>
        <w:t xml:space="preserve"> </w:t>
      </w:r>
      <w:r>
        <w:rPr>
          <w:spacing w:val="-2"/>
        </w:rPr>
        <w:t>Administración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1"/>
        </w:rPr>
        <w:t xml:space="preserve"> OI</w:t>
      </w:r>
      <w:r>
        <w:rPr>
          <w:spacing w:val="-3"/>
        </w:rPr>
        <w:t>J</w:t>
      </w:r>
      <w:r>
        <w:t xml:space="preserve">, </w:t>
      </w:r>
      <w:r>
        <w:rPr>
          <w:spacing w:val="-3"/>
        </w:rPr>
        <w:t>m</w:t>
      </w:r>
      <w:r>
        <w:rPr>
          <w:spacing w:val="-2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 xml:space="preserve">e </w:t>
      </w:r>
      <w:r>
        <w:rPr>
          <w:spacing w:val="-3"/>
        </w:rPr>
        <w:t>c</w:t>
      </w:r>
      <w:r>
        <w:rPr>
          <w:spacing w:val="-1"/>
        </w:rPr>
        <w:t>o</w:t>
      </w:r>
      <w:r>
        <w:rPr>
          <w:spacing w:val="-2"/>
        </w:rPr>
        <w:t>rr</w:t>
      </w:r>
      <w:r>
        <w:t>eo</w:t>
      </w:r>
      <w:r>
        <w:rPr>
          <w:spacing w:val="-3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-2"/>
        </w:rPr>
        <w:t xml:space="preserve"> 2</w:t>
      </w:r>
      <w:r>
        <w:t>0</w:t>
      </w:r>
      <w:r>
        <w:rPr>
          <w:spacing w:val="-29"/>
        </w:rPr>
        <w:t>/</w:t>
      </w:r>
      <w:r>
        <w:rPr>
          <w:spacing w:val="-2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16535F" w:rsidRDefault="0016535F">
      <w:pPr>
        <w:spacing w:before="5"/>
        <w:rPr>
          <w:rFonts w:ascii="Calibri" w:eastAsia="Calibri" w:hAnsi="Calibri" w:cs="Calibri"/>
          <w:sz w:val="25"/>
          <w:szCs w:val="25"/>
        </w:rPr>
      </w:pPr>
    </w:p>
    <w:p w:rsidR="0016535F" w:rsidRDefault="002405A2">
      <w:pPr>
        <w:pStyle w:val="Textkrper"/>
        <w:spacing w:line="275" w:lineRule="auto"/>
        <w:ind w:right="115"/>
        <w:jc w:val="both"/>
      </w:pPr>
      <w:r>
        <w:rPr>
          <w:spacing w:val="-1"/>
        </w:rPr>
        <w:t>Cabe</w:t>
      </w:r>
      <w:r>
        <w:rPr>
          <w:spacing w:val="2"/>
        </w:rPr>
        <w:t xml:space="preserve"> </w:t>
      </w:r>
      <w:r>
        <w:rPr>
          <w:spacing w:val="-2"/>
        </w:rPr>
        <w:t>indicar</w:t>
      </w:r>
      <w:r>
        <w:rPr>
          <w:spacing w:val="3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2"/>
        </w:rPr>
        <w:t>las</w:t>
      </w:r>
      <w:r>
        <w:rPr>
          <w:spacing w:val="1"/>
        </w:rPr>
        <w:t xml:space="preserve"> </w:t>
      </w:r>
      <w:r>
        <w:rPr>
          <w:spacing w:val="-3"/>
        </w:rPr>
        <w:t>ofertas</w:t>
      </w:r>
      <w:r>
        <w:rPr>
          <w:spacing w:val="-1"/>
        </w:rPr>
        <w:t xml:space="preserve"> de</w:t>
      </w:r>
      <w:r>
        <w:t xml:space="preserve"> G</w:t>
      </w:r>
      <w:r>
        <w:rPr>
          <w:spacing w:val="1"/>
        </w:rPr>
        <w:t xml:space="preserve"> </w:t>
      </w:r>
      <w:r>
        <w:t>y</w:t>
      </w:r>
      <w:r>
        <w:rPr>
          <w:spacing w:val="3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Grupo Asesor</w:t>
      </w:r>
      <w:r>
        <w:rPr>
          <w:spacing w:val="1"/>
        </w:rPr>
        <w:t xml:space="preserve"> </w:t>
      </w:r>
      <w:r>
        <w:t xml:space="preserve">S.A. y </w:t>
      </w: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3"/>
        </w:rPr>
        <w:t>Inversiones</w:t>
      </w:r>
      <w:r>
        <w:rPr>
          <w:spacing w:val="1"/>
        </w:rPr>
        <w:t xml:space="preserve"> </w:t>
      </w:r>
      <w:r>
        <w:rPr>
          <w:spacing w:val="-1"/>
        </w:rPr>
        <w:t>La</w:t>
      </w:r>
      <w:r>
        <w:t xml:space="preserve"> </w:t>
      </w:r>
      <w:r>
        <w:rPr>
          <w:spacing w:val="-2"/>
        </w:rPr>
        <w:t>Rueca</w:t>
      </w:r>
      <w:r>
        <w:rPr>
          <w:spacing w:val="2"/>
        </w:rPr>
        <w:t xml:space="preserve"> </w:t>
      </w:r>
      <w:r>
        <w:t>S.A.</w:t>
      </w:r>
      <w:r>
        <w:rPr>
          <w:spacing w:val="4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las</w:t>
      </w:r>
      <w:r>
        <w:rPr>
          <w:spacing w:val="1"/>
        </w:rPr>
        <w:t xml:space="preserve"> </w:t>
      </w:r>
      <w:r>
        <w:rPr>
          <w:spacing w:val="-2"/>
        </w:rPr>
        <w:t>marcas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ofrecidas</w:t>
      </w:r>
      <w:r>
        <w:rPr>
          <w:spacing w:val="18"/>
        </w:rPr>
        <w:t xml:space="preserve"> </w:t>
      </w:r>
      <w:r>
        <w:rPr>
          <w:spacing w:val="-1"/>
        </w:rPr>
        <w:t>no</w:t>
      </w:r>
      <w:r>
        <w:rPr>
          <w:spacing w:val="17"/>
        </w:rPr>
        <w:t xml:space="preserve"> </w:t>
      </w:r>
      <w:r>
        <w:rPr>
          <w:spacing w:val="-1"/>
        </w:rPr>
        <w:t>cumplen</w:t>
      </w:r>
      <w:r>
        <w:rPr>
          <w:spacing w:val="17"/>
        </w:rPr>
        <w:t xml:space="preserve"> </w:t>
      </w:r>
      <w:r>
        <w:rPr>
          <w:spacing w:val="-2"/>
        </w:rPr>
        <w:t>con</w:t>
      </w:r>
      <w:r>
        <w:rPr>
          <w:spacing w:val="18"/>
        </w:rPr>
        <w:t xml:space="preserve"> </w:t>
      </w:r>
      <w:r>
        <w:rPr>
          <w:spacing w:val="-2"/>
        </w:rPr>
        <w:t>las</w:t>
      </w:r>
      <w:r>
        <w:rPr>
          <w:spacing w:val="18"/>
        </w:rPr>
        <w:t xml:space="preserve"> </w:t>
      </w:r>
      <w:r>
        <w:rPr>
          <w:spacing w:val="-2"/>
        </w:rPr>
        <w:t>especificaciones</w:t>
      </w:r>
      <w:r>
        <w:rPr>
          <w:spacing w:val="18"/>
        </w:rPr>
        <w:t xml:space="preserve"> </w:t>
      </w:r>
      <w:r>
        <w:rPr>
          <w:spacing w:val="-2"/>
        </w:rPr>
        <w:t>técnicas</w:t>
      </w:r>
      <w:r>
        <w:rPr>
          <w:spacing w:val="18"/>
        </w:rPr>
        <w:t xml:space="preserve"> </w:t>
      </w:r>
      <w:r>
        <w:rPr>
          <w:spacing w:val="-2"/>
        </w:rPr>
        <w:t>solicitadas.</w:t>
      </w:r>
      <w:r>
        <w:rPr>
          <w:spacing w:val="11"/>
        </w:rPr>
        <w:t xml:space="preserve"> </w:t>
      </w:r>
      <w:r>
        <w:rPr>
          <w:spacing w:val="-1"/>
        </w:rPr>
        <w:t>Lo</w:t>
      </w:r>
      <w:r>
        <w:rPr>
          <w:spacing w:val="18"/>
        </w:rPr>
        <w:t xml:space="preserve"> </w:t>
      </w:r>
      <w:r>
        <w:rPr>
          <w:spacing w:val="-2"/>
        </w:rPr>
        <w:t>anterior</w:t>
      </w:r>
      <w:r>
        <w:rPr>
          <w:spacing w:val="19"/>
        </w:rPr>
        <w:t xml:space="preserve"> </w:t>
      </w:r>
      <w:r>
        <w:rPr>
          <w:spacing w:val="-1"/>
        </w:rPr>
        <w:t>de</w:t>
      </w:r>
      <w:r>
        <w:rPr>
          <w:spacing w:val="17"/>
        </w:rPr>
        <w:t xml:space="preserve"> </w:t>
      </w:r>
      <w:r>
        <w:rPr>
          <w:spacing w:val="-1"/>
        </w:rPr>
        <w:t>acuerdo</w:t>
      </w:r>
      <w:r>
        <w:rPr>
          <w:spacing w:val="17"/>
        </w:rPr>
        <w:t xml:space="preserve"> </w:t>
      </w:r>
      <w:r>
        <w:t>al</w:t>
      </w:r>
      <w:r>
        <w:rPr>
          <w:spacing w:val="16"/>
        </w:rPr>
        <w:t xml:space="preserve"> </w:t>
      </w:r>
      <w:r>
        <w:rPr>
          <w:spacing w:val="-2"/>
        </w:rPr>
        <w:t>criterio</w:t>
      </w:r>
      <w:r>
        <w:rPr>
          <w:rFonts w:ascii="Times New Roman" w:hAnsi="Times New Roman"/>
          <w:spacing w:val="103"/>
        </w:rPr>
        <w:t xml:space="preserve"> </w:t>
      </w:r>
      <w:r>
        <w:rPr>
          <w:spacing w:val="-1"/>
        </w:rPr>
        <w:t>remitido</w:t>
      </w:r>
      <w:r>
        <w:rPr>
          <w:spacing w:val="21"/>
        </w:rPr>
        <w:t xml:space="preserve"> </w:t>
      </w:r>
      <w:r>
        <w:rPr>
          <w:spacing w:val="-1"/>
        </w:rPr>
        <w:t>por</w:t>
      </w:r>
      <w:r>
        <w:rPr>
          <w:spacing w:val="20"/>
        </w:rPr>
        <w:t xml:space="preserve"> </w:t>
      </w:r>
      <w:r>
        <w:t>el</w:t>
      </w:r>
      <w:r>
        <w:rPr>
          <w:spacing w:val="21"/>
        </w:rPr>
        <w:t xml:space="preserve"> </w:t>
      </w:r>
      <w:r>
        <w:rPr>
          <w:spacing w:val="-1"/>
        </w:rPr>
        <w:t>Licdo.</w:t>
      </w:r>
      <w:r>
        <w:rPr>
          <w:spacing w:val="21"/>
        </w:rPr>
        <w:t xml:space="preserve"> </w:t>
      </w:r>
      <w:r>
        <w:rPr>
          <w:spacing w:val="-1"/>
        </w:rPr>
        <w:t>Jose</w:t>
      </w:r>
      <w:r>
        <w:rPr>
          <w:spacing w:val="19"/>
        </w:rPr>
        <w:t xml:space="preserve"> </w:t>
      </w:r>
      <w:r>
        <w:rPr>
          <w:spacing w:val="-2"/>
        </w:rPr>
        <w:t>Pablo</w:t>
      </w:r>
      <w:r>
        <w:rPr>
          <w:spacing w:val="20"/>
        </w:rPr>
        <w:t xml:space="preserve"> </w:t>
      </w:r>
      <w:r>
        <w:rPr>
          <w:spacing w:val="-2"/>
        </w:rPr>
        <w:t>González</w:t>
      </w:r>
      <w:r>
        <w:rPr>
          <w:spacing w:val="22"/>
        </w:rPr>
        <w:t xml:space="preserve"> </w:t>
      </w:r>
      <w:r>
        <w:rPr>
          <w:spacing w:val="-2"/>
        </w:rPr>
        <w:t>Montiel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20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rPr>
          <w:spacing w:val="-2"/>
        </w:rPr>
        <w:t>Administración</w:t>
      </w:r>
      <w:r>
        <w:rPr>
          <w:spacing w:val="21"/>
        </w:rPr>
        <w:t xml:space="preserve"> </w:t>
      </w:r>
      <w:r>
        <w:rPr>
          <w:spacing w:val="-1"/>
        </w:rPr>
        <w:t>del</w:t>
      </w:r>
      <w:r>
        <w:rPr>
          <w:spacing w:val="21"/>
        </w:rPr>
        <w:t xml:space="preserve"> </w:t>
      </w:r>
      <w:r>
        <w:rPr>
          <w:spacing w:val="-2"/>
        </w:rPr>
        <w:t>OIJ,</w:t>
      </w:r>
      <w:r>
        <w:rPr>
          <w:spacing w:val="19"/>
        </w:rPr>
        <w:t xml:space="preserve"> </w:t>
      </w:r>
      <w:r>
        <w:rPr>
          <w:spacing w:val="-2"/>
        </w:rPr>
        <w:t>mediante</w:t>
      </w:r>
      <w:r>
        <w:rPr>
          <w:spacing w:val="22"/>
        </w:rPr>
        <w:t xml:space="preserve"> </w:t>
      </w:r>
      <w:r>
        <w:rPr>
          <w:spacing w:val="-2"/>
        </w:rPr>
        <w:t>correo</w:t>
      </w:r>
      <w:r>
        <w:rPr>
          <w:spacing w:val="21"/>
        </w:rPr>
        <w:t xml:space="preserve"> </w:t>
      </w:r>
      <w:r>
        <w:rPr>
          <w:spacing w:val="-2"/>
        </w:rPr>
        <w:t>del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2</w:t>
      </w:r>
      <w:r>
        <w:t>0</w:t>
      </w:r>
      <w:r>
        <w:rPr>
          <w:spacing w:val="-29"/>
        </w:rPr>
        <w:t>/</w:t>
      </w:r>
      <w:r>
        <w:rPr>
          <w:spacing w:val="-2"/>
        </w:rPr>
        <w:t>0</w:t>
      </w:r>
      <w:r>
        <w:rPr>
          <w:spacing w:val="-33"/>
        </w:rPr>
        <w:t>3</w:t>
      </w:r>
      <w:r>
        <w:rPr>
          <w:spacing w:val="-29"/>
        </w:rPr>
        <w:t>/</w:t>
      </w:r>
      <w:r>
        <w:t>2</w:t>
      </w:r>
      <w:r>
        <w:rPr>
          <w:spacing w:val="-2"/>
        </w:rPr>
        <w:t>01</w:t>
      </w:r>
      <w:r>
        <w:t>9.</w:t>
      </w:r>
    </w:p>
    <w:p w:rsidR="0016535F" w:rsidRDefault="0016535F">
      <w:pPr>
        <w:spacing w:before="5"/>
        <w:rPr>
          <w:rFonts w:ascii="Calibri" w:eastAsia="Calibri" w:hAnsi="Calibri" w:cs="Calibri"/>
          <w:sz w:val="25"/>
          <w:szCs w:val="25"/>
        </w:rPr>
      </w:pPr>
    </w:p>
    <w:p w:rsidR="0016535F" w:rsidRDefault="002405A2">
      <w:pPr>
        <w:pStyle w:val="Textkrper"/>
        <w:spacing w:line="275" w:lineRule="auto"/>
        <w:ind w:right="117"/>
        <w:jc w:val="both"/>
      </w:pPr>
      <w:r>
        <w:pict>
          <v:group id="_x0000_s2053" style="position:absolute;left:0;text-align:left;margin-left:204.1pt;margin-top:14.8pt;width:43.55pt;height:12.9pt;z-index:-7168;mso-position-horizontal-relative:page" coordorigin="4082,296" coordsize="871,258">
            <v:group id="_x0000_s2056" style="position:absolute;left:4091;top:296;width:855;height:258" coordorigin="4091,296" coordsize="855,258">
              <v:shape id="_x0000_s2057" style="position:absolute;left:4091;top:296;width:855;height:258" coordorigin="4091,296" coordsize="855,258" path="m4091,553r854,l4945,296r-854,l4091,553xe" fillcolor="yellow" stroked="f">
                <v:path arrowok="t"/>
              </v:shape>
            </v:group>
            <v:group id="_x0000_s2054" style="position:absolute;left:4091;top:524;width:855;height:2" coordorigin="4091,524" coordsize="855,2">
              <v:shape id="_x0000_s2055" style="position:absolute;left:4091;top:524;width:855;height:2" coordorigin="4091,524" coordsize="855,0" path="m4091,524r854,e" filled="f" strokeweight=".82pt">
                <v:path arrowok="t"/>
              </v:shape>
            </v:group>
            <w10:wrap anchorx="page"/>
          </v:group>
        </w:pict>
      </w:r>
      <w:r>
        <w:rPr>
          <w:spacing w:val="-1"/>
        </w:rPr>
        <w:t>La</w:t>
      </w:r>
      <w:r>
        <w:rPr>
          <w:spacing w:val="7"/>
        </w:rPr>
        <w:t xml:space="preserve"> </w:t>
      </w:r>
      <w:r>
        <w:rPr>
          <w:spacing w:val="-2"/>
        </w:rPr>
        <w:t>casa</w:t>
      </w:r>
      <w:r>
        <w:rPr>
          <w:spacing w:val="7"/>
        </w:rPr>
        <w:t xml:space="preserve"> </w:t>
      </w:r>
      <w:r>
        <w:rPr>
          <w:spacing w:val="-1"/>
        </w:rPr>
        <w:t>comercial</w:t>
      </w:r>
      <w:r>
        <w:rPr>
          <w:spacing w:val="6"/>
        </w:rPr>
        <w:t xml:space="preserve"> </w:t>
      </w:r>
      <w:r>
        <w:rPr>
          <w:spacing w:val="-2"/>
        </w:rPr>
        <w:t>adjudicada</w:t>
      </w:r>
      <w:r>
        <w:rPr>
          <w:spacing w:val="6"/>
        </w:rPr>
        <w:t xml:space="preserve"> </w:t>
      </w:r>
      <w:r>
        <w:rPr>
          <w:spacing w:val="-2"/>
        </w:rPr>
        <w:t>deberán</w:t>
      </w:r>
      <w:r>
        <w:rPr>
          <w:spacing w:val="6"/>
        </w:rPr>
        <w:t xml:space="preserve"> </w:t>
      </w:r>
      <w:r>
        <w:rPr>
          <w:spacing w:val="-2"/>
        </w:rPr>
        <w:t>aportar</w:t>
      </w:r>
      <w:r>
        <w:rPr>
          <w:spacing w:val="7"/>
        </w:rPr>
        <w:t xml:space="preserve"> </w:t>
      </w:r>
      <w:r>
        <w:rPr>
          <w:spacing w:val="-2"/>
        </w:rPr>
        <w:t>ante</w:t>
      </w:r>
      <w:r>
        <w:rPr>
          <w:spacing w:val="5"/>
        </w:rPr>
        <w:t xml:space="preserve"> </w:t>
      </w:r>
      <w:r>
        <w:rPr>
          <w:spacing w:val="-3"/>
        </w:rPr>
        <w:t>esta</w:t>
      </w:r>
      <w:r>
        <w:rPr>
          <w:spacing w:val="7"/>
        </w:rPr>
        <w:t xml:space="preserve"> </w:t>
      </w:r>
      <w:r>
        <w:rPr>
          <w:spacing w:val="-2"/>
        </w:rPr>
        <w:t>Administración</w:t>
      </w:r>
      <w:r>
        <w:rPr>
          <w:spacing w:val="6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2"/>
        </w:rPr>
        <w:t>timbres</w:t>
      </w:r>
      <w:r>
        <w:rPr>
          <w:spacing w:val="6"/>
        </w:rPr>
        <w:t xml:space="preserve"> </w:t>
      </w:r>
      <w:r>
        <w:rPr>
          <w:spacing w:val="-2"/>
        </w:rPr>
        <w:t>fiscales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rPr>
          <w:spacing w:val="-1"/>
        </w:rPr>
        <w:t>entero</w:t>
      </w:r>
      <w:r>
        <w:rPr>
          <w:spacing w:val="6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1"/>
        </w:rPr>
        <w:t>gobierno</w:t>
      </w:r>
      <w:r>
        <w:rPr>
          <w:spacing w:val="10"/>
        </w:rPr>
        <w:t xml:space="preserve"> </w:t>
      </w:r>
      <w:r>
        <w:rPr>
          <w:spacing w:val="-1"/>
        </w:rPr>
        <w:t>según</w:t>
      </w:r>
      <w:r>
        <w:rPr>
          <w:spacing w:val="11"/>
        </w:rPr>
        <w:t xml:space="preserve"> </w:t>
      </w:r>
      <w:r>
        <w:rPr>
          <w:spacing w:val="-1"/>
        </w:rPr>
        <w:t>se</w:t>
      </w:r>
      <w:r>
        <w:rPr>
          <w:spacing w:val="10"/>
        </w:rPr>
        <w:t xml:space="preserve"> </w:t>
      </w:r>
      <w:r>
        <w:rPr>
          <w:spacing w:val="-2"/>
        </w:rPr>
        <w:t>detalla:</w:t>
      </w:r>
      <w:r>
        <w:t xml:space="preserve"> </w:t>
      </w:r>
      <w:r>
        <w:rPr>
          <w:spacing w:val="22"/>
        </w:rPr>
        <w:t xml:space="preserve"> </w:t>
      </w:r>
      <w:r>
        <w:rPr>
          <w:b/>
          <w:spacing w:val="-1"/>
        </w:rPr>
        <w:t>¢1,799.50</w:t>
      </w:r>
      <w:r>
        <w:rPr>
          <w:spacing w:val="-1"/>
        </w:rPr>
        <w:t>.</w:t>
      </w:r>
      <w:r>
        <w:rPr>
          <w:spacing w:val="9"/>
        </w:rPr>
        <w:t xml:space="preserve"> </w:t>
      </w:r>
      <w:r>
        <w:rPr>
          <w:spacing w:val="-3"/>
        </w:rPr>
        <w:t>Esto</w:t>
      </w:r>
      <w:r>
        <w:rPr>
          <w:spacing w:val="11"/>
        </w:rPr>
        <w:t xml:space="preserve"> </w:t>
      </w:r>
      <w:r>
        <w:rPr>
          <w:spacing w:val="-2"/>
        </w:rPr>
        <w:t>correspondiente</w:t>
      </w:r>
      <w:r>
        <w:rPr>
          <w:spacing w:val="12"/>
        </w:rPr>
        <w:t xml:space="preserve"> </w:t>
      </w:r>
      <w:r>
        <w:t>al</w:t>
      </w:r>
      <w:r>
        <w:rPr>
          <w:spacing w:val="9"/>
        </w:rPr>
        <w:t xml:space="preserve"> </w:t>
      </w:r>
      <w:r>
        <w:rPr>
          <w:spacing w:val="-1"/>
        </w:rPr>
        <w:t>0.25%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9"/>
        </w:rPr>
        <w:t xml:space="preserve"> </w:t>
      </w:r>
      <w:r>
        <w:rPr>
          <w:spacing w:val="-2"/>
        </w:rPr>
        <w:t>monto</w:t>
      </w:r>
      <w:r>
        <w:rPr>
          <w:spacing w:val="11"/>
        </w:rPr>
        <w:t xml:space="preserve"> </w:t>
      </w:r>
      <w:r>
        <w:rPr>
          <w:spacing w:val="-2"/>
        </w:rPr>
        <w:t>total</w:t>
      </w:r>
      <w:r>
        <w:rPr>
          <w:spacing w:val="11"/>
        </w:rPr>
        <w:t xml:space="preserve"> </w:t>
      </w:r>
      <w:r>
        <w:rPr>
          <w:spacing w:val="-3"/>
        </w:rPr>
        <w:t>adjudicado,</w:t>
      </w:r>
      <w:r>
        <w:rPr>
          <w:spacing w:val="12"/>
        </w:rPr>
        <w:t xml:space="preserve"> </w:t>
      </w:r>
      <w:r>
        <w:rPr>
          <w:spacing w:val="-3"/>
        </w:rPr>
        <w:t>para</w:t>
      </w:r>
      <w:r>
        <w:rPr>
          <w:rFonts w:ascii="Times New Roman" w:hAnsi="Times New Roman"/>
          <w:spacing w:val="55"/>
        </w:rPr>
        <w:t xml:space="preserve"> </w:t>
      </w:r>
      <w:r>
        <w:t>lo</w:t>
      </w:r>
      <w:r>
        <w:rPr>
          <w:spacing w:val="10"/>
        </w:rPr>
        <w:t xml:space="preserve"> </w:t>
      </w:r>
      <w:r>
        <w:rPr>
          <w:spacing w:val="-1"/>
        </w:rPr>
        <w:t>cual</w:t>
      </w:r>
      <w:r>
        <w:rPr>
          <w:spacing w:val="11"/>
        </w:rPr>
        <w:t xml:space="preserve"> </w:t>
      </w:r>
      <w:r>
        <w:rPr>
          <w:spacing w:val="-3"/>
        </w:rPr>
        <w:t>contará</w:t>
      </w:r>
      <w:r>
        <w:rPr>
          <w:spacing w:val="11"/>
        </w:rPr>
        <w:t xml:space="preserve"> </w:t>
      </w:r>
      <w:r>
        <w:rPr>
          <w:spacing w:val="-2"/>
        </w:rPr>
        <w:t>con</w:t>
      </w:r>
      <w:r>
        <w:rPr>
          <w:spacing w:val="11"/>
        </w:rPr>
        <w:t xml:space="preserve"> </w:t>
      </w:r>
      <w:r>
        <w:rPr>
          <w:spacing w:val="-1"/>
        </w:rPr>
        <w:t>un</w:t>
      </w:r>
      <w:r>
        <w:rPr>
          <w:spacing w:val="11"/>
        </w:rPr>
        <w:t xml:space="preserve"> </w:t>
      </w:r>
      <w:r>
        <w:rPr>
          <w:spacing w:val="-2"/>
        </w:rPr>
        <w:t>plazo</w:t>
      </w:r>
      <w:r>
        <w:rPr>
          <w:spacing w:val="8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1"/>
        </w:rPr>
        <w:t>dos</w:t>
      </w:r>
      <w:r>
        <w:rPr>
          <w:spacing w:val="11"/>
        </w:rPr>
        <w:t xml:space="preserve"> </w:t>
      </w:r>
      <w:r>
        <w:rPr>
          <w:spacing w:val="-2"/>
        </w:rPr>
        <w:t>días</w:t>
      </w:r>
      <w:r>
        <w:rPr>
          <w:spacing w:val="11"/>
        </w:rPr>
        <w:t xml:space="preserve"> </w:t>
      </w:r>
      <w:r>
        <w:rPr>
          <w:spacing w:val="-1"/>
        </w:rPr>
        <w:t>hábiles</w:t>
      </w:r>
      <w:r>
        <w:rPr>
          <w:spacing w:val="11"/>
        </w:rPr>
        <w:t xml:space="preserve"> </w:t>
      </w:r>
      <w:r>
        <w:rPr>
          <w:spacing w:val="-3"/>
        </w:rPr>
        <w:t>contados</w:t>
      </w:r>
      <w:r>
        <w:rPr>
          <w:spacing w:val="11"/>
        </w:rPr>
        <w:t xml:space="preserve"> </w:t>
      </w:r>
      <w:r>
        <w:t>a</w:t>
      </w:r>
      <w:r>
        <w:rPr>
          <w:spacing w:val="11"/>
        </w:rPr>
        <w:t xml:space="preserve"> </w:t>
      </w:r>
      <w:r>
        <w:rPr>
          <w:spacing w:val="-1"/>
        </w:rPr>
        <w:t>partir</w:t>
      </w:r>
      <w:r>
        <w:rPr>
          <w:spacing w:val="12"/>
        </w:rPr>
        <w:t xml:space="preserve"> </w:t>
      </w:r>
      <w:r>
        <w:rPr>
          <w:spacing w:val="-2"/>
        </w:rPr>
        <w:t>del</w:t>
      </w:r>
      <w:r>
        <w:rPr>
          <w:spacing w:val="12"/>
        </w:rPr>
        <w:t xml:space="preserve"> </w:t>
      </w:r>
      <w:r>
        <w:rPr>
          <w:spacing w:val="-2"/>
        </w:rPr>
        <w:t>comunicado</w:t>
      </w:r>
      <w:r>
        <w:rPr>
          <w:spacing w:val="10"/>
        </w:rPr>
        <w:t xml:space="preserve"> </w:t>
      </w:r>
      <w:r>
        <w:rPr>
          <w:spacing w:val="-2"/>
        </w:rPr>
        <w:t>de</w:t>
      </w:r>
      <w:r>
        <w:rPr>
          <w:spacing w:val="12"/>
        </w:rPr>
        <w:t xml:space="preserve"> </w:t>
      </w:r>
      <w:r>
        <w:rPr>
          <w:spacing w:val="-3"/>
        </w:rPr>
        <w:t>este</w:t>
      </w:r>
      <w:r>
        <w:rPr>
          <w:spacing w:val="10"/>
        </w:rPr>
        <w:t xml:space="preserve"> </w:t>
      </w:r>
      <w:r>
        <w:rPr>
          <w:spacing w:val="-2"/>
        </w:rPr>
        <w:t>resumen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adjudicación.</w:t>
      </w:r>
    </w:p>
    <w:p w:rsidR="0016535F" w:rsidRDefault="0016535F">
      <w:pPr>
        <w:spacing w:before="8"/>
        <w:rPr>
          <w:rFonts w:ascii="Calibri" w:eastAsia="Calibri" w:hAnsi="Calibri" w:cs="Calibri"/>
          <w:sz w:val="21"/>
          <w:szCs w:val="21"/>
        </w:rPr>
      </w:pPr>
    </w:p>
    <w:p w:rsidR="0016535F" w:rsidRDefault="002405A2">
      <w:pPr>
        <w:pStyle w:val="berschrift2"/>
        <w:jc w:val="both"/>
        <w:rPr>
          <w:b w:val="0"/>
          <w:bCs w:val="0"/>
        </w:rPr>
      </w:pPr>
      <w:r>
        <w:rPr>
          <w:spacing w:val="-2"/>
        </w:rPr>
        <w:t>Esta</w:t>
      </w:r>
      <w:r>
        <w:rPr>
          <w:spacing w:val="-1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2"/>
        </w:rPr>
        <w:t>es</w:t>
      </w:r>
      <w:r>
        <w:t xml:space="preserve"> </w:t>
      </w:r>
      <w:r>
        <w:rPr>
          <w:spacing w:val="-1"/>
        </w:rPr>
        <w:t>por</w:t>
      </w:r>
      <w:r>
        <w:t xml:space="preserve"> </w:t>
      </w:r>
      <w:r>
        <w:rPr>
          <w:spacing w:val="-1"/>
        </w:rPr>
        <w:t>un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3"/>
        </w:rPr>
        <w:t xml:space="preserve"> </w:t>
      </w:r>
      <w:r>
        <w:rPr>
          <w:spacing w:val="-2"/>
        </w:rPr>
        <w:t>total</w:t>
      </w:r>
      <w:r>
        <w:t xml:space="preserve"> de</w:t>
      </w:r>
      <w:r>
        <w:rPr>
          <w:spacing w:val="-3"/>
        </w:rPr>
        <w:t xml:space="preserve"> </w:t>
      </w:r>
      <w:r>
        <w:rPr>
          <w:spacing w:val="-1"/>
        </w:rPr>
        <w:t>¢719,800.00</w:t>
      </w:r>
    </w:p>
    <w:p w:rsidR="0016535F" w:rsidRDefault="0016535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6535F" w:rsidRDefault="0016535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6535F" w:rsidRDefault="0016535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6535F" w:rsidRDefault="0016535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6535F" w:rsidRDefault="0016535F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16535F" w:rsidRDefault="0016535F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16535F" w:rsidRDefault="002405A2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05.45pt;height:.7pt;mso-position-horizontal-relative:char;mso-position-vertical-relative:line" coordsize="2109,14">
            <v:group id="_x0000_s2051" style="position:absolute;left:7;top:7;width:2095;height:2" coordorigin="7,7" coordsize="2095,2">
              <v:shape id="_x0000_s2052" style="position:absolute;left:7;top:7;width:2095;height:2" coordorigin="7,7" coordsize="2095,0" path="m7,7r2094,e" filled="f" strokeweight=".24192mm">
                <v:path arrowok="t"/>
              </v:shape>
            </v:group>
            <w10:wrap type="none"/>
            <w10:anchorlock/>
          </v:group>
        </w:pict>
      </w:r>
    </w:p>
    <w:p w:rsidR="0016535F" w:rsidRDefault="002405A2">
      <w:pPr>
        <w:spacing w:before="2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Licdo.</w:t>
      </w:r>
      <w:r>
        <w:rPr>
          <w:rFonts w:ascii="Calibri" w:hAnsi="Calibri"/>
          <w:b/>
          <w:spacing w:val="1"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Ronald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pacing w:val="-4"/>
          <w:sz w:val="21"/>
        </w:rPr>
        <w:t>Vargas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2"/>
          <w:sz w:val="21"/>
        </w:rPr>
        <w:t>Bolaños</w:t>
      </w:r>
    </w:p>
    <w:p w:rsidR="0016535F" w:rsidRDefault="002405A2">
      <w:pPr>
        <w:tabs>
          <w:tab w:val="left" w:pos="7653"/>
        </w:tabs>
        <w:spacing w:line="256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45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16535F" w:rsidRDefault="002405A2">
      <w:pPr>
        <w:spacing w:line="256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16535F">
      <w:pgSz w:w="12240" w:h="15840"/>
      <w:pgMar w:top="2160" w:right="1580" w:bottom="840" w:left="1460" w:header="580" w:footer="65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2405A2">
      <w:r>
        <w:separator/>
      </w:r>
    </w:p>
  </w:endnote>
  <w:endnote w:type="continuationSeparator" w:id="0">
    <w:p w:rsidR="00000000" w:rsidRDefault="00240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5F" w:rsidRDefault="002405A2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05pt;width:10pt;height:14pt;z-index:-7096;mso-position-horizontal-relative:page;mso-position-vertical-relative:page" filled="f" stroked="f">
          <v:textbox inset="0,0,0,0">
            <w:txbxContent>
              <w:p w:rsidR="0016535F" w:rsidRDefault="002405A2">
                <w:pPr>
                  <w:spacing w:before="36" w:line="244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2405A2">
      <w:r>
        <w:separator/>
      </w:r>
    </w:p>
  </w:footnote>
  <w:footnote w:type="continuationSeparator" w:id="0">
    <w:p w:rsidR="00000000" w:rsidRDefault="002405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535F" w:rsidRDefault="002405A2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7192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7168;mso-position-horizontal-relative:page;mso-position-vertical-relative:page" filled="f" stroked="f">
          <v:textbox inset="0,0,0,0">
            <w:txbxContent>
              <w:p w:rsidR="0016535F" w:rsidRDefault="002405A2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85pt;height:35.55pt;z-index:-7144;mso-position-horizontal-relative:page;mso-position-vertical-relative:page" filled="f" stroked="f">
          <v:textbox inset="0,0,0,0">
            <w:txbxContent>
              <w:p w:rsidR="0016535F" w:rsidRDefault="002405A2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16535F" w:rsidRDefault="002405A2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7120;mso-position-horizontal-relative:page;mso-position-vertical-relative:page" filled="f" stroked="f">
          <v:textbox inset="0,0,0,0">
            <w:txbxContent>
              <w:p w:rsidR="0016535F" w:rsidRDefault="002405A2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16535F" w:rsidRDefault="002405A2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6535F"/>
    <w:rsid w:val="0016535F"/>
    <w:rsid w:val="00240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3069"/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4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2199</Characters>
  <Application>Microsoft Office Word</Application>
  <DocSecurity>4</DocSecurity>
  <Lines>145</Lines>
  <Paragraphs>58</Paragraphs>
  <ScaleCrop>false</ScaleCrop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2019-05-09T20:06:00Z</dcterms:created>
  <dcterms:modified xsi:type="dcterms:W3CDTF">2019-05-09T20:06:00Z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