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D05" w:rsidRDefault="00AC0411">
      <w:pPr>
        <w:pStyle w:val="berschrift1"/>
        <w:spacing w:before="149" w:line="241" w:lineRule="auto"/>
        <w:ind w:left="2950" w:right="2706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ADJUDICACION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rPr>
          <w:spacing w:val="-1"/>
        </w:rPr>
        <w:t>000020-ARCJ</w:t>
      </w:r>
      <w:r>
        <w:rPr>
          <w:rFonts w:ascii="Times New Roman"/>
          <w:spacing w:val="29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CH</w:t>
      </w:r>
      <w:r>
        <w:rPr>
          <w:spacing w:val="-2"/>
        </w:rPr>
        <w:t>A</w:t>
      </w:r>
      <w:r>
        <w:t>:</w:t>
      </w:r>
      <w:r>
        <w:rPr>
          <w:spacing w:val="-9"/>
        </w:rPr>
        <w:t xml:space="preserve"> </w:t>
      </w:r>
      <w:r>
        <w:t>1</w:t>
      </w:r>
      <w:r>
        <w:rPr>
          <w:spacing w:val="-37"/>
        </w:rPr>
        <w:t>2</w:t>
      </w:r>
      <w:r>
        <w:rPr>
          <w:spacing w:val="-40"/>
        </w:rPr>
        <w:t>/</w:t>
      </w:r>
      <w:r>
        <w:t>0</w:t>
      </w:r>
      <w:r>
        <w:rPr>
          <w:spacing w:val="-42"/>
        </w:rPr>
        <w:t>3</w:t>
      </w:r>
      <w:r>
        <w:rPr>
          <w:spacing w:val="-37"/>
        </w:rPr>
        <w:t>/</w:t>
      </w:r>
      <w:r>
        <w:t>2</w:t>
      </w:r>
      <w:r>
        <w:rPr>
          <w:spacing w:val="1"/>
        </w:rPr>
        <w:t>0</w:t>
      </w:r>
      <w:r>
        <w:rPr>
          <w:spacing w:val="-1"/>
        </w:rPr>
        <w:t>1</w:t>
      </w:r>
      <w:r>
        <w:t>9</w:t>
      </w:r>
    </w:p>
    <w:p w:rsidR="004B4D05" w:rsidRDefault="00AC0411">
      <w:pPr>
        <w:spacing w:line="290" w:lineRule="exact"/>
        <w:ind w:left="3680" w:right="343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2019CD-000021-CJCM</w:t>
      </w:r>
    </w:p>
    <w:p w:rsidR="004B4D05" w:rsidRDefault="00AC0411">
      <w:pPr>
        <w:ind w:left="3680" w:right="343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Requisición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No.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001062-SR-2018</w:t>
      </w:r>
    </w:p>
    <w:p w:rsidR="004B4D05" w:rsidRDefault="00AC0411">
      <w:pPr>
        <w:ind w:left="1219" w:firstLine="131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2"/>
          <w:sz w:val="24"/>
        </w:rPr>
        <w:t>Oficina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que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Requiere: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Departamento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Medicina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Legal</w:t>
      </w:r>
    </w:p>
    <w:p w:rsidR="004B4D05" w:rsidRDefault="004B4D05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4B4D05" w:rsidRDefault="00AC0411">
      <w:pPr>
        <w:spacing w:before="201" w:line="287" w:lineRule="auto"/>
        <w:ind w:left="1219" w:right="5206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Proveedor: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Autolavado</w:t>
      </w:r>
      <w:r>
        <w:rPr>
          <w:rFonts w:ascii="Calibri" w:hAnsi="Calibri"/>
          <w:b/>
          <w:spacing w:val="-1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NASA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S.A</w:t>
      </w:r>
      <w:r>
        <w:rPr>
          <w:rFonts w:ascii="Times New Roman" w:hAnsi="Times New Roman"/>
          <w:b/>
          <w:spacing w:val="27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Cédula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Jurídica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No: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3-101-715780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7"/>
        <w:gridCol w:w="883"/>
        <w:gridCol w:w="1020"/>
        <w:gridCol w:w="4427"/>
        <w:gridCol w:w="1366"/>
        <w:gridCol w:w="1529"/>
      </w:tblGrid>
      <w:tr w:rsidR="004B4D05">
        <w:trPr>
          <w:trHeight w:hRule="exact" w:val="816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4D05" w:rsidRDefault="00AC0411">
            <w:pPr>
              <w:pStyle w:val="TableParagraph"/>
              <w:spacing w:line="238" w:lineRule="auto"/>
              <w:ind w:left="260" w:right="181" w:hanging="8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  <w:r>
              <w:rPr>
                <w:rFonts w:ascii="Times New Roman" w:hAnsi="Times New Roman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No.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4D05" w:rsidRDefault="004B4D0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B4D05" w:rsidRDefault="00AC0411">
            <w:pPr>
              <w:pStyle w:val="TableParagraph"/>
              <w:ind w:left="19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Cant.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4D05" w:rsidRDefault="00AC0411">
            <w:pPr>
              <w:pStyle w:val="TableParagraph"/>
              <w:spacing w:line="266" w:lineRule="exact"/>
              <w:ind w:left="14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Periodo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4D05" w:rsidRDefault="004B4D0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B4D05" w:rsidRDefault="00AC0411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4D05" w:rsidRDefault="00AC0411">
            <w:pPr>
              <w:pStyle w:val="TableParagraph"/>
              <w:spacing w:line="239" w:lineRule="auto"/>
              <w:ind w:left="164" w:right="166" w:firstLine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Unitario </w:t>
            </w:r>
            <w:r>
              <w:rPr>
                <w:rFonts w:ascii="Calibri"/>
                <w:b/>
                <w:spacing w:val="-1"/>
              </w:rPr>
              <w:t>en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colones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4D05" w:rsidRDefault="004B4D0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B4D05" w:rsidRDefault="00AC0411">
            <w:pPr>
              <w:pStyle w:val="TableParagraph"/>
              <w:ind w:left="23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total</w:t>
            </w:r>
          </w:p>
        </w:tc>
      </w:tr>
      <w:tr w:rsidR="004B4D05">
        <w:trPr>
          <w:trHeight w:hRule="exact" w:val="5112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4B4D0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AC0411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4B4D0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AC0411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4B4D0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AC0411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20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AC0411">
            <w:pPr>
              <w:pStyle w:val="TableParagraph"/>
              <w:spacing w:line="264" w:lineRule="exact"/>
              <w:ind w:left="10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LAVADO</w:t>
            </w:r>
            <w:r>
              <w:rPr>
                <w:rFonts w:ascii="Calibri"/>
                <w:b/>
                <w:spacing w:val="-1"/>
              </w:rPr>
              <w:t xml:space="preserve"> DE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VEHICULOS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PRESION</w:t>
            </w:r>
          </w:p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B4D05" w:rsidRDefault="00AC0411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lavado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presión,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aspirado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encerado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los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judiciales,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sedan: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7"/>
              </w:rPr>
              <w:t>PJ</w:t>
            </w:r>
          </w:p>
          <w:p w:rsidR="004B4D05" w:rsidRDefault="00AC0411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89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7"/>
              </w:rPr>
              <w:t>PJ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2"/>
              </w:rPr>
              <w:t>156</w:t>
            </w:r>
            <w:r>
              <w:rPr>
                <w:rFonts w:ascii="Calibri"/>
                <w:spacing w:val="19"/>
              </w:rPr>
              <w:t xml:space="preserve"> </w:t>
            </w:r>
            <w:r>
              <w:rPr>
                <w:rFonts w:ascii="Calibri"/>
                <w:spacing w:val="-2"/>
              </w:rPr>
              <w:t>asignados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</w:rPr>
              <w:t>al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  <w:spacing w:val="-2"/>
              </w:rPr>
              <w:t>Departamento</w:t>
            </w:r>
            <w:r>
              <w:rPr>
                <w:rFonts w:ascii="Calibri"/>
                <w:spacing w:val="18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Medicina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Legal.</w:t>
            </w:r>
          </w:p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B4D05" w:rsidRDefault="00AC0411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Este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corresponde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</w:rPr>
              <w:t>20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periodos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quincenales,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marzo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diciembre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cada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quincena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son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</w:rPr>
              <w:t>2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(para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total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40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servicios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¢6,500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cada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uno).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deberá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brindarse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instalaciones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Ciudad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Judicial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San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Joaquín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2"/>
              </w:rPr>
              <w:t>Flores,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previa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coordinación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encargados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B4D05" w:rsidRDefault="00AC0411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Coordinar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Licda.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María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Isabel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Villegas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Núñez,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teléfono 2267-1091.</w:t>
            </w:r>
          </w:p>
        </w:tc>
        <w:tc>
          <w:tcPr>
            <w:tcW w:w="1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4B4D0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AC0411">
            <w:pPr>
              <w:pStyle w:val="TableParagraph"/>
              <w:ind w:left="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¢6.500,00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4B4D0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B4D05" w:rsidRDefault="00AC0411">
            <w:pPr>
              <w:pStyle w:val="TableParagraph"/>
              <w:ind w:lef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¢260,000.00</w:t>
            </w:r>
          </w:p>
        </w:tc>
      </w:tr>
      <w:tr w:rsidR="004B4D05">
        <w:trPr>
          <w:trHeight w:hRule="exact" w:val="843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/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B4D05" w:rsidRDefault="00AC0411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Monto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total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Adjudicación</w:t>
            </w:r>
          </w:p>
        </w:tc>
        <w:tc>
          <w:tcPr>
            <w:tcW w:w="1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/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4D05" w:rsidRDefault="004B4D05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B4D05" w:rsidRDefault="00AC0411">
            <w:pPr>
              <w:pStyle w:val="TableParagraph"/>
              <w:ind w:lef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¢260.000.00</w:t>
            </w:r>
          </w:p>
        </w:tc>
      </w:tr>
    </w:tbl>
    <w:p w:rsidR="004B4D05" w:rsidRDefault="004B4D05">
      <w:pPr>
        <w:spacing w:before="4"/>
        <w:rPr>
          <w:rFonts w:ascii="Calibri" w:eastAsia="Calibri" w:hAnsi="Calibri" w:cs="Calibri"/>
          <w:b/>
          <w:bCs/>
          <w:sz w:val="13"/>
          <w:szCs w:val="13"/>
        </w:rPr>
      </w:pPr>
    </w:p>
    <w:p w:rsidR="004B4D05" w:rsidRDefault="00AC0411">
      <w:pPr>
        <w:pStyle w:val="Textkrper"/>
        <w:spacing w:before="51"/>
        <w:ind w:left="862" w:right="377"/>
      </w:pPr>
      <w:r>
        <w:rPr>
          <w:rFonts w:cs="Calibri"/>
          <w:b/>
          <w:bCs/>
          <w:spacing w:val="-2"/>
        </w:rPr>
        <w:t>Plazo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-2"/>
        </w:rPr>
        <w:t xml:space="preserve"> entrega:</w:t>
      </w:r>
      <w:r>
        <w:rPr>
          <w:rFonts w:cs="Calibri"/>
          <w:b/>
          <w:bCs/>
          <w:spacing w:val="1"/>
        </w:rPr>
        <w:t xml:space="preserve"> </w:t>
      </w:r>
      <w:r>
        <w:t>a</w:t>
      </w:r>
      <w:r>
        <w:rPr>
          <w:spacing w:val="-1"/>
        </w:rPr>
        <w:t xml:space="preserve"> domicilio</w:t>
      </w:r>
      <w:r>
        <w:t xml:space="preserve"> en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Instalaciones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Ciudad</w:t>
      </w:r>
      <w:r>
        <w:rPr>
          <w:spacing w:val="-3"/>
        </w:rPr>
        <w:t xml:space="preserve"> </w:t>
      </w:r>
      <w:r>
        <w:rPr>
          <w:spacing w:val="-1"/>
        </w:rPr>
        <w:t>Judicial</w:t>
      </w:r>
      <w:r>
        <w:t xml:space="preserve"> </w:t>
      </w:r>
      <w:r>
        <w:rPr>
          <w:spacing w:val="-1"/>
        </w:rPr>
        <w:t>en San</w:t>
      </w:r>
      <w:r>
        <w:rPr>
          <w:spacing w:val="1"/>
        </w:rPr>
        <w:t xml:space="preserve"> </w:t>
      </w:r>
      <w:r>
        <w:rPr>
          <w:spacing w:val="-1"/>
        </w:rPr>
        <w:t>Joaquín</w:t>
      </w:r>
      <w:r>
        <w:rPr>
          <w:spacing w:val="-3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31"/>
          <w:w w:val="99"/>
        </w:rPr>
        <w:t xml:space="preserve"> </w:t>
      </w:r>
      <w:r>
        <w:rPr>
          <w:spacing w:val="-1"/>
        </w:rPr>
        <w:t>Flores</w:t>
      </w:r>
      <w:r>
        <w:rPr>
          <w:spacing w:val="-5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-1"/>
        </w:rPr>
        <w:t xml:space="preserve"> </w:t>
      </w:r>
      <w:r>
        <w:rPr>
          <w:spacing w:val="-2"/>
        </w:rPr>
        <w:t>Heredia,</w:t>
      </w:r>
      <w:r>
        <w:rPr>
          <w:spacing w:val="-4"/>
        </w:rPr>
        <w:t xml:space="preserve"> </w:t>
      </w:r>
      <w:r>
        <w:rPr>
          <w:spacing w:val="-1"/>
        </w:rPr>
        <w:t xml:space="preserve">previa </w:t>
      </w:r>
      <w:r>
        <w:rPr>
          <w:spacing w:val="-2"/>
        </w:rPr>
        <w:t>coordinación con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encargados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vehículos.</w:t>
      </w:r>
    </w:p>
    <w:p w:rsidR="004B4D05" w:rsidRDefault="004B4D0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4B4D05" w:rsidRDefault="00AC0411">
      <w:pPr>
        <w:ind w:left="86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Garantía: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spacing w:val="-3"/>
          <w:sz w:val="24"/>
        </w:rPr>
        <w:t>N/A</w:t>
      </w:r>
    </w:p>
    <w:p w:rsidR="004B4D05" w:rsidRDefault="004B4D05">
      <w:pPr>
        <w:spacing w:before="2"/>
        <w:rPr>
          <w:rFonts w:ascii="Calibri" w:eastAsia="Calibri" w:hAnsi="Calibri" w:cs="Calibri"/>
          <w:sz w:val="24"/>
          <w:szCs w:val="24"/>
        </w:rPr>
      </w:pPr>
    </w:p>
    <w:p w:rsidR="004B4D05" w:rsidRDefault="00AC0411">
      <w:pPr>
        <w:pStyle w:val="Textkrper"/>
        <w:ind w:left="862" w:right="616"/>
        <w:jc w:val="both"/>
      </w:pPr>
      <w:r>
        <w:rPr>
          <w:b/>
          <w:spacing w:val="-2"/>
        </w:rPr>
        <w:t>Lugar</w:t>
      </w:r>
      <w:r>
        <w:rPr>
          <w:b/>
          <w:spacing w:val="30"/>
        </w:rPr>
        <w:t xml:space="preserve"> </w:t>
      </w:r>
      <w:r>
        <w:rPr>
          <w:b/>
        </w:rPr>
        <w:t>de</w:t>
      </w:r>
      <w:r>
        <w:rPr>
          <w:b/>
          <w:spacing w:val="29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32"/>
        </w:rPr>
        <w:t xml:space="preserve"> </w:t>
      </w:r>
      <w:r>
        <w:rPr>
          <w:spacing w:val="-2"/>
        </w:rPr>
        <w:t>Departamento</w:t>
      </w:r>
      <w:r>
        <w:rPr>
          <w:spacing w:val="25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Medicina</w:t>
      </w:r>
      <w:r>
        <w:rPr>
          <w:spacing w:val="30"/>
        </w:rPr>
        <w:t xml:space="preserve"> </w:t>
      </w:r>
      <w:r>
        <w:rPr>
          <w:spacing w:val="-2"/>
        </w:rPr>
        <w:t>Legal</w:t>
      </w:r>
      <w:r>
        <w:rPr>
          <w:spacing w:val="31"/>
        </w:rPr>
        <w:t xml:space="preserve"> </w:t>
      </w:r>
      <w:r>
        <w:t>-</w:t>
      </w:r>
      <w:r>
        <w:rPr>
          <w:spacing w:val="27"/>
        </w:rPr>
        <w:t xml:space="preserve"> </w:t>
      </w:r>
      <w:r>
        <w:rPr>
          <w:spacing w:val="-2"/>
        </w:rPr>
        <w:t>Ciudad</w:t>
      </w:r>
      <w:r>
        <w:rPr>
          <w:spacing w:val="31"/>
        </w:rPr>
        <w:t xml:space="preserve"> </w:t>
      </w:r>
      <w:r>
        <w:rPr>
          <w:spacing w:val="-1"/>
        </w:rPr>
        <w:t>Judicial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San</w:t>
      </w:r>
      <w:r>
        <w:rPr>
          <w:spacing w:val="29"/>
        </w:rPr>
        <w:t xml:space="preserve"> </w:t>
      </w:r>
      <w:r>
        <w:rPr>
          <w:spacing w:val="-1"/>
        </w:rPr>
        <w:t>Joaquín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Flores,</w:t>
      </w:r>
      <w:r>
        <w:rPr>
          <w:spacing w:val="53"/>
        </w:rPr>
        <w:t xml:space="preserve"> </w:t>
      </w:r>
      <w:r>
        <w:rPr>
          <w:spacing w:val="-2"/>
        </w:rPr>
        <w:t>coordinar</w:t>
      </w:r>
      <w:r>
        <w:rPr>
          <w:spacing w:val="54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t>María Isabel</w:t>
      </w:r>
      <w:r>
        <w:rPr>
          <w:spacing w:val="54"/>
        </w:rPr>
        <w:t xml:space="preserve"> </w:t>
      </w:r>
      <w:r>
        <w:rPr>
          <w:spacing w:val="1"/>
        </w:rPr>
        <w:t>Villegas</w:t>
      </w:r>
      <w:r>
        <w:rPr>
          <w:spacing w:val="53"/>
        </w:rPr>
        <w:t xml:space="preserve"> </w:t>
      </w:r>
      <w:r>
        <w:rPr>
          <w:spacing w:val="-1"/>
        </w:rPr>
        <w:t>Núñez</w:t>
      </w:r>
      <w:r>
        <w:rPr>
          <w:spacing w:val="1"/>
        </w:rPr>
        <w:t xml:space="preserve"> </w:t>
      </w:r>
      <w:r>
        <w:t xml:space="preserve">al  </w:t>
      </w:r>
      <w:r>
        <w:rPr>
          <w:spacing w:val="-2"/>
        </w:rPr>
        <w:t>teléfono</w:t>
      </w:r>
      <w:r>
        <w:t xml:space="preserve"> </w:t>
      </w:r>
      <w:r>
        <w:rPr>
          <w:spacing w:val="-1"/>
        </w:rPr>
        <w:t>2267-1091,</w:t>
      </w:r>
      <w:r>
        <w:rPr>
          <w:spacing w:val="53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electrónico</w:t>
      </w:r>
      <w:r>
        <w:rPr>
          <w:spacing w:val="-13"/>
        </w:rPr>
        <w:t xml:space="preserve"> </w:t>
      </w:r>
      <w:hyperlink r:id="rId7">
        <w:r>
          <w:rPr>
            <w:spacing w:val="-2"/>
          </w:rPr>
          <w:t>mvillegas@poder-judicial.go.cr</w:t>
        </w:r>
      </w:hyperlink>
    </w:p>
    <w:p w:rsidR="004B4D05" w:rsidRDefault="004B4D05">
      <w:pPr>
        <w:jc w:val="both"/>
        <w:sectPr w:rsidR="004B4D05">
          <w:headerReference w:type="default" r:id="rId8"/>
          <w:footerReference w:type="default" r:id="rId9"/>
          <w:type w:val="continuous"/>
          <w:pgSz w:w="12240" w:h="15840"/>
          <w:pgMar w:top="2200" w:right="1080" w:bottom="1000" w:left="840" w:header="580" w:footer="803" w:gutter="0"/>
          <w:pgNumType w:start="1"/>
          <w:cols w:space="720"/>
        </w:sect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AC0411">
      <w:pPr>
        <w:pStyle w:val="berschrift1"/>
        <w:spacing w:before="198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4B4D05" w:rsidRDefault="004B4D05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4B4D05" w:rsidRDefault="00AC0411">
      <w:pPr>
        <w:pStyle w:val="Textkrper"/>
        <w:ind w:right="114"/>
        <w:jc w:val="both"/>
      </w:pP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adjudica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forma</w:t>
      </w:r>
      <w:r>
        <w:rPr>
          <w:spacing w:val="10"/>
        </w:rPr>
        <w:t xml:space="preserve"> </w:t>
      </w:r>
      <w:r>
        <w:rPr>
          <w:spacing w:val="-2"/>
        </w:rPr>
        <w:t>antes</w:t>
      </w:r>
      <w:r>
        <w:rPr>
          <w:spacing w:val="7"/>
        </w:rPr>
        <w:t xml:space="preserve"> </w:t>
      </w:r>
      <w:r>
        <w:rPr>
          <w:spacing w:val="-1"/>
        </w:rPr>
        <w:t>descrita,</w:t>
      </w:r>
      <w:r>
        <w:rPr>
          <w:spacing w:val="10"/>
        </w:rPr>
        <w:t xml:space="preserve"> </w:t>
      </w:r>
      <w:r>
        <w:rPr>
          <w:spacing w:val="-3"/>
        </w:rPr>
        <w:t>ya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3"/>
        </w:rPr>
        <w:t>oferta</w:t>
      </w:r>
      <w:r>
        <w:rPr>
          <w:spacing w:val="7"/>
        </w:rPr>
        <w:t xml:space="preserve"> </w:t>
      </w:r>
      <w:r>
        <w:rPr>
          <w:spacing w:val="-2"/>
        </w:rPr>
        <w:t>presentada</w:t>
      </w:r>
      <w:r>
        <w:rPr>
          <w:spacing w:val="9"/>
        </w:rPr>
        <w:t xml:space="preserve"> </w:t>
      </w:r>
      <w:r>
        <w:t>cumple</w:t>
      </w:r>
      <w:r>
        <w:rPr>
          <w:spacing w:val="8"/>
        </w:rPr>
        <w:t xml:space="preserve"> </w:t>
      </w:r>
      <w:r>
        <w:rPr>
          <w:spacing w:val="-2"/>
        </w:rPr>
        <w:t>con</w:t>
      </w:r>
      <w:r>
        <w:rPr>
          <w:spacing w:val="10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2"/>
        </w:rPr>
        <w:t>técnicas</w:t>
      </w:r>
      <w:r>
        <w:rPr>
          <w:spacing w:val="29"/>
        </w:rPr>
        <w:t xml:space="preserve"> </w:t>
      </w:r>
      <w:r>
        <w:rPr>
          <w:spacing w:val="-2"/>
        </w:rPr>
        <w:t>solicitadas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oficina</w:t>
      </w:r>
      <w:r>
        <w:rPr>
          <w:spacing w:val="29"/>
        </w:rPr>
        <w:t xml:space="preserve"> </w:t>
      </w:r>
      <w:r>
        <w:rPr>
          <w:spacing w:val="-1"/>
        </w:rPr>
        <w:t>usuaria</w:t>
      </w:r>
      <w:r>
        <w:rPr>
          <w:spacing w:val="30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además</w:t>
      </w:r>
      <w:r>
        <w:rPr>
          <w:spacing w:val="28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razonable</w:t>
      </w:r>
      <w:r>
        <w:rPr>
          <w:spacing w:val="20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2"/>
        </w:rPr>
        <w:t>mercado.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anterior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acuerdo</w:t>
      </w:r>
      <w:r>
        <w:rPr>
          <w:spacing w:val="23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criterio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visto</w:t>
      </w:r>
      <w:r>
        <w:rPr>
          <w:spacing w:val="20"/>
        </w:rPr>
        <w:t xml:space="preserve"> </w:t>
      </w:r>
      <w:r>
        <w:rPr>
          <w:spacing w:val="-1"/>
        </w:rPr>
        <w:t>bueno</w:t>
      </w:r>
      <w:r>
        <w:rPr>
          <w:spacing w:val="24"/>
        </w:rPr>
        <w:t xml:space="preserve"> </w:t>
      </w:r>
      <w:r>
        <w:rPr>
          <w:spacing w:val="-1"/>
        </w:rPr>
        <w:t>remitido</w:t>
      </w:r>
      <w:r>
        <w:rPr>
          <w:rFonts w:ascii="Times New Roman" w:hAnsi="Times New Roman"/>
          <w:spacing w:val="55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Licda.</w:t>
      </w:r>
      <w:r>
        <w:rPr>
          <w:spacing w:val="18"/>
        </w:rPr>
        <w:t xml:space="preserve"> </w:t>
      </w:r>
      <w:r>
        <w:rPr>
          <w:spacing w:val="-1"/>
        </w:rPr>
        <w:t>Marcia</w:t>
      </w:r>
      <w:r>
        <w:rPr>
          <w:spacing w:val="18"/>
        </w:rPr>
        <w:t xml:space="preserve"> </w:t>
      </w:r>
      <w:r>
        <w:rPr>
          <w:spacing w:val="-1"/>
        </w:rPr>
        <w:t>Aguirre</w:t>
      </w:r>
      <w:r>
        <w:rPr>
          <w:spacing w:val="18"/>
        </w:rPr>
        <w:t xml:space="preserve"> </w:t>
      </w:r>
      <w:r>
        <w:rPr>
          <w:spacing w:val="-1"/>
        </w:rPr>
        <w:t>Aguirre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la</w:t>
      </w:r>
      <w:r>
        <w:rPr>
          <w:spacing w:val="18"/>
        </w:rPr>
        <w:t xml:space="preserve"> </w:t>
      </w:r>
      <w:r>
        <w:rPr>
          <w:spacing w:val="-2"/>
        </w:rPr>
        <w:t>Administración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2"/>
        </w:rPr>
        <w:t>OIJ,</w:t>
      </w:r>
      <w:r>
        <w:rPr>
          <w:spacing w:val="17"/>
        </w:rPr>
        <w:t xml:space="preserve"> </w:t>
      </w:r>
      <w:r>
        <w:rPr>
          <w:spacing w:val="-2"/>
        </w:rPr>
        <w:t>mediante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1"/>
        </w:rPr>
        <w:t>12-03-2019.</w:t>
      </w:r>
    </w:p>
    <w:p w:rsidR="004B4D05" w:rsidRDefault="004B4D0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4B4D05" w:rsidRDefault="00AC0411">
      <w:pPr>
        <w:pStyle w:val="berschrift1"/>
        <w:ind w:right="116"/>
        <w:jc w:val="both"/>
        <w:rPr>
          <w:b w:val="0"/>
          <w:bCs w:val="0"/>
        </w:rPr>
      </w:pPr>
      <w:r>
        <w:pict>
          <v:group id="_x0000_s2053" style="position:absolute;left:0;text-align:left;margin-left:383.95pt;margin-top:14.65pt;width:44.05pt;height:14.65pt;z-index:-5104;mso-position-horizontal-relative:page" coordorigin="7679,293" coordsize="881,293">
            <v:group id="_x0000_s2056" style="position:absolute;left:7689;top:293;width:795;height:293" coordorigin="7689,293" coordsize="795,293">
              <v:shape id="_x0000_s2057" style="position:absolute;left:7689;top:293;width:795;height:293" coordorigin="7689,293" coordsize="795,293" path="m7689,586r794,l8483,293r-794,l7689,586xe" fillcolor="yellow" stroked="f">
                <v:path arrowok="t"/>
              </v:shape>
            </v:group>
            <v:group id="_x0000_s2054" style="position:absolute;left:7689;top:556;width:862;height:2" coordorigin="7689,556" coordsize="862,2">
              <v:shape id="_x0000_s2055" style="position:absolute;left:7689;top:556;width:862;height:2" coordorigin="7689,556" coordsize="862,0" path="m7689,556r861,e" filled="f" strokeweight=".94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2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comercial</w:t>
      </w:r>
      <w:r>
        <w:rPr>
          <w:spacing w:val="15"/>
        </w:rPr>
        <w:t xml:space="preserve"> </w:t>
      </w:r>
      <w:r>
        <w:rPr>
          <w:spacing w:val="-2"/>
        </w:rPr>
        <w:t>adjudicada</w:t>
      </w:r>
      <w:r>
        <w:rPr>
          <w:spacing w:val="15"/>
        </w:rPr>
        <w:t xml:space="preserve"> </w:t>
      </w:r>
      <w:r>
        <w:rPr>
          <w:spacing w:val="-1"/>
        </w:rPr>
        <w:t>deberá</w:t>
      </w:r>
      <w:r>
        <w:rPr>
          <w:spacing w:val="15"/>
        </w:rPr>
        <w:t xml:space="preserve"> </w:t>
      </w:r>
      <w:r>
        <w:rPr>
          <w:spacing w:val="-1"/>
        </w:rPr>
        <w:t>aportar</w:t>
      </w:r>
      <w:r>
        <w:rPr>
          <w:spacing w:val="15"/>
        </w:rPr>
        <w:t xml:space="preserve"> </w:t>
      </w:r>
      <w:r>
        <w:rPr>
          <w:spacing w:val="-2"/>
        </w:rPr>
        <w:t>ante</w:t>
      </w:r>
      <w:r>
        <w:rPr>
          <w:spacing w:val="15"/>
        </w:rPr>
        <w:t xml:space="preserve"> </w:t>
      </w:r>
      <w:r>
        <w:rPr>
          <w:spacing w:val="-3"/>
        </w:rPr>
        <w:t>esta</w:t>
      </w:r>
      <w:r>
        <w:rPr>
          <w:spacing w:val="13"/>
        </w:rPr>
        <w:t xml:space="preserve"> </w:t>
      </w:r>
      <w:r>
        <w:rPr>
          <w:spacing w:val="-2"/>
        </w:rPr>
        <w:t>Administración</w:t>
      </w:r>
      <w:r>
        <w:rPr>
          <w:spacing w:val="15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2"/>
        </w:rPr>
        <w:t>timbres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fiscales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2"/>
        </w:rPr>
        <w:t>entero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gobierno</w:t>
      </w:r>
      <w:r>
        <w:rPr>
          <w:spacing w:val="31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asciende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suma</w:t>
      </w:r>
      <w:r>
        <w:rPr>
          <w:spacing w:val="3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¢650.00;</w:t>
      </w:r>
      <w:r>
        <w:rPr>
          <w:spacing w:val="31"/>
        </w:rPr>
        <w:t xml:space="preserve"> </w:t>
      </w:r>
      <w:r>
        <w:rPr>
          <w:spacing w:val="-2"/>
        </w:rPr>
        <w:t>correspondiente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0.25%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8"/>
        </w:rPr>
        <w:t xml:space="preserve"> </w:t>
      </w:r>
      <w:r>
        <w:rPr>
          <w:spacing w:val="-2"/>
        </w:rPr>
        <w:t>total</w:t>
      </w:r>
      <w:r>
        <w:rPr>
          <w:spacing w:val="9"/>
        </w:rPr>
        <w:t xml:space="preserve"> </w:t>
      </w:r>
      <w:r>
        <w:rPr>
          <w:spacing w:val="-2"/>
        </w:rPr>
        <w:t>adjudicado,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rPr>
          <w:spacing w:val="-2"/>
        </w:rPr>
        <w:t>contará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dos</w:t>
      </w:r>
      <w:r>
        <w:rPr>
          <w:spacing w:val="19"/>
        </w:rPr>
        <w:t xml:space="preserve"> </w:t>
      </w:r>
      <w:r>
        <w:rPr>
          <w:spacing w:val="-2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2"/>
        </w:rPr>
        <w:t>contados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partir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comunicado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7"/>
        </w:rPr>
        <w:t xml:space="preserve"> </w:t>
      </w:r>
      <w:r>
        <w:rPr>
          <w:spacing w:val="-2"/>
        </w:rP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adjudicación.</w:t>
      </w:r>
    </w:p>
    <w:p w:rsidR="004B4D05" w:rsidRDefault="004B4D05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4B4D05" w:rsidRDefault="00AC0411">
      <w:pPr>
        <w:pStyle w:val="Textkrper"/>
        <w:jc w:val="both"/>
        <w:rPr>
          <w:rFonts w:cs="Calibri"/>
        </w:rPr>
      </w:pPr>
      <w:r>
        <w:rPr>
          <w:spacing w:val="-2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adjudicación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monto</w:t>
      </w:r>
      <w:r>
        <w:rPr>
          <w:spacing w:val="-4"/>
        </w:rPr>
        <w:t xml:space="preserve"> </w:t>
      </w:r>
      <w:r>
        <w:rPr>
          <w:spacing w:val="-2"/>
        </w:rPr>
        <w:t>total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b/>
          <w:spacing w:val="-1"/>
        </w:rPr>
        <w:t>¢260,000.00</w:t>
      </w:r>
    </w:p>
    <w:p w:rsidR="004B4D05" w:rsidRDefault="004B4D05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4B4D05" w:rsidRDefault="00AC0411">
      <w:pPr>
        <w:pStyle w:val="Textkrper"/>
        <w:jc w:val="both"/>
      </w:pPr>
      <w:r>
        <w:rPr>
          <w:spacing w:val="-6"/>
        </w:rPr>
        <w:t>Todo</w:t>
      </w:r>
      <w:r>
        <w:rPr>
          <w:spacing w:val="-3"/>
        </w:rPr>
        <w:t xml:space="preserve"> </w:t>
      </w:r>
      <w:r>
        <w:t xml:space="preserve">lo </w:t>
      </w:r>
      <w:r>
        <w:rPr>
          <w:spacing w:val="-4"/>
        </w:rPr>
        <w:t>an</w:t>
      </w:r>
      <w:r>
        <w:rPr>
          <w:spacing w:val="-5"/>
        </w:rPr>
        <w:t>teri</w:t>
      </w:r>
      <w:r>
        <w:rPr>
          <w:spacing w:val="-4"/>
        </w:rPr>
        <w:t>o</w:t>
      </w:r>
      <w:r>
        <w:rPr>
          <w:spacing w:val="-5"/>
        </w:rPr>
        <w:t>r,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acuerdo</w:t>
      </w:r>
      <w:r>
        <w:rPr>
          <w:spacing w:val="-2"/>
        </w:rPr>
        <w:t xml:space="preserve"> con</w:t>
      </w:r>
      <w:r>
        <w:rPr>
          <w:spacing w:val="-1"/>
        </w:rPr>
        <w:t xml:space="preserve"> los términos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condiciones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cotización.</w:t>
      </w: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rPr>
          <w:rFonts w:ascii="Calibri" w:eastAsia="Calibri" w:hAnsi="Calibri" w:cs="Calibri"/>
          <w:sz w:val="20"/>
          <w:szCs w:val="20"/>
        </w:rPr>
      </w:pPr>
    </w:p>
    <w:p w:rsidR="004B4D05" w:rsidRDefault="004B4D05">
      <w:pPr>
        <w:spacing w:before="1"/>
        <w:rPr>
          <w:rFonts w:ascii="Calibri" w:eastAsia="Calibri" w:hAnsi="Calibri" w:cs="Calibri"/>
          <w:sz w:val="11"/>
          <w:szCs w:val="11"/>
        </w:rPr>
      </w:pPr>
    </w:p>
    <w:p w:rsidR="004B4D05" w:rsidRDefault="00AC0411">
      <w:pPr>
        <w:spacing w:line="20" w:lineRule="atLeast"/>
        <w:ind w:left="19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10.3pt;height:.75pt;mso-position-horizontal-relative:char;mso-position-vertical-relative:line" coordsize="2206,15">
            <v:group id="_x0000_s2051" style="position:absolute;left:7;top:7;width:2192;height:2" coordorigin="7,7" coordsize="2192,2">
              <v:shape id="_x0000_s2052" style="position:absolute;left:7;top:7;width:2192;height:2" coordorigin="7,7" coordsize="2192,0" path="m7,7r2192,e" filled="f" strokeweight=".25292mm">
                <v:path arrowok="t"/>
              </v:shape>
            </v:group>
            <w10:wrap type="none"/>
            <w10:anchorlock/>
          </v:group>
        </w:pict>
      </w:r>
    </w:p>
    <w:p w:rsidR="004B4D05" w:rsidRDefault="00AC0411">
      <w:pPr>
        <w:pStyle w:val="berschrift1"/>
        <w:spacing w:before="6"/>
        <w:rPr>
          <w:b w:val="0"/>
          <w:bCs w:val="0"/>
        </w:rPr>
      </w:pPr>
      <w:r>
        <w:rPr>
          <w:spacing w:val="-1"/>
        </w:rPr>
        <w:t>Jorge</w:t>
      </w:r>
      <w:r>
        <w:rPr>
          <w:spacing w:val="-5"/>
        </w:rPr>
        <w:t xml:space="preserve"> </w:t>
      </w:r>
      <w:r>
        <w:rPr>
          <w:spacing w:val="-2"/>
        </w:rPr>
        <w:t>Fallas</w:t>
      </w:r>
      <w:r>
        <w:rPr>
          <w:spacing w:val="-3"/>
        </w:rPr>
        <w:t xml:space="preserve"> </w:t>
      </w:r>
      <w:r>
        <w:rPr>
          <w:spacing w:val="-2"/>
        </w:rPr>
        <w:t>Segura</w:t>
      </w:r>
    </w:p>
    <w:p w:rsidR="004B4D05" w:rsidRDefault="00AC0411">
      <w:pPr>
        <w:tabs>
          <w:tab w:val="left" w:pos="7138"/>
        </w:tabs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Administrador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Regional</w:t>
      </w:r>
      <w:r>
        <w:rPr>
          <w:rFonts w:ascii="Calibri" w:hAnsi="Calibri"/>
          <w:b/>
          <w:spacing w:val="41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a.í.</w:t>
      </w:r>
      <w:r>
        <w:rPr>
          <w:rFonts w:ascii="Times New Roman" w:hAnsi="Times New Roman"/>
          <w:b/>
          <w:spacing w:val="-1"/>
          <w:sz w:val="24"/>
        </w:rPr>
        <w:tab/>
      </w:r>
      <w:r>
        <w:rPr>
          <w:rFonts w:ascii="Calibri" w:hAnsi="Calibri"/>
          <w:b/>
          <w:color w:val="C0C0C0"/>
          <w:spacing w:val="-2"/>
          <w:sz w:val="24"/>
        </w:rPr>
        <w:t>SELLO</w:t>
      </w:r>
    </w:p>
    <w:p w:rsidR="004B4D05" w:rsidRDefault="00AC0411">
      <w:pPr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Joaquín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Flores</w:t>
      </w:r>
    </w:p>
    <w:sectPr w:rsidR="004B4D05">
      <w:pgSz w:w="12240" w:h="15840"/>
      <w:pgMar w:top="2200" w:right="1580" w:bottom="1000" w:left="1500" w:header="580" w:footer="8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0411">
      <w:r>
        <w:separator/>
      </w:r>
    </w:p>
  </w:endnote>
  <w:endnote w:type="continuationSeparator" w:id="0">
    <w:p w:rsidR="00000000" w:rsidRDefault="00AC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D05" w:rsidRDefault="00AC041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0.85pt;width:10pt;height:14pt;z-index:-5056;mso-position-horizontal-relative:page;mso-position-vertical-relative:page" filled="f" stroked="f">
          <v:textbox inset="0,0,0,0">
            <w:txbxContent>
              <w:p w:rsidR="004B4D05" w:rsidRDefault="00AC0411">
                <w:pPr>
                  <w:pStyle w:val="Textkrper"/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0411">
      <w:r>
        <w:separator/>
      </w:r>
    </w:p>
  </w:footnote>
  <w:footnote w:type="continuationSeparator" w:id="0">
    <w:p w:rsidR="00000000" w:rsidRDefault="00AC0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D05" w:rsidRDefault="00AC0411">
    <w:pPr>
      <w:spacing w:line="14" w:lineRule="auto"/>
      <w:rPr>
        <w:sz w:val="20"/>
        <w:szCs w:val="20"/>
      </w:rPr>
    </w:pPr>
    <w:r>
      <w:pict>
        <v:group id="_x0000_s1028" style="position:absolute;margin-left:80.65pt;margin-top:29pt;width:445.35pt;height:81.4pt;z-index:-5128;mso-position-horizontal-relative:page;mso-position-vertical-relative:page" coordorigin="1613,580" coordsize="8907,1628">
          <v:group id="_x0000_s1032" style="position:absolute;left:1620;top:587;width:8892;height:1613" coordorigin="1620,587" coordsize="8892,1613">
            <v:shape id="_x0000_s1033" style="position:absolute;left:1620;top:587;width:8892;height:1613" coordorigin="1620,587" coordsize="8892,1613" path="m1620,2200r8892,l10512,587r-8892,l1620,2200xe" fillcolor="silver" stroked="f">
              <v:path arrowok="t"/>
            </v:shape>
          </v:group>
          <v:group id="_x0000_s1029" style="position:absolute;left:1620;top:587;width:8892;height:1613" coordorigin="1620,587" coordsize="8892,1613">
            <v:shape id="_x0000_s1031" style="position:absolute;left:1620;top:587;width:8892;height:1613" coordorigin="1620,587" coordsize="8892,1613" path="m1620,2200r8892,l10512,587r-8892,l1620,2200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946;top:696;width:774;height:868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58.15pt;margin-top:48.95pt;width:358.75pt;height:58.1pt;z-index:-5104;mso-position-horizontal-relative:page;mso-position-vertical-relative:page" filled="f" stroked="f">
          <v:textbox inset="0,0,0,0">
            <w:txbxContent>
              <w:p w:rsidR="004B4D05" w:rsidRDefault="00AC0411">
                <w:pPr>
                  <w:ind w:left="1722" w:right="1278" w:hanging="1703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  <w:r>
                  <w:rPr>
                    <w:rFonts w:ascii="Times New Roman"/>
                    <w:b/>
                    <w:spacing w:val="29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4B4D05" w:rsidRDefault="00AC0411">
                <w:pPr>
                  <w:spacing w:line="246" w:lineRule="exact"/>
                  <w:ind w:left="1158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ADMINISTRACION</w:t>
                </w:r>
                <w:r>
                  <w:rPr>
                    <w:rFonts w:ascii="Garamond"/>
                    <w:b/>
                    <w:spacing w:val="-2"/>
                  </w:rPr>
                  <w:t xml:space="preserve"> CIUDAD JUDICIAL</w:t>
                </w:r>
              </w:p>
              <w:p w:rsidR="004B4D05" w:rsidRDefault="00AC0411">
                <w:pPr>
                  <w:spacing w:before="181"/>
                  <w:ind w:right="18"/>
                  <w:jc w:val="right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Heredia,</w:t>
                </w:r>
                <w:r>
                  <w:rPr>
                    <w:rFonts w:ascii="Garamond"/>
                    <w:spacing w:val="38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Costa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Rica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8pt;width:49.8pt;height:19.05pt;z-index:-5080;mso-position-horizontal-relative:page;mso-position-vertical-relative:page" filled="f" stroked="f">
          <v:textbox inset="0,0,0,0">
            <w:txbxContent>
              <w:p w:rsidR="004B4D05" w:rsidRDefault="00AC0411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4B4D05" w:rsidRDefault="00AC0411">
                <w:pPr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B4D05"/>
    <w:rsid w:val="004B4D05"/>
    <w:rsid w:val="00AC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2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villegas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1932</Characters>
  <Application>Microsoft Office Word</Application>
  <DocSecurity>4</DocSecurity>
  <Lines>100</Lines>
  <Paragraphs>34</Paragraphs>
  <ScaleCrop>false</ScaleCrop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2019-05-16T16:30:00Z</dcterms:created>
  <dcterms:modified xsi:type="dcterms:W3CDTF">2019-05-16T16:30:00Z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