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5E" w:rsidRDefault="0011485E">
      <w:pPr>
        <w:rPr>
          <w:rFonts w:ascii="Times New Roman" w:eastAsia="Times New Roman" w:hAnsi="Times New Roman" w:cs="Times New Roman"/>
          <w:sz w:val="20"/>
          <w:szCs w:val="20"/>
        </w:rPr>
      </w:pPr>
      <w:bookmarkStart w:id="0" w:name="_GoBack"/>
      <w:bookmarkEnd w:id="0"/>
    </w:p>
    <w:p w:rsidR="0011485E" w:rsidRDefault="0011485E">
      <w:pPr>
        <w:spacing w:before="7"/>
        <w:rPr>
          <w:rFonts w:ascii="Times New Roman" w:eastAsia="Times New Roman" w:hAnsi="Times New Roman" w:cs="Times New Roman"/>
          <w:sz w:val="15"/>
          <w:szCs w:val="15"/>
        </w:rPr>
      </w:pPr>
    </w:p>
    <w:tbl>
      <w:tblPr>
        <w:tblStyle w:val="TableNormal"/>
        <w:tblW w:w="0" w:type="auto"/>
        <w:tblInd w:w="175" w:type="dxa"/>
        <w:tblLayout w:type="fixed"/>
        <w:tblLook w:val="01E0" w:firstRow="1" w:lastRow="1" w:firstColumn="1" w:lastColumn="1" w:noHBand="0" w:noVBand="0"/>
      </w:tblPr>
      <w:tblGrid>
        <w:gridCol w:w="435"/>
        <w:gridCol w:w="634"/>
        <w:gridCol w:w="463"/>
        <w:gridCol w:w="463"/>
        <w:gridCol w:w="832"/>
        <w:gridCol w:w="395"/>
        <w:gridCol w:w="4026"/>
        <w:gridCol w:w="330"/>
        <w:gridCol w:w="1211"/>
        <w:gridCol w:w="1558"/>
      </w:tblGrid>
      <w:tr w:rsidR="0011485E">
        <w:trPr>
          <w:trHeight w:hRule="exact" w:val="723"/>
        </w:trPr>
        <w:tc>
          <w:tcPr>
            <w:tcW w:w="3222" w:type="dxa"/>
            <w:gridSpan w:val="6"/>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30"/>
              <w:rPr>
                <w:rFonts w:ascii="Arial" w:eastAsia="Arial" w:hAnsi="Arial" w:cs="Arial"/>
                <w:sz w:val="16"/>
                <w:szCs w:val="16"/>
              </w:rPr>
            </w:pPr>
            <w:r>
              <w:rPr>
                <w:rFonts w:ascii="Arial" w:hAnsi="Arial"/>
                <w:b/>
                <w:sz w:val="16"/>
              </w:rPr>
              <w:t>TÍTULO</w:t>
            </w:r>
          </w:p>
          <w:p w:rsidR="0011485E" w:rsidRDefault="000D4E9F">
            <w:pPr>
              <w:pStyle w:val="TableParagraph"/>
              <w:spacing w:before="99"/>
              <w:ind w:left="880"/>
              <w:rPr>
                <w:rFonts w:ascii="Arial" w:eastAsia="Arial" w:hAnsi="Arial" w:cs="Arial"/>
                <w:sz w:val="16"/>
                <w:szCs w:val="16"/>
              </w:rPr>
            </w:pPr>
            <w:r>
              <w:rPr>
                <w:rFonts w:ascii="Arial"/>
                <w:sz w:val="16"/>
              </w:rPr>
              <w:t>301- PODER JUDICIAL</w:t>
            </w:r>
          </w:p>
        </w:tc>
        <w:tc>
          <w:tcPr>
            <w:tcW w:w="4356" w:type="dxa"/>
            <w:gridSpan w:val="2"/>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29"/>
              <w:rPr>
                <w:rFonts w:ascii="Arial" w:eastAsia="Arial" w:hAnsi="Arial" w:cs="Arial"/>
                <w:sz w:val="16"/>
                <w:szCs w:val="16"/>
              </w:rPr>
            </w:pPr>
            <w:r>
              <w:rPr>
                <w:rFonts w:ascii="Arial"/>
                <w:b/>
                <w:sz w:val="16"/>
              </w:rPr>
              <w:t>SUBPARTIDA</w:t>
            </w:r>
          </w:p>
          <w:p w:rsidR="0011485E" w:rsidRDefault="000D4E9F">
            <w:pPr>
              <w:pStyle w:val="TableParagraph"/>
              <w:spacing w:before="99"/>
              <w:ind w:left="172"/>
              <w:rPr>
                <w:rFonts w:ascii="Arial" w:eastAsia="Arial" w:hAnsi="Arial" w:cs="Arial"/>
                <w:sz w:val="16"/>
                <w:szCs w:val="16"/>
              </w:rPr>
            </w:pPr>
            <w:r>
              <w:rPr>
                <w:rFonts w:ascii="Arial"/>
                <w:sz w:val="16"/>
              </w:rPr>
              <w:t>59903 - Bienes intangibles</w:t>
            </w:r>
          </w:p>
        </w:tc>
        <w:tc>
          <w:tcPr>
            <w:tcW w:w="2768" w:type="dxa"/>
            <w:gridSpan w:val="2"/>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30"/>
              <w:ind w:left="29"/>
              <w:rPr>
                <w:rFonts w:ascii="Tahoma" w:eastAsia="Tahoma" w:hAnsi="Tahoma" w:cs="Tahoma"/>
                <w:sz w:val="16"/>
                <w:szCs w:val="16"/>
              </w:rPr>
            </w:pPr>
            <w:r>
              <w:rPr>
                <w:rFonts w:ascii="Tahoma"/>
                <w:b/>
                <w:spacing w:val="-1"/>
                <w:sz w:val="16"/>
              </w:rPr>
              <w:t>TIPO</w:t>
            </w:r>
            <w:r>
              <w:rPr>
                <w:rFonts w:ascii="Tahoma"/>
                <w:b/>
                <w:spacing w:val="-3"/>
                <w:sz w:val="16"/>
              </w:rPr>
              <w:t xml:space="preserve"> </w:t>
            </w:r>
            <w:r>
              <w:rPr>
                <w:rFonts w:ascii="Tahoma"/>
                <w:b/>
                <w:spacing w:val="-1"/>
                <w:sz w:val="16"/>
              </w:rPr>
              <w:t>DE</w:t>
            </w:r>
            <w:r>
              <w:rPr>
                <w:rFonts w:ascii="Tahoma"/>
                <w:b/>
                <w:spacing w:val="-3"/>
                <w:sz w:val="16"/>
              </w:rPr>
              <w:t xml:space="preserve"> </w:t>
            </w:r>
            <w:r>
              <w:rPr>
                <w:rFonts w:ascii="Tahoma"/>
                <w:b/>
                <w:spacing w:val="-1"/>
                <w:sz w:val="16"/>
              </w:rPr>
              <w:t>GRUPO</w:t>
            </w:r>
          </w:p>
          <w:p w:rsidR="0011485E" w:rsidRDefault="000D4E9F">
            <w:pPr>
              <w:pStyle w:val="TableParagraph"/>
              <w:spacing w:before="86" w:line="182" w:lineRule="exact"/>
              <w:ind w:left="171"/>
              <w:rPr>
                <w:rFonts w:ascii="Arial" w:eastAsia="Arial" w:hAnsi="Arial" w:cs="Arial"/>
                <w:sz w:val="16"/>
                <w:szCs w:val="16"/>
              </w:rPr>
            </w:pPr>
            <w:r>
              <w:rPr>
                <w:rFonts w:ascii="Arial"/>
                <w:sz w:val="16"/>
              </w:rPr>
              <w:t>8 - 928-Organismo de</w:t>
            </w:r>
          </w:p>
          <w:p w:rsidR="0011485E" w:rsidRDefault="000D4E9F">
            <w:pPr>
              <w:pStyle w:val="TableParagraph"/>
              <w:spacing w:line="182" w:lineRule="exact"/>
              <w:ind w:left="171"/>
              <w:rPr>
                <w:rFonts w:ascii="Arial" w:eastAsia="Arial" w:hAnsi="Arial" w:cs="Arial"/>
                <w:sz w:val="16"/>
                <w:szCs w:val="16"/>
              </w:rPr>
            </w:pPr>
            <w:r>
              <w:rPr>
                <w:rFonts w:ascii="Arial" w:hAnsi="Arial"/>
                <w:sz w:val="16"/>
              </w:rPr>
              <w:t>Investigación Judicial</w:t>
            </w:r>
          </w:p>
        </w:tc>
      </w:tr>
      <w:tr w:rsidR="0011485E">
        <w:trPr>
          <w:trHeight w:hRule="exact" w:val="567"/>
        </w:trPr>
        <w:tc>
          <w:tcPr>
            <w:tcW w:w="3222" w:type="dxa"/>
            <w:gridSpan w:val="6"/>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30"/>
              <w:rPr>
                <w:rFonts w:ascii="Arial" w:eastAsia="Arial" w:hAnsi="Arial" w:cs="Arial"/>
                <w:sz w:val="16"/>
                <w:szCs w:val="16"/>
              </w:rPr>
            </w:pPr>
            <w:r>
              <w:rPr>
                <w:rFonts w:ascii="Arial" w:hAnsi="Arial"/>
                <w:b/>
                <w:sz w:val="16"/>
              </w:rPr>
              <w:t>SOLICITUD Nº</w:t>
            </w:r>
          </w:p>
          <w:p w:rsidR="0011485E" w:rsidRDefault="000D4E9F">
            <w:pPr>
              <w:pStyle w:val="TableParagraph"/>
              <w:spacing w:before="99"/>
              <w:ind w:left="880"/>
              <w:rPr>
                <w:rFonts w:ascii="Arial" w:eastAsia="Arial" w:hAnsi="Arial" w:cs="Arial"/>
                <w:sz w:val="16"/>
                <w:szCs w:val="16"/>
              </w:rPr>
            </w:pPr>
            <w:r>
              <w:rPr>
                <w:rFonts w:ascii="Arial"/>
                <w:sz w:val="16"/>
              </w:rPr>
              <w:t>301-210245-21</w:t>
            </w:r>
          </w:p>
        </w:tc>
        <w:tc>
          <w:tcPr>
            <w:tcW w:w="4356" w:type="dxa"/>
            <w:gridSpan w:val="2"/>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29"/>
              <w:rPr>
                <w:rFonts w:ascii="Arial" w:eastAsia="Arial" w:hAnsi="Arial" w:cs="Arial"/>
                <w:sz w:val="16"/>
                <w:szCs w:val="16"/>
              </w:rPr>
            </w:pPr>
            <w:r>
              <w:rPr>
                <w:rFonts w:ascii="Arial"/>
                <w:b/>
                <w:sz w:val="16"/>
              </w:rPr>
              <w:t>MONTO DE LA SOLICITUD</w:t>
            </w:r>
          </w:p>
          <w:p w:rsidR="0011485E" w:rsidRDefault="000D4E9F">
            <w:pPr>
              <w:pStyle w:val="TableParagraph"/>
              <w:spacing w:before="99"/>
              <w:ind w:left="2155"/>
              <w:rPr>
                <w:rFonts w:ascii="Arial" w:eastAsia="Arial" w:hAnsi="Arial" w:cs="Arial"/>
                <w:sz w:val="16"/>
                <w:szCs w:val="16"/>
              </w:rPr>
            </w:pPr>
            <w:r>
              <w:rPr>
                <w:rFonts w:ascii="Arial" w:hAnsi="Arial"/>
                <w:sz w:val="16"/>
              </w:rPr>
              <w:t>¢ 128,411,063.79</w:t>
            </w:r>
          </w:p>
        </w:tc>
        <w:tc>
          <w:tcPr>
            <w:tcW w:w="2768" w:type="dxa"/>
            <w:gridSpan w:val="2"/>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29"/>
              <w:rPr>
                <w:rFonts w:ascii="Arial" w:eastAsia="Arial" w:hAnsi="Arial" w:cs="Arial"/>
                <w:sz w:val="16"/>
                <w:szCs w:val="16"/>
              </w:rPr>
            </w:pPr>
            <w:r>
              <w:rPr>
                <w:rFonts w:ascii="Arial"/>
                <w:b/>
                <w:sz w:val="16"/>
              </w:rPr>
              <w:t>SALDO DE LA SOLICITUD</w:t>
            </w:r>
          </w:p>
          <w:p w:rsidR="0011485E" w:rsidRDefault="000D4E9F">
            <w:pPr>
              <w:pStyle w:val="TableParagraph"/>
              <w:spacing w:before="99"/>
              <w:ind w:left="738"/>
              <w:rPr>
                <w:rFonts w:ascii="Arial" w:eastAsia="Arial" w:hAnsi="Arial" w:cs="Arial"/>
                <w:sz w:val="16"/>
                <w:szCs w:val="16"/>
              </w:rPr>
            </w:pPr>
            <w:r>
              <w:rPr>
                <w:rFonts w:ascii="Arial" w:hAnsi="Arial"/>
                <w:sz w:val="16"/>
              </w:rPr>
              <w:t>¢ 22,072,332.75</w:t>
            </w:r>
          </w:p>
        </w:tc>
      </w:tr>
      <w:tr w:rsidR="0011485E">
        <w:trPr>
          <w:trHeight w:hRule="exact" w:val="570"/>
        </w:trPr>
        <w:tc>
          <w:tcPr>
            <w:tcW w:w="3222" w:type="dxa"/>
            <w:gridSpan w:val="6"/>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30"/>
              <w:rPr>
                <w:rFonts w:ascii="Arial" w:eastAsia="Arial" w:hAnsi="Arial" w:cs="Arial"/>
                <w:sz w:val="16"/>
                <w:szCs w:val="16"/>
              </w:rPr>
            </w:pPr>
            <w:r>
              <w:rPr>
                <w:rFonts w:ascii="Arial"/>
                <w:b/>
                <w:sz w:val="16"/>
              </w:rPr>
              <w:t>PROVEEDOR</w:t>
            </w:r>
          </w:p>
          <w:p w:rsidR="0011485E" w:rsidRDefault="000D4E9F">
            <w:pPr>
              <w:pStyle w:val="TableParagraph"/>
              <w:spacing w:before="99"/>
              <w:ind w:left="171"/>
              <w:rPr>
                <w:rFonts w:ascii="Arial" w:eastAsia="Arial" w:hAnsi="Arial" w:cs="Arial"/>
                <w:sz w:val="16"/>
                <w:szCs w:val="16"/>
              </w:rPr>
            </w:pPr>
            <w:r>
              <w:rPr>
                <w:rFonts w:ascii="Arial"/>
                <w:sz w:val="16"/>
              </w:rPr>
              <w:t>Datasys Group S. A.</w:t>
            </w:r>
          </w:p>
        </w:tc>
        <w:tc>
          <w:tcPr>
            <w:tcW w:w="4356" w:type="dxa"/>
            <w:gridSpan w:val="2"/>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29"/>
              <w:rPr>
                <w:rFonts w:ascii="Arial" w:eastAsia="Arial" w:hAnsi="Arial" w:cs="Arial"/>
                <w:sz w:val="16"/>
                <w:szCs w:val="16"/>
              </w:rPr>
            </w:pPr>
            <w:r>
              <w:rPr>
                <w:rFonts w:ascii="Arial" w:hAnsi="Arial"/>
                <w:b/>
                <w:sz w:val="16"/>
              </w:rPr>
              <w:t>CÉDULA JURÍDICA</w:t>
            </w:r>
          </w:p>
          <w:p w:rsidR="0011485E" w:rsidRDefault="000D4E9F">
            <w:pPr>
              <w:pStyle w:val="TableParagraph"/>
              <w:spacing w:before="99"/>
              <w:ind w:left="2155"/>
              <w:rPr>
                <w:rFonts w:ascii="Arial" w:eastAsia="Arial" w:hAnsi="Arial" w:cs="Arial"/>
                <w:sz w:val="16"/>
                <w:szCs w:val="16"/>
              </w:rPr>
            </w:pPr>
            <w:r>
              <w:rPr>
                <w:rFonts w:ascii="Arial"/>
                <w:sz w:val="16"/>
              </w:rPr>
              <w:t>3-101-225751</w:t>
            </w:r>
          </w:p>
        </w:tc>
        <w:tc>
          <w:tcPr>
            <w:tcW w:w="2768" w:type="dxa"/>
            <w:gridSpan w:val="2"/>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29"/>
              <w:rPr>
                <w:rFonts w:ascii="Arial" w:eastAsia="Arial" w:hAnsi="Arial" w:cs="Arial"/>
                <w:sz w:val="16"/>
                <w:szCs w:val="16"/>
              </w:rPr>
            </w:pPr>
            <w:r>
              <w:rPr>
                <w:rFonts w:ascii="Arial" w:hAnsi="Arial"/>
                <w:b/>
                <w:sz w:val="16"/>
              </w:rPr>
              <w:t>TELÉFONO</w:t>
            </w:r>
          </w:p>
          <w:p w:rsidR="0011485E" w:rsidRDefault="000D4E9F">
            <w:pPr>
              <w:pStyle w:val="TableParagraph"/>
              <w:spacing w:before="99"/>
              <w:ind w:left="738"/>
              <w:rPr>
                <w:rFonts w:ascii="Arial" w:eastAsia="Arial" w:hAnsi="Arial" w:cs="Arial"/>
                <w:sz w:val="16"/>
                <w:szCs w:val="16"/>
              </w:rPr>
            </w:pPr>
            <w:r>
              <w:rPr>
                <w:rFonts w:ascii="Arial"/>
                <w:sz w:val="16"/>
              </w:rPr>
              <w:t>25866450</w:t>
            </w:r>
          </w:p>
        </w:tc>
      </w:tr>
      <w:tr w:rsidR="0011485E">
        <w:trPr>
          <w:trHeight w:hRule="exact" w:val="570"/>
        </w:trPr>
        <w:tc>
          <w:tcPr>
            <w:tcW w:w="3222" w:type="dxa"/>
            <w:gridSpan w:val="6"/>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30"/>
              <w:rPr>
                <w:rFonts w:ascii="Arial" w:eastAsia="Arial" w:hAnsi="Arial" w:cs="Arial"/>
                <w:sz w:val="16"/>
                <w:szCs w:val="16"/>
              </w:rPr>
            </w:pPr>
            <w:r>
              <w:rPr>
                <w:rFonts w:ascii="Arial"/>
                <w:b/>
                <w:sz w:val="16"/>
              </w:rPr>
              <w:t>FUENTE DE FINANCIAMIENTO</w:t>
            </w:r>
          </w:p>
          <w:p w:rsidR="0011485E" w:rsidRDefault="000D4E9F">
            <w:pPr>
              <w:pStyle w:val="TableParagraph"/>
              <w:spacing w:before="99"/>
              <w:ind w:left="171"/>
              <w:rPr>
                <w:rFonts w:ascii="Arial" w:eastAsia="Arial" w:hAnsi="Arial" w:cs="Arial"/>
                <w:sz w:val="16"/>
                <w:szCs w:val="16"/>
              </w:rPr>
            </w:pPr>
            <w:r>
              <w:rPr>
                <w:rFonts w:ascii="Arial" w:hAnsi="Arial"/>
                <w:sz w:val="16"/>
              </w:rPr>
              <w:t>280 - Colocación de Títulos Valores</w:t>
            </w:r>
          </w:p>
        </w:tc>
        <w:tc>
          <w:tcPr>
            <w:tcW w:w="4356" w:type="dxa"/>
            <w:gridSpan w:val="2"/>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29"/>
              <w:rPr>
                <w:rFonts w:ascii="Arial" w:eastAsia="Arial" w:hAnsi="Arial" w:cs="Arial"/>
                <w:sz w:val="16"/>
                <w:szCs w:val="16"/>
              </w:rPr>
            </w:pPr>
            <w:r>
              <w:rPr>
                <w:rFonts w:ascii="Arial" w:hAnsi="Arial"/>
                <w:b/>
                <w:sz w:val="16"/>
              </w:rPr>
              <w:t>TÉRMINO DE PAGO</w:t>
            </w:r>
          </w:p>
          <w:p w:rsidR="0011485E" w:rsidRDefault="000D4E9F">
            <w:pPr>
              <w:pStyle w:val="TableParagraph"/>
              <w:spacing w:before="99"/>
              <w:ind w:left="165"/>
              <w:rPr>
                <w:rFonts w:ascii="Arial" w:eastAsia="Arial" w:hAnsi="Arial" w:cs="Arial"/>
                <w:sz w:val="16"/>
                <w:szCs w:val="16"/>
              </w:rPr>
            </w:pPr>
            <w:r>
              <w:rPr>
                <w:rFonts w:ascii="Arial"/>
                <w:sz w:val="16"/>
              </w:rPr>
              <w:t>Transferencia bancaria nacional</w:t>
            </w:r>
          </w:p>
        </w:tc>
        <w:tc>
          <w:tcPr>
            <w:tcW w:w="2768" w:type="dxa"/>
            <w:gridSpan w:val="2"/>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29"/>
              <w:rPr>
                <w:rFonts w:ascii="Arial" w:eastAsia="Arial" w:hAnsi="Arial" w:cs="Arial"/>
                <w:sz w:val="16"/>
                <w:szCs w:val="16"/>
              </w:rPr>
            </w:pPr>
            <w:r>
              <w:rPr>
                <w:rFonts w:ascii="Arial"/>
                <w:b/>
                <w:sz w:val="16"/>
              </w:rPr>
              <w:t>T.C USD $ al 06/05/2021</w:t>
            </w:r>
          </w:p>
          <w:p w:rsidR="0011485E" w:rsidRDefault="000D4E9F">
            <w:pPr>
              <w:pStyle w:val="TableParagraph"/>
              <w:spacing w:before="99"/>
              <w:ind w:left="738"/>
              <w:rPr>
                <w:rFonts w:ascii="Arial" w:eastAsia="Arial" w:hAnsi="Arial" w:cs="Arial"/>
                <w:sz w:val="16"/>
                <w:szCs w:val="16"/>
              </w:rPr>
            </w:pPr>
            <w:r>
              <w:rPr>
                <w:rFonts w:ascii="Arial" w:hAnsi="Arial"/>
                <w:sz w:val="16"/>
              </w:rPr>
              <w:t>¢ 618.26</w:t>
            </w:r>
          </w:p>
        </w:tc>
      </w:tr>
      <w:tr w:rsidR="0011485E">
        <w:trPr>
          <w:trHeight w:hRule="exact" w:val="575"/>
        </w:trPr>
        <w:tc>
          <w:tcPr>
            <w:tcW w:w="3222" w:type="dxa"/>
            <w:gridSpan w:val="6"/>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6"/>
              <w:ind w:left="30"/>
              <w:rPr>
                <w:rFonts w:ascii="Arial" w:eastAsia="Arial" w:hAnsi="Arial" w:cs="Arial"/>
                <w:sz w:val="16"/>
                <w:szCs w:val="16"/>
              </w:rPr>
            </w:pPr>
            <w:r>
              <w:rPr>
                <w:rFonts w:ascii="Arial" w:hAnsi="Arial"/>
                <w:b/>
                <w:sz w:val="16"/>
              </w:rPr>
              <w:t>ÁREA TRAMITADORA</w:t>
            </w:r>
          </w:p>
          <w:p w:rsidR="0011485E" w:rsidRDefault="000D4E9F">
            <w:pPr>
              <w:pStyle w:val="TableParagraph"/>
              <w:spacing w:before="98"/>
              <w:ind w:left="171"/>
              <w:rPr>
                <w:rFonts w:ascii="Arial" w:eastAsia="Arial" w:hAnsi="Arial" w:cs="Arial"/>
                <w:sz w:val="16"/>
                <w:szCs w:val="16"/>
              </w:rPr>
            </w:pPr>
            <w:r>
              <w:rPr>
                <w:rFonts w:ascii="Arial"/>
                <w:sz w:val="16"/>
              </w:rPr>
              <w:t>5 - Licitaciones</w:t>
            </w:r>
          </w:p>
        </w:tc>
        <w:tc>
          <w:tcPr>
            <w:tcW w:w="4356" w:type="dxa"/>
            <w:gridSpan w:val="2"/>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6"/>
              <w:ind w:left="29"/>
              <w:rPr>
                <w:rFonts w:ascii="Arial" w:eastAsia="Arial" w:hAnsi="Arial" w:cs="Arial"/>
                <w:sz w:val="16"/>
                <w:szCs w:val="16"/>
              </w:rPr>
            </w:pPr>
            <w:r>
              <w:rPr>
                <w:rFonts w:ascii="Arial"/>
                <w:b/>
                <w:sz w:val="16"/>
              </w:rPr>
              <w:t>ENTE EMISOR</w:t>
            </w:r>
          </w:p>
          <w:p w:rsidR="0011485E" w:rsidRDefault="000D4E9F">
            <w:pPr>
              <w:pStyle w:val="TableParagraph"/>
              <w:spacing w:before="98"/>
              <w:ind w:left="165"/>
              <w:rPr>
                <w:rFonts w:ascii="Arial" w:eastAsia="Arial" w:hAnsi="Arial" w:cs="Arial"/>
                <w:sz w:val="16"/>
                <w:szCs w:val="16"/>
              </w:rPr>
            </w:pPr>
            <w:r>
              <w:rPr>
                <w:rFonts w:ascii="Arial"/>
                <w:sz w:val="16"/>
              </w:rPr>
              <w:t>1069 - SECCION DE LICITACIONES</w:t>
            </w:r>
          </w:p>
        </w:tc>
        <w:tc>
          <w:tcPr>
            <w:tcW w:w="2768" w:type="dxa"/>
            <w:gridSpan w:val="2"/>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6"/>
              <w:ind w:left="29"/>
              <w:rPr>
                <w:rFonts w:ascii="Arial" w:eastAsia="Arial" w:hAnsi="Arial" w:cs="Arial"/>
                <w:sz w:val="16"/>
                <w:szCs w:val="16"/>
              </w:rPr>
            </w:pPr>
            <w:r>
              <w:rPr>
                <w:rFonts w:ascii="Arial"/>
                <w:b/>
                <w:sz w:val="16"/>
              </w:rPr>
              <w:t>RUBRO</w:t>
            </w:r>
          </w:p>
          <w:p w:rsidR="0011485E" w:rsidRDefault="000D4E9F">
            <w:pPr>
              <w:pStyle w:val="TableParagraph"/>
              <w:spacing w:before="98"/>
              <w:ind w:left="171"/>
              <w:rPr>
                <w:rFonts w:ascii="Arial" w:eastAsia="Arial" w:hAnsi="Arial" w:cs="Arial"/>
                <w:sz w:val="16"/>
                <w:szCs w:val="16"/>
              </w:rPr>
            </w:pPr>
            <w:r>
              <w:rPr>
                <w:rFonts w:ascii="Arial" w:hAnsi="Arial"/>
                <w:sz w:val="16"/>
              </w:rPr>
              <w:t>Recurso Tecnológico Menor</w:t>
            </w:r>
          </w:p>
        </w:tc>
      </w:tr>
      <w:tr w:rsidR="0011485E">
        <w:trPr>
          <w:trHeight w:hRule="exact" w:val="294"/>
        </w:trPr>
        <w:tc>
          <w:tcPr>
            <w:tcW w:w="10346" w:type="dxa"/>
            <w:gridSpan w:val="10"/>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30"/>
              <w:rPr>
                <w:rFonts w:ascii="Arial" w:eastAsia="Arial" w:hAnsi="Arial" w:cs="Arial"/>
                <w:sz w:val="16"/>
                <w:szCs w:val="16"/>
              </w:rPr>
            </w:pPr>
            <w:r>
              <w:rPr>
                <w:rFonts w:ascii="Arial"/>
                <w:sz w:val="16"/>
              </w:rPr>
              <w:t>SIRVASE DESPACHAR POR NUESTRA CUENTA LOS BIENES O SERVICIOS SIGUIENTES</w:t>
            </w:r>
          </w:p>
        </w:tc>
      </w:tr>
      <w:tr w:rsidR="0011485E">
        <w:trPr>
          <w:trHeight w:hRule="exact" w:val="512"/>
        </w:trPr>
        <w:tc>
          <w:tcPr>
            <w:tcW w:w="435" w:type="dxa"/>
            <w:tcBorders>
              <w:top w:val="single" w:sz="8" w:space="0" w:color="000000"/>
              <w:left w:val="single" w:sz="8" w:space="0" w:color="000000"/>
              <w:bottom w:val="single" w:sz="8" w:space="0" w:color="000000"/>
              <w:right w:val="single" w:sz="8" w:space="0" w:color="000000"/>
            </w:tcBorders>
            <w:shd w:val="clear" w:color="auto" w:fill="6F7F8F"/>
          </w:tcPr>
          <w:p w:rsidR="0011485E" w:rsidRDefault="000D4E9F">
            <w:pPr>
              <w:pStyle w:val="TableParagraph"/>
              <w:spacing w:before="48" w:line="182" w:lineRule="exact"/>
              <w:ind w:left="-6"/>
              <w:rPr>
                <w:rFonts w:ascii="Arial" w:eastAsia="Arial" w:hAnsi="Arial" w:cs="Arial"/>
                <w:sz w:val="16"/>
                <w:szCs w:val="16"/>
              </w:rPr>
            </w:pPr>
            <w:r>
              <w:rPr>
                <w:rFonts w:ascii="Arial" w:hAnsi="Arial"/>
                <w:b/>
                <w:sz w:val="16"/>
              </w:rPr>
              <w:t>Cód.</w:t>
            </w:r>
          </w:p>
          <w:p w:rsidR="0011485E" w:rsidRDefault="000D4E9F">
            <w:pPr>
              <w:pStyle w:val="TableParagraph"/>
              <w:spacing w:line="182" w:lineRule="exact"/>
              <w:ind w:left="-6"/>
              <w:rPr>
                <w:rFonts w:ascii="Arial" w:eastAsia="Arial" w:hAnsi="Arial" w:cs="Arial"/>
                <w:sz w:val="16"/>
                <w:szCs w:val="16"/>
              </w:rPr>
            </w:pPr>
            <w:r>
              <w:rPr>
                <w:rFonts w:ascii="Arial"/>
                <w:b/>
                <w:sz w:val="16"/>
              </w:rPr>
              <w:t>Det.</w:t>
            </w:r>
          </w:p>
        </w:tc>
        <w:tc>
          <w:tcPr>
            <w:tcW w:w="634" w:type="dxa"/>
            <w:tcBorders>
              <w:top w:val="single" w:sz="8" w:space="0" w:color="000000"/>
              <w:left w:val="single" w:sz="8" w:space="0" w:color="000000"/>
              <w:bottom w:val="single" w:sz="8" w:space="0" w:color="000000"/>
              <w:right w:val="single" w:sz="8" w:space="0" w:color="000000"/>
            </w:tcBorders>
            <w:shd w:val="clear" w:color="auto" w:fill="6F7F8F"/>
          </w:tcPr>
          <w:p w:rsidR="0011485E" w:rsidRDefault="000D4E9F">
            <w:pPr>
              <w:pStyle w:val="TableParagraph"/>
              <w:spacing w:before="48"/>
              <w:rPr>
                <w:rFonts w:ascii="Arial" w:eastAsia="Arial" w:hAnsi="Arial" w:cs="Arial"/>
                <w:sz w:val="16"/>
                <w:szCs w:val="16"/>
              </w:rPr>
            </w:pPr>
            <w:r>
              <w:rPr>
                <w:rFonts w:ascii="Arial"/>
                <w:b/>
                <w:sz w:val="16"/>
              </w:rPr>
              <w:t>Cant.</w:t>
            </w:r>
          </w:p>
        </w:tc>
        <w:tc>
          <w:tcPr>
            <w:tcW w:w="463" w:type="dxa"/>
            <w:tcBorders>
              <w:top w:val="single" w:sz="8" w:space="0" w:color="000000"/>
              <w:left w:val="single" w:sz="8" w:space="0" w:color="000000"/>
              <w:bottom w:val="single" w:sz="8" w:space="0" w:color="000000"/>
              <w:right w:val="single" w:sz="8" w:space="0" w:color="000000"/>
            </w:tcBorders>
            <w:shd w:val="clear" w:color="auto" w:fill="6F7F8F"/>
          </w:tcPr>
          <w:p w:rsidR="0011485E" w:rsidRDefault="000D4E9F">
            <w:pPr>
              <w:pStyle w:val="TableParagraph"/>
              <w:spacing w:before="48"/>
              <w:rPr>
                <w:rFonts w:ascii="Arial" w:eastAsia="Arial" w:hAnsi="Arial" w:cs="Arial"/>
                <w:sz w:val="16"/>
                <w:szCs w:val="16"/>
              </w:rPr>
            </w:pPr>
            <w:r>
              <w:rPr>
                <w:rFonts w:ascii="Arial"/>
                <w:b/>
                <w:sz w:val="16"/>
              </w:rPr>
              <w:t>Unid.</w:t>
            </w:r>
          </w:p>
        </w:tc>
        <w:tc>
          <w:tcPr>
            <w:tcW w:w="463" w:type="dxa"/>
            <w:tcBorders>
              <w:top w:val="single" w:sz="8" w:space="0" w:color="000000"/>
              <w:left w:val="single" w:sz="8" w:space="0" w:color="000000"/>
              <w:bottom w:val="single" w:sz="8" w:space="0" w:color="000000"/>
              <w:right w:val="single" w:sz="8" w:space="0" w:color="000000"/>
            </w:tcBorders>
            <w:shd w:val="clear" w:color="auto" w:fill="6F7F8F"/>
          </w:tcPr>
          <w:p w:rsidR="0011485E" w:rsidRDefault="000D4E9F">
            <w:pPr>
              <w:pStyle w:val="TableParagraph"/>
              <w:spacing w:before="54" w:line="180" w:lineRule="exact"/>
              <w:ind w:right="41"/>
              <w:rPr>
                <w:rFonts w:ascii="Arial" w:eastAsia="Arial" w:hAnsi="Arial" w:cs="Arial"/>
                <w:sz w:val="16"/>
                <w:szCs w:val="16"/>
              </w:rPr>
            </w:pPr>
            <w:r>
              <w:rPr>
                <w:rFonts w:ascii="Arial"/>
                <w:b/>
                <w:sz w:val="16"/>
              </w:rPr>
              <w:t>Cant. Per.</w:t>
            </w:r>
          </w:p>
        </w:tc>
        <w:tc>
          <w:tcPr>
            <w:tcW w:w="832" w:type="dxa"/>
            <w:tcBorders>
              <w:top w:val="single" w:sz="8" w:space="0" w:color="000000"/>
              <w:left w:val="single" w:sz="8" w:space="0" w:color="000000"/>
              <w:bottom w:val="single" w:sz="8" w:space="0" w:color="000000"/>
              <w:right w:val="single" w:sz="8" w:space="0" w:color="000000"/>
            </w:tcBorders>
            <w:shd w:val="clear" w:color="auto" w:fill="6F7F8F"/>
          </w:tcPr>
          <w:p w:rsidR="0011485E" w:rsidRDefault="000D4E9F">
            <w:pPr>
              <w:pStyle w:val="TableParagraph"/>
              <w:spacing w:before="48"/>
              <w:ind w:left="29"/>
              <w:rPr>
                <w:rFonts w:ascii="Arial" w:eastAsia="Arial" w:hAnsi="Arial" w:cs="Arial"/>
                <w:sz w:val="16"/>
                <w:szCs w:val="16"/>
              </w:rPr>
            </w:pPr>
            <w:r>
              <w:rPr>
                <w:rFonts w:ascii="Arial"/>
                <w:b/>
                <w:sz w:val="16"/>
              </w:rPr>
              <w:t>Periodic.</w:t>
            </w:r>
          </w:p>
        </w:tc>
        <w:tc>
          <w:tcPr>
            <w:tcW w:w="4421" w:type="dxa"/>
            <w:gridSpan w:val="2"/>
            <w:tcBorders>
              <w:top w:val="single" w:sz="8" w:space="0" w:color="000000"/>
              <w:left w:val="single" w:sz="8" w:space="0" w:color="000000"/>
              <w:bottom w:val="single" w:sz="8" w:space="0" w:color="000000"/>
              <w:right w:val="single" w:sz="8" w:space="0" w:color="000000"/>
            </w:tcBorders>
            <w:shd w:val="clear" w:color="auto" w:fill="6F7F8F"/>
          </w:tcPr>
          <w:p w:rsidR="0011485E" w:rsidRDefault="000D4E9F">
            <w:pPr>
              <w:pStyle w:val="TableParagraph"/>
              <w:spacing w:before="48"/>
              <w:jc w:val="center"/>
              <w:rPr>
                <w:rFonts w:ascii="Arial" w:eastAsia="Arial" w:hAnsi="Arial" w:cs="Arial"/>
                <w:sz w:val="16"/>
                <w:szCs w:val="16"/>
              </w:rPr>
            </w:pPr>
            <w:r>
              <w:rPr>
                <w:rFonts w:ascii="Arial" w:hAnsi="Arial"/>
                <w:b/>
                <w:sz w:val="16"/>
              </w:rPr>
              <w:t>Descripción</w:t>
            </w:r>
          </w:p>
        </w:tc>
        <w:tc>
          <w:tcPr>
            <w:tcW w:w="1541" w:type="dxa"/>
            <w:gridSpan w:val="2"/>
            <w:tcBorders>
              <w:top w:val="single" w:sz="8" w:space="0" w:color="000000"/>
              <w:left w:val="single" w:sz="8" w:space="0" w:color="000000"/>
              <w:bottom w:val="single" w:sz="8" w:space="0" w:color="000000"/>
              <w:right w:val="single" w:sz="8" w:space="0" w:color="000000"/>
            </w:tcBorders>
            <w:shd w:val="clear" w:color="auto" w:fill="6F7F8F"/>
          </w:tcPr>
          <w:p w:rsidR="0011485E" w:rsidRDefault="000D4E9F">
            <w:pPr>
              <w:pStyle w:val="TableParagraph"/>
              <w:spacing w:before="48"/>
              <w:ind w:left="191"/>
              <w:rPr>
                <w:rFonts w:ascii="Arial" w:eastAsia="Arial" w:hAnsi="Arial" w:cs="Arial"/>
                <w:sz w:val="16"/>
                <w:szCs w:val="16"/>
              </w:rPr>
            </w:pPr>
            <w:r>
              <w:rPr>
                <w:rFonts w:ascii="Arial"/>
                <w:b/>
                <w:sz w:val="16"/>
              </w:rPr>
              <w:t>Precio Unitario</w:t>
            </w:r>
          </w:p>
        </w:tc>
        <w:tc>
          <w:tcPr>
            <w:tcW w:w="1558" w:type="dxa"/>
            <w:tcBorders>
              <w:top w:val="single" w:sz="8" w:space="0" w:color="000000"/>
              <w:left w:val="single" w:sz="8" w:space="0" w:color="000000"/>
              <w:bottom w:val="single" w:sz="8" w:space="0" w:color="000000"/>
              <w:right w:val="single" w:sz="8" w:space="0" w:color="000000"/>
            </w:tcBorders>
            <w:shd w:val="clear" w:color="auto" w:fill="6F7F8F"/>
          </w:tcPr>
          <w:p w:rsidR="0011485E" w:rsidRDefault="000D4E9F">
            <w:pPr>
              <w:pStyle w:val="TableParagraph"/>
              <w:spacing w:before="48"/>
              <w:ind w:left="310"/>
              <w:rPr>
                <w:rFonts w:ascii="Arial" w:eastAsia="Arial" w:hAnsi="Arial" w:cs="Arial"/>
                <w:sz w:val="16"/>
                <w:szCs w:val="16"/>
              </w:rPr>
            </w:pPr>
            <w:r>
              <w:rPr>
                <w:rFonts w:ascii="Arial"/>
                <w:b/>
                <w:sz w:val="16"/>
              </w:rPr>
              <w:t>Precio Total</w:t>
            </w:r>
          </w:p>
        </w:tc>
      </w:tr>
      <w:tr w:rsidR="0011485E">
        <w:trPr>
          <w:trHeight w:hRule="exact" w:val="6180"/>
        </w:trPr>
        <w:tc>
          <w:tcPr>
            <w:tcW w:w="435" w:type="dxa"/>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6"/>
              <w:rPr>
                <w:rFonts w:ascii="Arial" w:eastAsia="Arial" w:hAnsi="Arial" w:cs="Arial"/>
                <w:sz w:val="16"/>
                <w:szCs w:val="16"/>
              </w:rPr>
            </w:pPr>
            <w:r>
              <w:rPr>
                <w:rFonts w:ascii="Arial"/>
                <w:sz w:val="16"/>
              </w:rPr>
              <w:t>1</w:t>
            </w:r>
          </w:p>
        </w:tc>
        <w:tc>
          <w:tcPr>
            <w:tcW w:w="634" w:type="dxa"/>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10"/>
              <w:rPr>
                <w:rFonts w:ascii="Arial" w:eastAsia="Arial" w:hAnsi="Arial" w:cs="Arial"/>
                <w:sz w:val="16"/>
                <w:szCs w:val="16"/>
              </w:rPr>
            </w:pPr>
            <w:r>
              <w:rPr>
                <w:rFonts w:ascii="Arial"/>
                <w:sz w:val="16"/>
              </w:rPr>
              <w:t>24</w:t>
            </w:r>
          </w:p>
        </w:tc>
        <w:tc>
          <w:tcPr>
            <w:tcW w:w="463" w:type="dxa"/>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6"/>
              <w:rPr>
                <w:rFonts w:ascii="Arial" w:eastAsia="Arial" w:hAnsi="Arial" w:cs="Arial"/>
                <w:sz w:val="16"/>
                <w:szCs w:val="16"/>
              </w:rPr>
            </w:pPr>
            <w:r>
              <w:rPr>
                <w:rFonts w:ascii="Arial"/>
                <w:sz w:val="16"/>
              </w:rPr>
              <w:t>UNI</w:t>
            </w:r>
          </w:p>
        </w:tc>
        <w:tc>
          <w:tcPr>
            <w:tcW w:w="463" w:type="dxa"/>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10"/>
              <w:rPr>
                <w:rFonts w:ascii="Arial" w:eastAsia="Arial" w:hAnsi="Arial" w:cs="Arial"/>
                <w:sz w:val="16"/>
                <w:szCs w:val="16"/>
              </w:rPr>
            </w:pPr>
            <w:r>
              <w:rPr>
                <w:rFonts w:ascii="Arial"/>
                <w:sz w:val="16"/>
              </w:rPr>
              <w:t>1</w:t>
            </w:r>
          </w:p>
        </w:tc>
        <w:tc>
          <w:tcPr>
            <w:tcW w:w="832" w:type="dxa"/>
            <w:tcBorders>
              <w:top w:val="single" w:sz="8" w:space="0" w:color="000000"/>
              <w:left w:val="single" w:sz="8" w:space="0" w:color="000000"/>
              <w:bottom w:val="single" w:sz="8" w:space="0" w:color="000000"/>
              <w:right w:val="single" w:sz="8" w:space="0" w:color="000000"/>
            </w:tcBorders>
          </w:tcPr>
          <w:p w:rsidR="0011485E" w:rsidRDefault="0011485E"/>
        </w:tc>
        <w:tc>
          <w:tcPr>
            <w:tcW w:w="4421" w:type="dxa"/>
            <w:gridSpan w:val="2"/>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line="182" w:lineRule="exact"/>
              <w:ind w:left="9"/>
              <w:rPr>
                <w:rFonts w:ascii="Arial" w:eastAsia="Arial" w:hAnsi="Arial" w:cs="Arial"/>
                <w:sz w:val="16"/>
                <w:szCs w:val="16"/>
              </w:rPr>
            </w:pPr>
            <w:r>
              <w:rPr>
                <w:rFonts w:ascii="Arial"/>
                <w:sz w:val="16"/>
              </w:rPr>
              <w:t>23409 - LICENCIAS DE SOFTWARE O RENOVACION</w:t>
            </w:r>
          </w:p>
          <w:p w:rsidR="0011485E" w:rsidRDefault="000D4E9F">
            <w:pPr>
              <w:pStyle w:val="TableParagraph"/>
              <w:spacing w:before="4" w:line="180" w:lineRule="exact"/>
              <w:ind w:left="9" w:right="85"/>
              <w:rPr>
                <w:rFonts w:ascii="Arial" w:eastAsia="Arial" w:hAnsi="Arial" w:cs="Arial"/>
                <w:sz w:val="16"/>
                <w:szCs w:val="16"/>
              </w:rPr>
            </w:pPr>
            <w:r>
              <w:rPr>
                <w:rFonts w:ascii="Arial" w:hAnsi="Arial"/>
                <w:sz w:val="16"/>
              </w:rPr>
              <w:t>Renovación de licencias SQL Server Enterprise Core por</w:t>
            </w:r>
            <w:r>
              <w:rPr>
                <w:rFonts w:ascii="Arial" w:hAnsi="Arial"/>
                <w:spacing w:val="1"/>
                <w:sz w:val="16"/>
              </w:rPr>
              <w:t xml:space="preserve"> </w:t>
            </w:r>
            <w:r>
              <w:rPr>
                <w:rFonts w:ascii="Arial" w:hAnsi="Arial"/>
                <w:sz w:val="16"/>
              </w:rPr>
              <w:t>2 años.</w:t>
            </w:r>
            <w:r>
              <w:rPr>
                <w:rFonts w:ascii="Arial" w:hAnsi="Arial"/>
                <w:spacing w:val="44"/>
                <w:sz w:val="16"/>
              </w:rPr>
              <w:t xml:space="preserve"> </w:t>
            </w:r>
            <w:r>
              <w:rPr>
                <w:rFonts w:ascii="Arial" w:hAnsi="Arial"/>
                <w:sz w:val="16"/>
              </w:rPr>
              <w:t>Contrato vigente 74059226</w:t>
            </w:r>
            <w:r>
              <w:rPr>
                <w:rFonts w:ascii="Arial" w:hAnsi="Arial"/>
                <w:spacing w:val="-1"/>
                <w:sz w:val="16"/>
              </w:rPr>
              <w:t xml:space="preserve"> </w:t>
            </w:r>
            <w:r>
              <w:rPr>
                <w:rFonts w:ascii="Arial" w:hAnsi="Arial"/>
                <w:sz w:val="16"/>
              </w:rPr>
              <w:t xml:space="preserve">y número de autorización </w:t>
            </w:r>
            <w:r>
              <w:rPr>
                <w:rFonts w:ascii="Arial" w:hAnsi="Arial"/>
                <w:spacing w:val="-1"/>
                <w:sz w:val="16"/>
              </w:rPr>
              <w:t>02931053ZZG2111,</w:t>
            </w:r>
            <w:r>
              <w:rPr>
                <w:rFonts w:ascii="Arial" w:hAnsi="Arial"/>
                <w:sz w:val="16"/>
              </w:rPr>
              <w:t xml:space="preserve"> programa principal OPEN, con fecha de</w:t>
            </w:r>
            <w:r>
              <w:rPr>
                <w:rFonts w:ascii="Arial" w:hAnsi="Arial"/>
                <w:spacing w:val="27"/>
                <w:sz w:val="16"/>
              </w:rPr>
              <w:t xml:space="preserve"> </w:t>
            </w:r>
            <w:r>
              <w:rPr>
                <w:rFonts w:ascii="Arial" w:hAnsi="Arial"/>
                <w:sz w:val="16"/>
              </w:rPr>
              <w:t>vencimiento 30/11/2021.</w:t>
            </w:r>
          </w:p>
          <w:p w:rsidR="0011485E" w:rsidRDefault="0011485E">
            <w:pPr>
              <w:pStyle w:val="TableParagraph"/>
              <w:spacing w:before="1"/>
              <w:rPr>
                <w:rFonts w:ascii="Times New Roman" w:eastAsia="Times New Roman" w:hAnsi="Times New Roman" w:cs="Times New Roman"/>
                <w:sz w:val="15"/>
                <w:szCs w:val="15"/>
              </w:rPr>
            </w:pPr>
          </w:p>
          <w:p w:rsidR="0011485E" w:rsidRDefault="000D4E9F">
            <w:pPr>
              <w:pStyle w:val="TableParagraph"/>
              <w:spacing w:line="182" w:lineRule="exact"/>
              <w:ind w:left="9"/>
              <w:rPr>
                <w:rFonts w:ascii="Arial" w:eastAsia="Arial" w:hAnsi="Arial" w:cs="Arial"/>
                <w:sz w:val="16"/>
                <w:szCs w:val="16"/>
              </w:rPr>
            </w:pPr>
            <w:r>
              <w:rPr>
                <w:rFonts w:ascii="Arial"/>
                <w:sz w:val="16"/>
              </w:rPr>
              <w:t>LA SQL SVR ENT CORE SA GOV</w:t>
            </w:r>
            <w:r>
              <w:rPr>
                <w:rFonts w:ascii="Arial"/>
                <w:spacing w:val="-1"/>
                <w:sz w:val="16"/>
              </w:rPr>
              <w:t xml:space="preserve"> </w:t>
            </w:r>
            <w:r>
              <w:rPr>
                <w:rFonts w:ascii="Arial"/>
                <w:sz w:val="16"/>
              </w:rPr>
              <w:t>2CORE QLF</w:t>
            </w:r>
          </w:p>
          <w:p w:rsidR="0011485E" w:rsidRDefault="000D4E9F">
            <w:pPr>
              <w:pStyle w:val="TableParagraph"/>
              <w:spacing w:line="182" w:lineRule="exact"/>
              <w:ind w:left="9"/>
              <w:rPr>
                <w:rFonts w:ascii="Arial" w:eastAsia="Arial" w:hAnsi="Arial" w:cs="Arial"/>
                <w:sz w:val="16"/>
                <w:szCs w:val="16"/>
              </w:rPr>
            </w:pPr>
            <w:r>
              <w:rPr>
                <w:rFonts w:ascii="Arial"/>
                <w:spacing w:val="-1"/>
                <w:sz w:val="16"/>
              </w:rPr>
              <w:t>Referencia:10981734.</w:t>
            </w:r>
          </w:p>
          <w:p w:rsidR="0011485E" w:rsidRDefault="0011485E">
            <w:pPr>
              <w:pStyle w:val="TableParagraph"/>
              <w:spacing w:before="10"/>
              <w:rPr>
                <w:rFonts w:ascii="Times New Roman" w:eastAsia="Times New Roman" w:hAnsi="Times New Roman" w:cs="Times New Roman"/>
                <w:sz w:val="15"/>
                <w:szCs w:val="15"/>
              </w:rPr>
            </w:pPr>
          </w:p>
          <w:p w:rsidR="0011485E" w:rsidRDefault="000D4E9F">
            <w:pPr>
              <w:pStyle w:val="TableParagraph"/>
              <w:spacing w:line="180" w:lineRule="exact"/>
              <w:ind w:left="9" w:right="138"/>
              <w:rPr>
                <w:rFonts w:ascii="Arial" w:eastAsia="Arial" w:hAnsi="Arial" w:cs="Arial"/>
                <w:sz w:val="16"/>
                <w:szCs w:val="16"/>
              </w:rPr>
            </w:pPr>
            <w:r>
              <w:rPr>
                <w:rFonts w:ascii="Arial" w:hAnsi="Arial"/>
                <w:sz w:val="16"/>
              </w:rPr>
              <w:t>Plazo de entrega: El adjudicatario debe hacer la entrega del objeto contractual 15 días hábiles previo al vencimiento de contrato actual, el cual tiene fecha de vencimiento el 30/11/2021.</w:t>
            </w:r>
          </w:p>
          <w:p w:rsidR="0011485E" w:rsidRDefault="0011485E">
            <w:pPr>
              <w:pStyle w:val="TableParagraph"/>
              <w:spacing w:before="8"/>
              <w:rPr>
                <w:rFonts w:ascii="Times New Roman" w:eastAsia="Times New Roman" w:hAnsi="Times New Roman" w:cs="Times New Roman"/>
                <w:sz w:val="15"/>
                <w:szCs w:val="15"/>
              </w:rPr>
            </w:pPr>
          </w:p>
          <w:p w:rsidR="0011485E" w:rsidRDefault="000D4E9F">
            <w:pPr>
              <w:pStyle w:val="TableParagraph"/>
              <w:spacing w:line="180" w:lineRule="exact"/>
              <w:ind w:left="9" w:right="84"/>
              <w:rPr>
                <w:rFonts w:ascii="Arial" w:eastAsia="Arial" w:hAnsi="Arial" w:cs="Arial"/>
                <w:sz w:val="16"/>
                <w:szCs w:val="16"/>
              </w:rPr>
            </w:pPr>
            <w:r>
              <w:rPr>
                <w:rFonts w:ascii="Arial" w:hAnsi="Arial"/>
                <w:sz w:val="16"/>
              </w:rPr>
              <w:t>Lugar de</w:t>
            </w:r>
            <w:r>
              <w:rPr>
                <w:rFonts w:ascii="Arial" w:hAnsi="Arial"/>
                <w:sz w:val="16"/>
              </w:rPr>
              <w:t xml:space="preserve"> entrega: La entrega debe realizarse en la Plataforma de Información Policial, 5to piso del edificio Torre Z, en coordinación con Máster Renán Leiva Vásquez, Gerente de Proyectos de la Plataforma de Información Policial, teléfono: </w:t>
            </w:r>
            <w:r>
              <w:rPr>
                <w:rFonts w:ascii="Arial" w:hAnsi="Arial"/>
                <w:spacing w:val="-1"/>
                <w:sz w:val="16"/>
              </w:rPr>
              <w:t>2528-9616,</w:t>
            </w:r>
            <w:r>
              <w:rPr>
                <w:rFonts w:ascii="Arial" w:hAnsi="Arial"/>
                <w:sz w:val="16"/>
              </w:rPr>
              <w:t xml:space="preserve"> correo: rleiva</w:t>
            </w:r>
            <w:r>
              <w:rPr>
                <w:rFonts w:ascii="Arial" w:hAnsi="Arial"/>
                <w:sz w:val="16"/>
              </w:rPr>
              <w:t>@poder-</w:t>
            </w:r>
            <w:r>
              <w:rPr>
                <w:rFonts w:ascii="Arial" w:hAnsi="Arial"/>
                <w:spacing w:val="29"/>
                <w:sz w:val="16"/>
              </w:rPr>
              <w:t xml:space="preserve"> </w:t>
            </w:r>
            <w:r>
              <w:rPr>
                <w:rFonts w:ascii="Arial" w:hAnsi="Arial"/>
                <w:sz w:val="16"/>
              </w:rPr>
              <w:t>judicial.go.cr.</w:t>
            </w:r>
          </w:p>
          <w:p w:rsidR="0011485E" w:rsidRDefault="0011485E">
            <w:pPr>
              <w:pStyle w:val="TableParagraph"/>
              <w:spacing w:before="8"/>
              <w:rPr>
                <w:rFonts w:ascii="Times New Roman" w:eastAsia="Times New Roman" w:hAnsi="Times New Roman" w:cs="Times New Roman"/>
                <w:sz w:val="15"/>
                <w:szCs w:val="15"/>
              </w:rPr>
            </w:pPr>
          </w:p>
          <w:p w:rsidR="0011485E" w:rsidRDefault="000D4E9F">
            <w:pPr>
              <w:pStyle w:val="TableParagraph"/>
              <w:spacing w:line="180" w:lineRule="exact"/>
              <w:ind w:left="9" w:right="1533"/>
              <w:rPr>
                <w:rFonts w:ascii="Arial" w:eastAsia="Arial" w:hAnsi="Arial" w:cs="Arial"/>
                <w:sz w:val="16"/>
                <w:szCs w:val="16"/>
              </w:rPr>
            </w:pPr>
            <w:r>
              <w:rPr>
                <w:rFonts w:ascii="Arial" w:hAnsi="Arial"/>
                <w:sz w:val="16"/>
              </w:rPr>
              <w:t>Garantía:</w:t>
            </w:r>
            <w:r>
              <w:rPr>
                <w:rFonts w:ascii="Arial" w:hAnsi="Arial"/>
                <w:spacing w:val="-1"/>
                <w:sz w:val="16"/>
              </w:rPr>
              <w:t xml:space="preserve"> </w:t>
            </w:r>
            <w:r>
              <w:rPr>
                <w:rFonts w:ascii="Arial" w:hAnsi="Arial"/>
                <w:sz w:val="16"/>
              </w:rPr>
              <w:t>24 meses, para ambas líneas. Garantía:</w:t>
            </w:r>
            <w:r>
              <w:rPr>
                <w:rFonts w:ascii="Arial" w:hAnsi="Arial"/>
                <w:spacing w:val="-1"/>
                <w:sz w:val="16"/>
              </w:rPr>
              <w:t xml:space="preserve"> </w:t>
            </w:r>
            <w:r>
              <w:rPr>
                <w:rFonts w:ascii="Arial" w:hAnsi="Arial"/>
                <w:sz w:val="16"/>
              </w:rPr>
              <w:t>24 Meses</w:t>
            </w:r>
          </w:p>
          <w:p w:rsidR="0011485E" w:rsidRDefault="000D4E9F">
            <w:pPr>
              <w:pStyle w:val="TableParagraph"/>
              <w:spacing w:line="176" w:lineRule="exact"/>
              <w:ind w:left="9"/>
              <w:rPr>
                <w:rFonts w:ascii="Arial" w:eastAsia="Arial" w:hAnsi="Arial" w:cs="Arial"/>
                <w:sz w:val="16"/>
                <w:szCs w:val="16"/>
              </w:rPr>
            </w:pPr>
            <w:r>
              <w:rPr>
                <w:rFonts w:ascii="Arial" w:hAnsi="Arial"/>
                <w:sz w:val="16"/>
              </w:rPr>
              <w:t>Plazo de entrega: 15 días Hábiles</w:t>
            </w:r>
          </w:p>
          <w:p w:rsidR="0011485E" w:rsidRDefault="000D4E9F">
            <w:pPr>
              <w:pStyle w:val="TableParagraph"/>
              <w:spacing w:line="182" w:lineRule="exact"/>
              <w:ind w:left="9"/>
              <w:rPr>
                <w:rFonts w:ascii="Arial" w:eastAsia="Arial" w:hAnsi="Arial" w:cs="Arial"/>
                <w:sz w:val="16"/>
                <w:szCs w:val="16"/>
              </w:rPr>
            </w:pPr>
            <w:r>
              <w:rPr>
                <w:rFonts w:ascii="Arial"/>
                <w:sz w:val="16"/>
              </w:rPr>
              <w:t>Lugar de entrega: Ver detalle</w:t>
            </w:r>
          </w:p>
          <w:p w:rsidR="0011485E" w:rsidRDefault="000D4E9F">
            <w:pPr>
              <w:pStyle w:val="TableParagraph"/>
              <w:spacing w:before="16" w:line="182" w:lineRule="exact"/>
              <w:ind w:left="9"/>
              <w:rPr>
                <w:rFonts w:ascii="Arial" w:eastAsia="Arial" w:hAnsi="Arial" w:cs="Arial"/>
                <w:sz w:val="16"/>
                <w:szCs w:val="16"/>
              </w:rPr>
            </w:pPr>
            <w:r>
              <w:rPr>
                <w:rFonts w:ascii="Arial" w:hAnsi="Arial"/>
                <w:sz w:val="16"/>
              </w:rPr>
              <w:t>Reserva de diferencial cambiario en colones: ¢ 367,984.16</w:t>
            </w:r>
          </w:p>
          <w:p w:rsidR="0011485E" w:rsidRDefault="000D4E9F">
            <w:pPr>
              <w:pStyle w:val="TableParagraph"/>
              <w:spacing w:before="4" w:line="180" w:lineRule="exact"/>
              <w:ind w:left="9" w:right="2352"/>
              <w:rPr>
                <w:rFonts w:ascii="Arial" w:eastAsia="Arial" w:hAnsi="Arial" w:cs="Arial"/>
                <w:sz w:val="16"/>
                <w:szCs w:val="16"/>
              </w:rPr>
            </w:pPr>
            <w:r>
              <w:rPr>
                <w:rFonts w:ascii="Arial"/>
                <w:sz w:val="16"/>
              </w:rPr>
              <w:t>Tipo Moneda Cotizada: USD Factor de Cambio: 1.0000</w:t>
            </w:r>
          </w:p>
          <w:p w:rsidR="0011485E" w:rsidRDefault="000D4E9F">
            <w:pPr>
              <w:pStyle w:val="TableParagraph"/>
              <w:spacing w:line="247" w:lineRule="auto"/>
              <w:ind w:left="9" w:right="796"/>
              <w:rPr>
                <w:rFonts w:ascii="Arial" w:eastAsia="Arial" w:hAnsi="Arial" w:cs="Arial"/>
                <w:sz w:val="16"/>
                <w:szCs w:val="16"/>
              </w:rPr>
            </w:pPr>
            <w:r>
              <w:rPr>
                <w:rFonts w:ascii="Arial"/>
                <w:sz w:val="16"/>
              </w:rPr>
              <w:t>Precio Unitario Moneda Cotizada: $ 5,747.31 Monto Total Moneda Cotizada: $ 137,935.44 Subtotal a girar en moneda cotizada: $ 137,935.44</w:t>
            </w:r>
          </w:p>
          <w:p w:rsidR="0011485E" w:rsidRDefault="000D4E9F">
            <w:pPr>
              <w:pStyle w:val="TableParagraph"/>
              <w:spacing w:before="49" w:line="313" w:lineRule="auto"/>
              <w:ind w:left="9" w:right="2441"/>
              <w:rPr>
                <w:rFonts w:ascii="Arial" w:eastAsia="Arial" w:hAnsi="Arial" w:cs="Arial"/>
                <w:sz w:val="16"/>
                <w:szCs w:val="16"/>
              </w:rPr>
            </w:pPr>
            <w:r>
              <w:rPr>
                <w:rFonts w:ascii="Arial"/>
                <w:sz w:val="16"/>
              </w:rPr>
              <w:t>Porcentaje IVA: 13.00 % Subtotal a girar en colones:</w:t>
            </w:r>
          </w:p>
        </w:tc>
        <w:tc>
          <w:tcPr>
            <w:tcW w:w="1541" w:type="dxa"/>
            <w:gridSpan w:val="2"/>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274"/>
              <w:rPr>
                <w:rFonts w:ascii="Arial" w:eastAsia="Arial" w:hAnsi="Arial" w:cs="Arial"/>
                <w:sz w:val="16"/>
                <w:szCs w:val="16"/>
              </w:rPr>
            </w:pPr>
            <w:r>
              <w:rPr>
                <w:rFonts w:ascii="Arial" w:hAnsi="Arial"/>
                <w:sz w:val="16"/>
              </w:rPr>
              <w:t>¢ 3,553,331.8806</w:t>
            </w:r>
          </w:p>
        </w:tc>
        <w:tc>
          <w:tcPr>
            <w:tcW w:w="1558" w:type="dxa"/>
            <w:tcBorders>
              <w:top w:val="single" w:sz="8" w:space="0" w:color="000000"/>
              <w:left w:val="single" w:sz="8" w:space="0" w:color="000000"/>
              <w:bottom w:val="single" w:sz="8" w:space="0" w:color="000000"/>
              <w:right w:val="single" w:sz="8" w:space="0" w:color="000000"/>
            </w:tcBorders>
          </w:tcPr>
          <w:p w:rsidR="0011485E" w:rsidRDefault="000D4E9F">
            <w:pPr>
              <w:pStyle w:val="TableParagraph"/>
              <w:spacing w:before="25"/>
              <w:ind w:left="381" w:right="-1"/>
              <w:rPr>
                <w:rFonts w:ascii="Arial" w:eastAsia="Arial" w:hAnsi="Arial" w:cs="Arial"/>
                <w:sz w:val="16"/>
                <w:szCs w:val="16"/>
              </w:rPr>
            </w:pPr>
            <w:r>
              <w:rPr>
                <w:rFonts w:ascii="Arial" w:hAnsi="Arial"/>
                <w:sz w:val="16"/>
              </w:rPr>
              <w:t>¢ 85,279,965.13</w:t>
            </w: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spacing w:before="4"/>
              <w:rPr>
                <w:rFonts w:ascii="Times New Roman" w:eastAsia="Times New Roman" w:hAnsi="Times New Roman" w:cs="Times New Roman"/>
                <w:sz w:val="18"/>
                <w:szCs w:val="18"/>
              </w:rPr>
            </w:pPr>
          </w:p>
          <w:p w:rsidR="0011485E" w:rsidRDefault="000D4E9F">
            <w:pPr>
              <w:pStyle w:val="TableParagraph"/>
              <w:ind w:left="367"/>
              <w:rPr>
                <w:rFonts w:ascii="Arial" w:eastAsia="Arial" w:hAnsi="Arial" w:cs="Arial"/>
                <w:sz w:val="16"/>
                <w:szCs w:val="16"/>
              </w:rPr>
            </w:pPr>
            <w:r>
              <w:rPr>
                <w:rFonts w:ascii="Arial" w:hAnsi="Arial"/>
                <w:sz w:val="16"/>
              </w:rPr>
              <w:t>¢ 85,279,965.13</w:t>
            </w:r>
          </w:p>
        </w:tc>
      </w:tr>
    </w:tbl>
    <w:p w:rsidR="0011485E" w:rsidRDefault="0011485E">
      <w:pPr>
        <w:rPr>
          <w:rFonts w:ascii="Arial" w:eastAsia="Arial" w:hAnsi="Arial" w:cs="Arial"/>
          <w:sz w:val="16"/>
          <w:szCs w:val="16"/>
        </w:rPr>
        <w:sectPr w:rsidR="0011485E">
          <w:headerReference w:type="default" r:id="rId7"/>
          <w:footerReference w:type="default" r:id="rId8"/>
          <w:type w:val="continuous"/>
          <w:pgSz w:w="11910" w:h="16840"/>
          <w:pgMar w:top="1200" w:right="580" w:bottom="3960" w:left="580" w:header="493" w:footer="3778" w:gutter="0"/>
          <w:pgNumType w:start="1"/>
          <w:cols w:space="720"/>
        </w:sectPr>
      </w:pPr>
    </w:p>
    <w:p w:rsidR="0011485E" w:rsidRDefault="0011485E">
      <w:pPr>
        <w:spacing w:before="11"/>
        <w:rPr>
          <w:rFonts w:ascii="Times New Roman" w:eastAsia="Times New Roman" w:hAnsi="Times New Roman" w:cs="Times New Roman"/>
          <w:sz w:val="5"/>
          <w:szCs w:val="5"/>
        </w:rPr>
      </w:pPr>
    </w:p>
    <w:tbl>
      <w:tblPr>
        <w:tblStyle w:val="TableNormal"/>
        <w:tblW w:w="0" w:type="auto"/>
        <w:tblInd w:w="235" w:type="dxa"/>
        <w:tblLayout w:type="fixed"/>
        <w:tblLook w:val="01E0" w:firstRow="1" w:lastRow="1" w:firstColumn="1" w:lastColumn="1" w:noHBand="0" w:noVBand="0"/>
      </w:tblPr>
      <w:tblGrid>
        <w:gridCol w:w="435"/>
        <w:gridCol w:w="634"/>
        <w:gridCol w:w="463"/>
        <w:gridCol w:w="463"/>
        <w:gridCol w:w="832"/>
        <w:gridCol w:w="1950"/>
        <w:gridCol w:w="2471"/>
        <w:gridCol w:w="1541"/>
        <w:gridCol w:w="1558"/>
      </w:tblGrid>
      <w:tr w:rsidR="0011485E">
        <w:trPr>
          <w:trHeight w:hRule="exact" w:val="6198"/>
        </w:trPr>
        <w:tc>
          <w:tcPr>
            <w:tcW w:w="435" w:type="dxa"/>
            <w:tcBorders>
              <w:top w:val="single" w:sz="4" w:space="0" w:color="000000"/>
              <w:left w:val="single" w:sz="8" w:space="0" w:color="000000"/>
              <w:bottom w:val="single" w:sz="27" w:space="0" w:color="000000"/>
              <w:right w:val="single" w:sz="8" w:space="0" w:color="000000"/>
            </w:tcBorders>
          </w:tcPr>
          <w:p w:rsidR="0011485E" w:rsidRDefault="000D4E9F">
            <w:pPr>
              <w:pStyle w:val="TableParagraph"/>
              <w:spacing w:before="25"/>
              <w:ind w:left="-6"/>
              <w:rPr>
                <w:rFonts w:ascii="Arial" w:eastAsia="Arial" w:hAnsi="Arial" w:cs="Arial"/>
                <w:sz w:val="16"/>
                <w:szCs w:val="16"/>
              </w:rPr>
            </w:pPr>
            <w:r>
              <w:rPr>
                <w:rFonts w:ascii="Arial"/>
                <w:sz w:val="16"/>
              </w:rPr>
              <w:t>2</w:t>
            </w:r>
          </w:p>
        </w:tc>
        <w:tc>
          <w:tcPr>
            <w:tcW w:w="634" w:type="dxa"/>
            <w:tcBorders>
              <w:top w:val="single" w:sz="4" w:space="0" w:color="000000"/>
              <w:left w:val="single" w:sz="8" w:space="0" w:color="000000"/>
              <w:bottom w:val="single" w:sz="27" w:space="0" w:color="000000"/>
              <w:right w:val="single" w:sz="8" w:space="0" w:color="000000"/>
            </w:tcBorders>
          </w:tcPr>
          <w:p w:rsidR="0011485E" w:rsidRDefault="000D4E9F">
            <w:pPr>
              <w:pStyle w:val="TableParagraph"/>
              <w:spacing w:before="25"/>
              <w:ind w:left="10"/>
              <w:rPr>
                <w:rFonts w:ascii="Arial" w:eastAsia="Arial" w:hAnsi="Arial" w:cs="Arial"/>
                <w:sz w:val="16"/>
                <w:szCs w:val="16"/>
              </w:rPr>
            </w:pPr>
            <w:r>
              <w:rPr>
                <w:rFonts w:ascii="Arial"/>
                <w:sz w:val="16"/>
              </w:rPr>
              <w:t>13</w:t>
            </w:r>
          </w:p>
        </w:tc>
        <w:tc>
          <w:tcPr>
            <w:tcW w:w="463" w:type="dxa"/>
            <w:tcBorders>
              <w:top w:val="single" w:sz="4" w:space="0" w:color="000000"/>
              <w:left w:val="single" w:sz="8" w:space="0" w:color="000000"/>
              <w:bottom w:val="single" w:sz="27" w:space="0" w:color="000000"/>
              <w:right w:val="single" w:sz="8" w:space="0" w:color="000000"/>
            </w:tcBorders>
          </w:tcPr>
          <w:p w:rsidR="0011485E" w:rsidRDefault="000D4E9F">
            <w:pPr>
              <w:pStyle w:val="TableParagraph"/>
              <w:spacing w:before="25"/>
              <w:ind w:left="-6"/>
              <w:rPr>
                <w:rFonts w:ascii="Arial" w:eastAsia="Arial" w:hAnsi="Arial" w:cs="Arial"/>
                <w:sz w:val="16"/>
                <w:szCs w:val="16"/>
              </w:rPr>
            </w:pPr>
            <w:r>
              <w:rPr>
                <w:rFonts w:ascii="Arial"/>
                <w:sz w:val="16"/>
              </w:rPr>
              <w:t>UNI</w:t>
            </w:r>
          </w:p>
        </w:tc>
        <w:tc>
          <w:tcPr>
            <w:tcW w:w="463" w:type="dxa"/>
            <w:tcBorders>
              <w:top w:val="single" w:sz="4" w:space="0" w:color="000000"/>
              <w:left w:val="single" w:sz="8" w:space="0" w:color="000000"/>
              <w:bottom w:val="single" w:sz="27" w:space="0" w:color="000000"/>
              <w:right w:val="single" w:sz="8" w:space="0" w:color="000000"/>
            </w:tcBorders>
          </w:tcPr>
          <w:p w:rsidR="0011485E" w:rsidRDefault="000D4E9F">
            <w:pPr>
              <w:pStyle w:val="TableParagraph"/>
              <w:spacing w:before="25"/>
              <w:ind w:left="10"/>
              <w:rPr>
                <w:rFonts w:ascii="Arial" w:eastAsia="Arial" w:hAnsi="Arial" w:cs="Arial"/>
                <w:sz w:val="16"/>
                <w:szCs w:val="16"/>
              </w:rPr>
            </w:pPr>
            <w:r>
              <w:rPr>
                <w:rFonts w:ascii="Arial"/>
                <w:sz w:val="16"/>
              </w:rPr>
              <w:t>1</w:t>
            </w:r>
          </w:p>
        </w:tc>
        <w:tc>
          <w:tcPr>
            <w:tcW w:w="832" w:type="dxa"/>
            <w:tcBorders>
              <w:top w:val="single" w:sz="4" w:space="0" w:color="000000"/>
              <w:left w:val="single" w:sz="8" w:space="0" w:color="000000"/>
              <w:bottom w:val="single" w:sz="27" w:space="0" w:color="000000"/>
              <w:right w:val="single" w:sz="8" w:space="0" w:color="000000"/>
            </w:tcBorders>
          </w:tcPr>
          <w:p w:rsidR="0011485E" w:rsidRDefault="0011485E"/>
        </w:tc>
        <w:tc>
          <w:tcPr>
            <w:tcW w:w="4421" w:type="dxa"/>
            <w:gridSpan w:val="2"/>
            <w:tcBorders>
              <w:top w:val="single" w:sz="4" w:space="0" w:color="000000"/>
              <w:left w:val="single" w:sz="8" w:space="0" w:color="000000"/>
              <w:bottom w:val="single" w:sz="27" w:space="0" w:color="000000"/>
              <w:right w:val="single" w:sz="8" w:space="0" w:color="000000"/>
            </w:tcBorders>
          </w:tcPr>
          <w:p w:rsidR="0011485E" w:rsidRDefault="000D4E9F">
            <w:pPr>
              <w:pStyle w:val="TableParagraph"/>
              <w:spacing w:before="25" w:line="182" w:lineRule="exact"/>
              <w:ind w:left="9"/>
              <w:rPr>
                <w:rFonts w:ascii="Arial" w:eastAsia="Arial" w:hAnsi="Arial" w:cs="Arial"/>
                <w:sz w:val="16"/>
                <w:szCs w:val="16"/>
              </w:rPr>
            </w:pPr>
            <w:r>
              <w:rPr>
                <w:rFonts w:ascii="Arial"/>
                <w:sz w:val="16"/>
              </w:rPr>
              <w:t>23409 - LICENCIAS DE SOFTWARE O RENOVACION</w:t>
            </w:r>
          </w:p>
          <w:p w:rsidR="0011485E" w:rsidRDefault="000D4E9F">
            <w:pPr>
              <w:pStyle w:val="TableParagraph"/>
              <w:spacing w:before="4" w:line="180" w:lineRule="exact"/>
              <w:ind w:left="9" w:right="139"/>
              <w:rPr>
                <w:rFonts w:ascii="Arial" w:eastAsia="Arial" w:hAnsi="Arial" w:cs="Arial"/>
                <w:sz w:val="16"/>
                <w:szCs w:val="16"/>
              </w:rPr>
            </w:pPr>
            <w:r>
              <w:rPr>
                <w:rFonts w:ascii="Arial" w:hAnsi="Arial"/>
                <w:sz w:val="16"/>
              </w:rPr>
              <w:t>Renovación de licencias Windows Server Datacenter Core por</w:t>
            </w:r>
            <w:r>
              <w:rPr>
                <w:rFonts w:ascii="Arial" w:hAnsi="Arial"/>
                <w:spacing w:val="-1"/>
                <w:sz w:val="16"/>
              </w:rPr>
              <w:t xml:space="preserve"> </w:t>
            </w:r>
            <w:r>
              <w:rPr>
                <w:rFonts w:ascii="Arial" w:hAnsi="Arial"/>
                <w:sz w:val="16"/>
              </w:rPr>
              <w:t>2 años.  Contrato vigente 74059226</w:t>
            </w:r>
            <w:r>
              <w:rPr>
                <w:rFonts w:ascii="Arial" w:hAnsi="Arial"/>
                <w:spacing w:val="-1"/>
                <w:sz w:val="16"/>
              </w:rPr>
              <w:t xml:space="preserve"> </w:t>
            </w:r>
            <w:r>
              <w:rPr>
                <w:rFonts w:ascii="Arial" w:hAnsi="Arial"/>
                <w:sz w:val="16"/>
              </w:rPr>
              <w:t xml:space="preserve">y número de autorización </w:t>
            </w:r>
            <w:r>
              <w:rPr>
                <w:rFonts w:ascii="Arial" w:hAnsi="Arial"/>
                <w:spacing w:val="-1"/>
                <w:sz w:val="16"/>
              </w:rPr>
              <w:t>02931053ZZG2111,</w:t>
            </w:r>
            <w:r>
              <w:rPr>
                <w:rFonts w:ascii="Arial" w:hAnsi="Arial"/>
                <w:sz w:val="16"/>
              </w:rPr>
              <w:t xml:space="preserve"> programa principal OPEN,</w:t>
            </w:r>
            <w:r>
              <w:rPr>
                <w:rFonts w:ascii="Arial" w:hAnsi="Arial"/>
                <w:spacing w:val="27"/>
                <w:sz w:val="16"/>
              </w:rPr>
              <w:t xml:space="preserve"> </w:t>
            </w:r>
            <w:r>
              <w:rPr>
                <w:rFonts w:ascii="Arial" w:hAnsi="Arial"/>
                <w:sz w:val="16"/>
              </w:rPr>
              <w:t>con fecha de vencimiento 30/11/2021.</w:t>
            </w:r>
          </w:p>
          <w:p w:rsidR="0011485E" w:rsidRDefault="0011485E">
            <w:pPr>
              <w:pStyle w:val="TableParagraph"/>
              <w:spacing w:before="1"/>
              <w:rPr>
                <w:rFonts w:ascii="Times New Roman" w:eastAsia="Times New Roman" w:hAnsi="Times New Roman" w:cs="Times New Roman"/>
                <w:sz w:val="15"/>
                <w:szCs w:val="15"/>
              </w:rPr>
            </w:pPr>
          </w:p>
          <w:p w:rsidR="0011485E" w:rsidRDefault="000D4E9F">
            <w:pPr>
              <w:pStyle w:val="TableParagraph"/>
              <w:spacing w:line="182" w:lineRule="exact"/>
              <w:ind w:left="9"/>
              <w:rPr>
                <w:rFonts w:ascii="Arial" w:eastAsia="Arial" w:hAnsi="Arial" w:cs="Arial"/>
                <w:sz w:val="16"/>
                <w:szCs w:val="16"/>
              </w:rPr>
            </w:pPr>
            <w:r>
              <w:rPr>
                <w:rFonts w:ascii="Arial"/>
                <w:sz w:val="16"/>
              </w:rPr>
              <w:t>LA WS DC CORE SA GOVT OLP 16LIC NL LIC</w:t>
            </w:r>
          </w:p>
          <w:p w:rsidR="0011485E" w:rsidRDefault="000D4E9F">
            <w:pPr>
              <w:pStyle w:val="TableParagraph"/>
              <w:spacing w:line="182" w:lineRule="exact"/>
              <w:ind w:left="9"/>
              <w:rPr>
                <w:rFonts w:ascii="Arial" w:eastAsia="Arial" w:hAnsi="Arial" w:cs="Arial"/>
                <w:sz w:val="16"/>
                <w:szCs w:val="16"/>
              </w:rPr>
            </w:pPr>
            <w:r>
              <w:rPr>
                <w:rFonts w:ascii="Arial"/>
                <w:spacing w:val="-1"/>
                <w:sz w:val="16"/>
              </w:rPr>
              <w:t>Referencia:12668948</w:t>
            </w:r>
          </w:p>
          <w:p w:rsidR="0011485E" w:rsidRDefault="0011485E">
            <w:pPr>
              <w:pStyle w:val="TableParagraph"/>
              <w:spacing w:before="10"/>
              <w:rPr>
                <w:rFonts w:ascii="Times New Roman" w:eastAsia="Times New Roman" w:hAnsi="Times New Roman" w:cs="Times New Roman"/>
                <w:sz w:val="15"/>
                <w:szCs w:val="15"/>
              </w:rPr>
            </w:pPr>
          </w:p>
          <w:p w:rsidR="0011485E" w:rsidRDefault="000D4E9F">
            <w:pPr>
              <w:pStyle w:val="TableParagraph"/>
              <w:spacing w:line="180" w:lineRule="exact"/>
              <w:ind w:left="9" w:right="138"/>
              <w:rPr>
                <w:rFonts w:ascii="Arial" w:eastAsia="Arial" w:hAnsi="Arial" w:cs="Arial"/>
                <w:sz w:val="16"/>
                <w:szCs w:val="16"/>
              </w:rPr>
            </w:pPr>
            <w:r>
              <w:rPr>
                <w:rFonts w:ascii="Arial" w:hAnsi="Arial"/>
                <w:sz w:val="16"/>
              </w:rPr>
              <w:t xml:space="preserve">Plazo de entrega: El adjudicatario debe hacer la entrega del objeto contractual 15 días hábiles previo al vencimiento de </w:t>
            </w:r>
            <w:r>
              <w:rPr>
                <w:rFonts w:ascii="Arial" w:hAnsi="Arial"/>
                <w:sz w:val="16"/>
              </w:rPr>
              <w:t>contrato actual, el cual tiene fecha de vencimiento el 30/11/2021.</w:t>
            </w:r>
          </w:p>
          <w:p w:rsidR="0011485E" w:rsidRDefault="0011485E">
            <w:pPr>
              <w:pStyle w:val="TableParagraph"/>
              <w:spacing w:before="8"/>
              <w:rPr>
                <w:rFonts w:ascii="Times New Roman" w:eastAsia="Times New Roman" w:hAnsi="Times New Roman" w:cs="Times New Roman"/>
                <w:sz w:val="15"/>
                <w:szCs w:val="15"/>
              </w:rPr>
            </w:pPr>
          </w:p>
          <w:p w:rsidR="0011485E" w:rsidRDefault="000D4E9F">
            <w:pPr>
              <w:pStyle w:val="TableParagraph"/>
              <w:spacing w:line="180" w:lineRule="exact"/>
              <w:ind w:left="9" w:right="84"/>
              <w:rPr>
                <w:rFonts w:ascii="Arial" w:eastAsia="Arial" w:hAnsi="Arial" w:cs="Arial"/>
                <w:sz w:val="16"/>
                <w:szCs w:val="16"/>
              </w:rPr>
            </w:pPr>
            <w:r>
              <w:rPr>
                <w:rFonts w:ascii="Arial" w:hAnsi="Arial"/>
                <w:sz w:val="16"/>
              </w:rPr>
              <w:t>Lugar de entrega: La entrega debe realizarse en la Plataforma de Información Policial, 5to piso del edificio Torre Z, en coordinación con Máster Renán Leiva Vásquez, Gerente de Proyectos d</w:t>
            </w:r>
            <w:r>
              <w:rPr>
                <w:rFonts w:ascii="Arial" w:hAnsi="Arial"/>
                <w:sz w:val="16"/>
              </w:rPr>
              <w:t xml:space="preserve">e la Plataforma de Información Policial, teléfono: </w:t>
            </w:r>
            <w:r>
              <w:rPr>
                <w:rFonts w:ascii="Arial" w:hAnsi="Arial"/>
                <w:spacing w:val="-1"/>
                <w:sz w:val="16"/>
              </w:rPr>
              <w:t>2528-9616,</w:t>
            </w:r>
            <w:r>
              <w:rPr>
                <w:rFonts w:ascii="Arial" w:hAnsi="Arial"/>
                <w:sz w:val="16"/>
              </w:rPr>
              <w:t xml:space="preserve"> correo: rleiva@poder-</w:t>
            </w:r>
            <w:r>
              <w:rPr>
                <w:rFonts w:ascii="Arial" w:hAnsi="Arial"/>
                <w:spacing w:val="29"/>
                <w:sz w:val="16"/>
              </w:rPr>
              <w:t xml:space="preserve"> </w:t>
            </w:r>
            <w:r>
              <w:rPr>
                <w:rFonts w:ascii="Arial" w:hAnsi="Arial"/>
                <w:sz w:val="16"/>
              </w:rPr>
              <w:t>judicial.go.cr.</w:t>
            </w:r>
          </w:p>
          <w:p w:rsidR="0011485E" w:rsidRDefault="0011485E">
            <w:pPr>
              <w:pStyle w:val="TableParagraph"/>
              <w:spacing w:before="8"/>
              <w:rPr>
                <w:rFonts w:ascii="Times New Roman" w:eastAsia="Times New Roman" w:hAnsi="Times New Roman" w:cs="Times New Roman"/>
                <w:sz w:val="15"/>
                <w:szCs w:val="15"/>
              </w:rPr>
            </w:pPr>
          </w:p>
          <w:p w:rsidR="0011485E" w:rsidRDefault="000D4E9F">
            <w:pPr>
              <w:pStyle w:val="TableParagraph"/>
              <w:spacing w:line="180" w:lineRule="exact"/>
              <w:ind w:left="9" w:right="1533"/>
              <w:rPr>
                <w:rFonts w:ascii="Arial" w:eastAsia="Arial" w:hAnsi="Arial" w:cs="Arial"/>
                <w:sz w:val="16"/>
                <w:szCs w:val="16"/>
              </w:rPr>
            </w:pPr>
            <w:r>
              <w:rPr>
                <w:rFonts w:ascii="Arial" w:hAnsi="Arial"/>
                <w:sz w:val="16"/>
              </w:rPr>
              <w:t>Garantía:</w:t>
            </w:r>
            <w:r>
              <w:rPr>
                <w:rFonts w:ascii="Arial" w:hAnsi="Arial"/>
                <w:spacing w:val="-1"/>
                <w:sz w:val="16"/>
              </w:rPr>
              <w:t xml:space="preserve"> </w:t>
            </w:r>
            <w:r>
              <w:rPr>
                <w:rFonts w:ascii="Arial" w:hAnsi="Arial"/>
                <w:sz w:val="16"/>
              </w:rPr>
              <w:t>24 meses, para ambas líneas. Garantía:</w:t>
            </w:r>
            <w:r>
              <w:rPr>
                <w:rFonts w:ascii="Arial" w:hAnsi="Arial"/>
                <w:spacing w:val="-1"/>
                <w:sz w:val="16"/>
              </w:rPr>
              <w:t xml:space="preserve"> </w:t>
            </w:r>
            <w:r>
              <w:rPr>
                <w:rFonts w:ascii="Arial" w:hAnsi="Arial"/>
                <w:sz w:val="16"/>
              </w:rPr>
              <w:t>24 Meses</w:t>
            </w:r>
          </w:p>
          <w:p w:rsidR="0011485E" w:rsidRDefault="000D4E9F">
            <w:pPr>
              <w:pStyle w:val="TableParagraph"/>
              <w:spacing w:line="176" w:lineRule="exact"/>
              <w:ind w:left="9"/>
              <w:rPr>
                <w:rFonts w:ascii="Arial" w:eastAsia="Arial" w:hAnsi="Arial" w:cs="Arial"/>
                <w:sz w:val="16"/>
                <w:szCs w:val="16"/>
              </w:rPr>
            </w:pPr>
            <w:r>
              <w:rPr>
                <w:rFonts w:ascii="Arial" w:hAnsi="Arial"/>
                <w:sz w:val="16"/>
              </w:rPr>
              <w:t>Plazo de entrega: 15 días Hábiles</w:t>
            </w:r>
          </w:p>
          <w:p w:rsidR="0011485E" w:rsidRDefault="000D4E9F">
            <w:pPr>
              <w:pStyle w:val="TableParagraph"/>
              <w:spacing w:line="182" w:lineRule="exact"/>
              <w:ind w:left="9"/>
              <w:rPr>
                <w:rFonts w:ascii="Arial" w:eastAsia="Arial" w:hAnsi="Arial" w:cs="Arial"/>
                <w:sz w:val="16"/>
                <w:szCs w:val="16"/>
              </w:rPr>
            </w:pPr>
            <w:r>
              <w:rPr>
                <w:rFonts w:ascii="Arial"/>
                <w:sz w:val="16"/>
              </w:rPr>
              <w:t>Lugar de entrega: Ver detalle</w:t>
            </w:r>
          </w:p>
          <w:p w:rsidR="0011485E" w:rsidRDefault="000D4E9F">
            <w:pPr>
              <w:pStyle w:val="TableParagraph"/>
              <w:spacing w:before="16" w:line="182" w:lineRule="exact"/>
              <w:ind w:left="9"/>
              <w:rPr>
                <w:rFonts w:ascii="Arial" w:eastAsia="Arial" w:hAnsi="Arial" w:cs="Arial"/>
                <w:sz w:val="16"/>
                <w:szCs w:val="16"/>
              </w:rPr>
            </w:pPr>
            <w:r>
              <w:rPr>
                <w:rFonts w:ascii="Arial" w:hAnsi="Arial"/>
                <w:sz w:val="16"/>
              </w:rPr>
              <w:t xml:space="preserve">Reserva de diferencial cambiario </w:t>
            </w:r>
            <w:r>
              <w:rPr>
                <w:rFonts w:ascii="Arial" w:hAnsi="Arial"/>
                <w:sz w:val="16"/>
              </w:rPr>
              <w:t>en colones: ¢ 88,565.60</w:t>
            </w:r>
          </w:p>
          <w:p w:rsidR="0011485E" w:rsidRDefault="000D4E9F">
            <w:pPr>
              <w:pStyle w:val="TableParagraph"/>
              <w:spacing w:before="4" w:line="180" w:lineRule="exact"/>
              <w:ind w:left="9" w:right="2352"/>
              <w:rPr>
                <w:rFonts w:ascii="Arial" w:eastAsia="Arial" w:hAnsi="Arial" w:cs="Arial"/>
                <w:sz w:val="16"/>
                <w:szCs w:val="16"/>
              </w:rPr>
            </w:pPr>
            <w:r>
              <w:rPr>
                <w:rFonts w:ascii="Arial"/>
                <w:sz w:val="16"/>
              </w:rPr>
              <w:t>Tipo Moneda Cotizada: USD Factor de Cambio: 1.0000</w:t>
            </w:r>
          </w:p>
          <w:p w:rsidR="0011485E" w:rsidRDefault="000D4E9F">
            <w:pPr>
              <w:pStyle w:val="TableParagraph"/>
              <w:spacing w:line="247" w:lineRule="auto"/>
              <w:ind w:left="9" w:right="885"/>
              <w:rPr>
                <w:rFonts w:ascii="Arial" w:eastAsia="Arial" w:hAnsi="Arial" w:cs="Arial"/>
                <w:sz w:val="16"/>
                <w:szCs w:val="16"/>
              </w:rPr>
            </w:pPr>
            <w:r>
              <w:rPr>
                <w:rFonts w:ascii="Arial"/>
                <w:sz w:val="16"/>
              </w:rPr>
              <w:t>Precio Unitario Moneda Cotizada: $ 2,563.30 Monto Total Moneda Cotizada: $ 33,322.90 Subtotal a girar en moneda cotizada: $ 33,322.90</w:t>
            </w:r>
          </w:p>
          <w:p w:rsidR="0011485E" w:rsidRDefault="000D4E9F">
            <w:pPr>
              <w:pStyle w:val="TableParagraph"/>
              <w:spacing w:before="49" w:line="313" w:lineRule="auto"/>
              <w:ind w:left="9" w:right="2441"/>
              <w:rPr>
                <w:rFonts w:ascii="Arial" w:eastAsia="Arial" w:hAnsi="Arial" w:cs="Arial"/>
                <w:sz w:val="16"/>
                <w:szCs w:val="16"/>
              </w:rPr>
            </w:pPr>
            <w:r>
              <w:rPr>
                <w:rFonts w:ascii="Arial"/>
                <w:sz w:val="16"/>
              </w:rPr>
              <w:t>Porcentaje IVA: 13.00 % Subtotal a girar en colones:</w:t>
            </w:r>
          </w:p>
        </w:tc>
        <w:tc>
          <w:tcPr>
            <w:tcW w:w="1541" w:type="dxa"/>
            <w:tcBorders>
              <w:top w:val="single" w:sz="4" w:space="0" w:color="000000"/>
              <w:left w:val="single" w:sz="8" w:space="0" w:color="000000"/>
              <w:bottom w:val="single" w:sz="27" w:space="0" w:color="000000"/>
              <w:right w:val="single" w:sz="8" w:space="0" w:color="000000"/>
            </w:tcBorders>
          </w:tcPr>
          <w:p w:rsidR="0011485E" w:rsidRDefault="000D4E9F">
            <w:pPr>
              <w:pStyle w:val="TableParagraph"/>
              <w:spacing w:before="25"/>
              <w:ind w:left="274"/>
              <w:rPr>
                <w:rFonts w:ascii="Arial" w:eastAsia="Arial" w:hAnsi="Arial" w:cs="Arial"/>
                <w:sz w:val="16"/>
                <w:szCs w:val="16"/>
              </w:rPr>
            </w:pPr>
            <w:r>
              <w:rPr>
                <w:rFonts w:ascii="Arial" w:hAnsi="Arial"/>
                <w:sz w:val="16"/>
              </w:rPr>
              <w:t>¢ 1,584,785.8580</w:t>
            </w:r>
          </w:p>
        </w:tc>
        <w:tc>
          <w:tcPr>
            <w:tcW w:w="1558" w:type="dxa"/>
            <w:tcBorders>
              <w:top w:val="single" w:sz="4" w:space="0" w:color="000000"/>
              <w:left w:val="single" w:sz="8" w:space="0" w:color="000000"/>
              <w:bottom w:val="single" w:sz="27" w:space="0" w:color="000000"/>
              <w:right w:val="single" w:sz="8" w:space="0" w:color="000000"/>
            </w:tcBorders>
          </w:tcPr>
          <w:p w:rsidR="0011485E" w:rsidRDefault="000D4E9F">
            <w:pPr>
              <w:pStyle w:val="TableParagraph"/>
              <w:spacing w:before="25"/>
              <w:ind w:left="381" w:right="-1"/>
              <w:rPr>
                <w:rFonts w:ascii="Arial" w:eastAsia="Arial" w:hAnsi="Arial" w:cs="Arial"/>
                <w:sz w:val="16"/>
                <w:szCs w:val="16"/>
              </w:rPr>
            </w:pPr>
            <w:r>
              <w:rPr>
                <w:rFonts w:ascii="Arial" w:hAnsi="Arial"/>
                <w:sz w:val="16"/>
              </w:rPr>
              <w:t>¢ 20,602,216.15</w:t>
            </w: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rPr>
                <w:rFonts w:ascii="Times New Roman" w:eastAsia="Times New Roman" w:hAnsi="Times New Roman" w:cs="Times New Roman"/>
                <w:sz w:val="16"/>
                <w:szCs w:val="16"/>
              </w:rPr>
            </w:pPr>
          </w:p>
          <w:p w:rsidR="0011485E" w:rsidRDefault="0011485E">
            <w:pPr>
              <w:pStyle w:val="TableParagraph"/>
              <w:spacing w:before="4"/>
              <w:rPr>
                <w:rFonts w:ascii="Times New Roman" w:eastAsia="Times New Roman" w:hAnsi="Times New Roman" w:cs="Times New Roman"/>
                <w:sz w:val="18"/>
                <w:szCs w:val="18"/>
              </w:rPr>
            </w:pPr>
          </w:p>
          <w:p w:rsidR="0011485E" w:rsidRDefault="000D4E9F">
            <w:pPr>
              <w:pStyle w:val="TableParagraph"/>
              <w:ind w:left="367"/>
              <w:rPr>
                <w:rFonts w:ascii="Arial" w:eastAsia="Arial" w:hAnsi="Arial" w:cs="Arial"/>
                <w:sz w:val="16"/>
                <w:szCs w:val="16"/>
              </w:rPr>
            </w:pPr>
            <w:r>
              <w:rPr>
                <w:rFonts w:ascii="Arial" w:hAnsi="Arial"/>
                <w:sz w:val="16"/>
              </w:rPr>
              <w:t>¢ 20,602,216.15</w:t>
            </w:r>
          </w:p>
        </w:tc>
      </w:tr>
      <w:tr w:rsidR="0011485E">
        <w:trPr>
          <w:trHeight w:hRule="exact" w:val="1299"/>
        </w:trPr>
        <w:tc>
          <w:tcPr>
            <w:tcW w:w="4777" w:type="dxa"/>
            <w:gridSpan w:val="6"/>
            <w:tcBorders>
              <w:top w:val="single" w:sz="27" w:space="0" w:color="000000"/>
              <w:left w:val="single" w:sz="4" w:space="0" w:color="000000"/>
              <w:bottom w:val="single" w:sz="4" w:space="0" w:color="000000"/>
              <w:right w:val="single" w:sz="8" w:space="0" w:color="000000"/>
            </w:tcBorders>
          </w:tcPr>
          <w:p w:rsidR="0011485E" w:rsidRDefault="000D4E9F">
            <w:pPr>
              <w:pStyle w:val="TableParagraph"/>
              <w:spacing w:before="25"/>
              <w:ind w:left="74"/>
              <w:rPr>
                <w:rFonts w:ascii="Arial" w:eastAsia="Arial" w:hAnsi="Arial" w:cs="Arial"/>
                <w:sz w:val="16"/>
                <w:szCs w:val="16"/>
              </w:rPr>
            </w:pPr>
            <w:r>
              <w:rPr>
                <w:rFonts w:ascii="Arial"/>
                <w:b/>
                <w:sz w:val="16"/>
              </w:rPr>
              <w:t>TOTAL EN LETRAS:</w:t>
            </w:r>
          </w:p>
          <w:p w:rsidR="0011485E" w:rsidRDefault="000D4E9F">
            <w:pPr>
              <w:pStyle w:val="TableParagraph"/>
              <w:spacing w:before="121" w:line="180" w:lineRule="exact"/>
              <w:ind w:left="74" w:right="400"/>
              <w:rPr>
                <w:rFonts w:ascii="Arial" w:eastAsia="Arial" w:hAnsi="Arial" w:cs="Arial"/>
                <w:sz w:val="16"/>
                <w:szCs w:val="16"/>
              </w:rPr>
            </w:pPr>
            <w:r>
              <w:rPr>
                <w:rFonts w:ascii="Arial"/>
                <w:sz w:val="16"/>
              </w:rPr>
              <w:t>(CIENTO CINCO MILLONES OCHOCIENTOS OCHENTA Y DOS MIL CIENTO OCHENTA Y UN COLONES 28/100)</w:t>
            </w:r>
          </w:p>
        </w:tc>
        <w:tc>
          <w:tcPr>
            <w:tcW w:w="5570" w:type="dxa"/>
            <w:gridSpan w:val="3"/>
            <w:tcBorders>
              <w:top w:val="single" w:sz="27" w:space="0" w:color="000000"/>
              <w:left w:val="single" w:sz="8" w:space="0" w:color="000000"/>
              <w:bottom w:val="single" w:sz="4" w:space="0" w:color="000000"/>
              <w:right w:val="single" w:sz="4" w:space="0" w:color="000000"/>
            </w:tcBorders>
          </w:tcPr>
          <w:p w:rsidR="0011485E" w:rsidRDefault="000D4E9F">
            <w:pPr>
              <w:pStyle w:val="TableParagraph"/>
              <w:tabs>
                <w:tab w:val="left" w:pos="4284"/>
              </w:tabs>
              <w:spacing w:before="25"/>
              <w:ind w:left="10"/>
              <w:rPr>
                <w:rFonts w:ascii="Arial" w:eastAsia="Arial" w:hAnsi="Arial" w:cs="Arial"/>
                <w:sz w:val="16"/>
                <w:szCs w:val="16"/>
              </w:rPr>
            </w:pPr>
            <w:r>
              <w:rPr>
                <w:rFonts w:ascii="Arial" w:hAnsi="Arial"/>
                <w:b/>
                <w:sz w:val="16"/>
              </w:rPr>
              <w:t>MONTO TOTAL ARTICULOS EN COLONES</w:t>
            </w:r>
            <w:r>
              <w:rPr>
                <w:rFonts w:ascii="Arial" w:hAnsi="Arial"/>
                <w:b/>
                <w:sz w:val="16"/>
              </w:rPr>
              <w:tab/>
              <w:t>¢ 105,882,181.28</w:t>
            </w:r>
          </w:p>
          <w:p w:rsidR="0011485E" w:rsidRDefault="000D4E9F">
            <w:pPr>
              <w:pStyle w:val="TableParagraph"/>
              <w:tabs>
                <w:tab w:val="left" w:pos="4294"/>
              </w:tabs>
              <w:spacing w:before="75"/>
              <w:ind w:left="30"/>
              <w:rPr>
                <w:rFonts w:ascii="Arial" w:eastAsia="Arial" w:hAnsi="Arial" w:cs="Arial"/>
                <w:sz w:val="16"/>
                <w:szCs w:val="16"/>
              </w:rPr>
            </w:pPr>
            <w:r>
              <w:rPr>
                <w:rFonts w:ascii="Arial" w:hAnsi="Arial"/>
                <w:b/>
                <w:sz w:val="16"/>
              </w:rPr>
              <w:t>MONTO DE ESTE PEDIDO</w:t>
            </w:r>
            <w:r>
              <w:rPr>
                <w:rFonts w:ascii="Arial" w:hAnsi="Arial"/>
                <w:b/>
                <w:sz w:val="16"/>
              </w:rPr>
              <w:tab/>
              <w:t>¢ 105,882,181.28</w:t>
            </w:r>
          </w:p>
          <w:p w:rsidR="0011485E" w:rsidRDefault="000D4E9F">
            <w:pPr>
              <w:pStyle w:val="TableParagraph"/>
              <w:tabs>
                <w:tab w:val="left" w:pos="4294"/>
                <w:tab w:val="left" w:pos="4472"/>
              </w:tabs>
              <w:spacing w:before="76" w:line="338" w:lineRule="auto"/>
              <w:ind w:left="30" w:right="12"/>
              <w:rPr>
                <w:rFonts w:ascii="Arial" w:eastAsia="Arial" w:hAnsi="Arial" w:cs="Arial"/>
                <w:sz w:val="16"/>
                <w:szCs w:val="16"/>
              </w:rPr>
            </w:pPr>
            <w:r>
              <w:rPr>
                <w:rFonts w:ascii="Arial" w:hAnsi="Arial"/>
                <w:b/>
                <w:sz w:val="16"/>
              </w:rPr>
              <w:t>2.00 % RENTA (S/ESTE PEDIDO MAS B.P.P.)</w:t>
            </w:r>
            <w:r>
              <w:rPr>
                <w:rFonts w:ascii="Arial" w:hAnsi="Arial"/>
                <w:b/>
                <w:sz w:val="16"/>
              </w:rPr>
              <w:tab/>
            </w:r>
            <w:r>
              <w:rPr>
                <w:rFonts w:ascii="Arial" w:hAnsi="Arial"/>
                <w:b/>
                <w:sz w:val="16"/>
              </w:rPr>
              <w:tab/>
              <w:t>¢ 1,874,020.90 NETO A CANCELAR AL PROVEEDOR ¢</w:t>
            </w:r>
            <w:r>
              <w:rPr>
                <w:rFonts w:ascii="Arial" w:hAnsi="Arial"/>
                <w:b/>
                <w:sz w:val="16"/>
              </w:rPr>
              <w:tab/>
              <w:t>¢ 104,008,160.38</w:t>
            </w:r>
          </w:p>
        </w:tc>
      </w:tr>
    </w:tbl>
    <w:p w:rsidR="0011485E" w:rsidRDefault="000D4E9F">
      <w:pPr>
        <w:pStyle w:val="berschrift1"/>
        <w:spacing w:before="72"/>
        <w:ind w:left="5062"/>
        <w:rPr>
          <w:b w:val="0"/>
          <w:bCs w:val="0"/>
        </w:rPr>
      </w:pPr>
      <w:r>
        <w:pict>
          <v:group id="_x0000_s2065" style="position:absolute;left:0;text-align:left;margin-left:39.4pt;margin-top:15.95pt;width:516.5pt;height:43pt;z-index:-13720;mso-position-horizontal-relative:page;mso-position-vertical-relative:text" coordorigin="788,319" coordsize="10330,860">
            <v:group id="_x0000_s2076" style="position:absolute;left:5547;top:329;width:5560;height:2" coordorigin="5547,329" coordsize="5560,2">
              <v:shape id="_x0000_s2077" style="position:absolute;left:5547;top:329;width:5560;height:2" coordorigin="5547,329" coordsize="5560,0" path="m5547,329r5560,e" filled="f" strokeweight="1pt">
                <v:path arrowok="t"/>
              </v:shape>
            </v:group>
            <v:group id="_x0000_s2074" style="position:absolute;left:5547;top:327;width:2;height:845" coordorigin="5547,327" coordsize="2,845">
              <v:shape id="_x0000_s2075" style="position:absolute;left:5547;top:327;width:2;height:845" coordorigin="5547,327" coordsize="0,845" path="m5547,327r,844e" filled="f" strokeweight=".5pt">
                <v:path arrowok="t"/>
              </v:shape>
            </v:group>
            <v:group id="_x0000_s2072" style="position:absolute;left:5547;top:1168;width:5560;height:2" coordorigin="5547,1168" coordsize="5560,2">
              <v:shape id="_x0000_s2073" style="position:absolute;left:5547;top:1168;width:5560;height:2" coordorigin="5547,1168" coordsize="5560,0" path="m5547,1168r5560,e" filled="f" strokeweight="1pt">
                <v:path arrowok="t"/>
              </v:shape>
            </v:group>
            <v:group id="_x0000_s2070" style="position:absolute;left:11107;top:327;width:2;height:845" coordorigin="11107,327" coordsize="2,845">
              <v:shape id="_x0000_s2071" style="position:absolute;left:11107;top:327;width:2;height:845" coordorigin="11107,327" coordsize="0,845" path="m11107,327r,844e" filled="f" strokeweight=".5pt">
                <v:path arrowok="t"/>
              </v:shape>
            </v:group>
            <v:group id="_x0000_s2066" style="position:absolute;left:798;top:609;width:4725;height:560" coordorigin="798,609" coordsize="4725,560">
              <v:shape id="_x0000_s2069" style="position:absolute;left:798;top:609;width:4725;height:560" coordorigin="798,609" coordsize="4725,560" path="m798,1168r4724,l5522,609r-4724,l798,1168xe" filled="f" strokeweight="1pt">
                <v:path arrowok="t"/>
              </v:shape>
              <v:shapetype id="_x0000_t202" coordsize="21600,21600" o:spt="202" path="m,l,21600r21600,l21600,xe">
                <v:stroke joinstyle="miter"/>
                <v:path gradientshapeok="t" o:connecttype="rect"/>
              </v:shapetype>
              <v:shape id="_x0000_s2068" type="#_x0000_t202" style="position:absolute;left:5532;top:329;width:5575;height:840" filled="f" stroked="f">
                <v:textbox inset="0,0,0,0">
                  <w:txbxContent>
                    <w:p w:rsidR="0011485E" w:rsidRDefault="000D4E9F">
                      <w:pPr>
                        <w:tabs>
                          <w:tab w:val="left" w:pos="4293"/>
                        </w:tabs>
                        <w:spacing w:before="35"/>
                        <w:ind w:left="50"/>
                        <w:rPr>
                          <w:rFonts w:ascii="Arial" w:eastAsia="Arial" w:hAnsi="Arial" w:cs="Arial"/>
                          <w:sz w:val="16"/>
                          <w:szCs w:val="16"/>
                        </w:rPr>
                      </w:pPr>
                      <w:r>
                        <w:rPr>
                          <w:rFonts w:ascii="Arial" w:hAnsi="Arial"/>
                          <w:b/>
                          <w:sz w:val="16"/>
                        </w:rPr>
                        <w:t>MONTO DE ESTE PEDIDO</w:t>
                      </w:r>
                      <w:r>
                        <w:rPr>
                          <w:rFonts w:ascii="Arial" w:hAnsi="Arial"/>
                          <w:b/>
                          <w:sz w:val="16"/>
                        </w:rPr>
                        <w:tab/>
                        <w:t>¢ 105,882,181.28</w:t>
                      </w:r>
                    </w:p>
                    <w:p w:rsidR="0011485E" w:rsidRDefault="000D4E9F">
                      <w:pPr>
                        <w:tabs>
                          <w:tab w:val="left" w:pos="4293"/>
                          <w:tab w:val="left" w:pos="4605"/>
                        </w:tabs>
                        <w:spacing w:before="21" w:line="280" w:lineRule="exact"/>
                        <w:ind w:left="50" w:right="33"/>
                        <w:rPr>
                          <w:rFonts w:ascii="Arial" w:eastAsia="Arial" w:hAnsi="Arial" w:cs="Arial"/>
                          <w:sz w:val="16"/>
                          <w:szCs w:val="16"/>
                        </w:rPr>
                      </w:pPr>
                      <w:r>
                        <w:rPr>
                          <w:rFonts w:ascii="Arial" w:hAnsi="Arial"/>
                          <w:b/>
                          <w:sz w:val="16"/>
                        </w:rPr>
                        <w:t>MONTO TOTAL RESERVA DE DIF. CAMBIARIO</w:t>
                      </w:r>
                      <w:r>
                        <w:rPr>
                          <w:rFonts w:ascii="Arial" w:hAnsi="Arial"/>
                          <w:b/>
                          <w:sz w:val="16"/>
                        </w:rPr>
                        <w:tab/>
                      </w:r>
                      <w:r>
                        <w:rPr>
                          <w:rFonts w:ascii="Arial" w:hAnsi="Arial"/>
                          <w:b/>
                          <w:sz w:val="16"/>
                        </w:rPr>
                        <w:tab/>
                        <w:t>¢ 456,549.76 TOTAL CON RESERVA DE DIF. CAMBIARIO ¢</w:t>
                      </w:r>
                      <w:r>
                        <w:rPr>
                          <w:rFonts w:ascii="Arial" w:hAnsi="Arial"/>
                          <w:b/>
                          <w:sz w:val="16"/>
                        </w:rPr>
                        <w:tab/>
                        <w:t>¢ 106,338,731.04</w:t>
                      </w:r>
                    </w:p>
                  </w:txbxContent>
                </v:textbox>
              </v:shape>
              <v:shape id="_x0000_s2067" type="#_x0000_t202" style="position:absolute;left:798;top:609;width:4735;height:560" filled="f" stroked="f">
                <v:textbox inset="0,0,0,0">
                  <w:txbxContent>
                    <w:p w:rsidR="0011485E" w:rsidRDefault="000D4E9F">
                      <w:pPr>
                        <w:tabs>
                          <w:tab w:val="left" w:pos="3527"/>
                        </w:tabs>
                        <w:spacing w:before="34"/>
                        <w:ind w:left="39"/>
                        <w:rPr>
                          <w:rFonts w:ascii="Arial" w:eastAsia="Arial" w:hAnsi="Arial" w:cs="Arial"/>
                          <w:sz w:val="16"/>
                          <w:szCs w:val="16"/>
                        </w:rPr>
                      </w:pPr>
                      <w:r>
                        <w:rPr>
                          <w:rFonts w:ascii="Arial" w:hAnsi="Arial"/>
                          <w:b/>
                          <w:sz w:val="16"/>
                        </w:rPr>
                        <w:t>MONTO TOTAL SIN IVA</w:t>
                      </w:r>
                      <w:r>
                        <w:rPr>
                          <w:rFonts w:ascii="Arial" w:hAnsi="Arial"/>
                          <w:b/>
                          <w:sz w:val="16"/>
                        </w:rPr>
                        <w:tab/>
                        <w:t>¢ 93,701,045.38</w:t>
                      </w:r>
                    </w:p>
                    <w:p w:rsidR="0011485E" w:rsidRDefault="000D4E9F">
                      <w:pPr>
                        <w:tabs>
                          <w:tab w:val="left" w:pos="3527"/>
                        </w:tabs>
                        <w:spacing w:before="81"/>
                        <w:ind w:left="39"/>
                        <w:rPr>
                          <w:rFonts w:ascii="Arial" w:eastAsia="Arial" w:hAnsi="Arial" w:cs="Arial"/>
                          <w:sz w:val="16"/>
                          <w:szCs w:val="16"/>
                        </w:rPr>
                      </w:pPr>
                      <w:r>
                        <w:rPr>
                          <w:rFonts w:ascii="Arial" w:hAnsi="Arial"/>
                          <w:b/>
                          <w:sz w:val="16"/>
                        </w:rPr>
                        <w:t>MONTO TOTAL DE IVA</w:t>
                      </w:r>
                      <w:r>
                        <w:rPr>
                          <w:rFonts w:ascii="Arial" w:hAnsi="Arial"/>
                          <w:b/>
                          <w:sz w:val="16"/>
                        </w:rPr>
                        <w:tab/>
                        <w:t>¢ 12,181,135.90</w:t>
                      </w:r>
                    </w:p>
                  </w:txbxContent>
                </v:textbox>
              </v:shape>
            </v:group>
            <w10:wrap anchorx="page"/>
          </v:group>
        </w:pict>
      </w:r>
      <w:r>
        <w:t>PARA USO EXCLUSIVO DEL PODER JUDICIAL</w:t>
      </w:r>
    </w:p>
    <w:p w:rsidR="0011485E" w:rsidRDefault="0011485E">
      <w:pPr>
        <w:rPr>
          <w:rFonts w:ascii="Arial" w:eastAsia="Arial" w:hAnsi="Arial" w:cs="Arial"/>
          <w:b/>
          <w:bCs/>
          <w:sz w:val="20"/>
          <w:szCs w:val="20"/>
        </w:rPr>
      </w:pPr>
    </w:p>
    <w:p w:rsidR="0011485E" w:rsidRDefault="0011485E">
      <w:pPr>
        <w:rPr>
          <w:rFonts w:ascii="Arial" w:eastAsia="Arial" w:hAnsi="Arial" w:cs="Arial"/>
          <w:b/>
          <w:bCs/>
          <w:sz w:val="20"/>
          <w:szCs w:val="20"/>
        </w:rPr>
      </w:pPr>
    </w:p>
    <w:p w:rsidR="0011485E" w:rsidRDefault="0011485E">
      <w:pPr>
        <w:rPr>
          <w:rFonts w:ascii="Arial" w:eastAsia="Arial" w:hAnsi="Arial" w:cs="Arial"/>
          <w:b/>
          <w:bCs/>
          <w:sz w:val="20"/>
          <w:szCs w:val="20"/>
        </w:rPr>
      </w:pPr>
    </w:p>
    <w:p w:rsidR="0011485E" w:rsidRDefault="0011485E">
      <w:pPr>
        <w:spacing w:before="3"/>
        <w:rPr>
          <w:rFonts w:ascii="Arial" w:eastAsia="Arial" w:hAnsi="Arial" w:cs="Arial"/>
          <w:b/>
          <w:bCs/>
          <w:sz w:val="17"/>
          <w:szCs w:val="17"/>
        </w:rPr>
      </w:pPr>
    </w:p>
    <w:tbl>
      <w:tblPr>
        <w:tblStyle w:val="TableNormal"/>
        <w:tblW w:w="0" w:type="auto"/>
        <w:tblInd w:w="104" w:type="dxa"/>
        <w:tblLayout w:type="fixed"/>
        <w:tblLook w:val="01E0" w:firstRow="1" w:lastRow="1" w:firstColumn="1" w:lastColumn="1" w:noHBand="0" w:noVBand="0"/>
      </w:tblPr>
      <w:tblGrid>
        <w:gridCol w:w="3146"/>
        <w:gridCol w:w="3935"/>
        <w:gridCol w:w="2712"/>
      </w:tblGrid>
      <w:tr w:rsidR="0011485E">
        <w:trPr>
          <w:trHeight w:hRule="exact" w:val="589"/>
        </w:trPr>
        <w:tc>
          <w:tcPr>
            <w:tcW w:w="3146" w:type="dxa"/>
            <w:tcBorders>
              <w:top w:val="nil"/>
              <w:left w:val="nil"/>
              <w:bottom w:val="nil"/>
              <w:right w:val="nil"/>
            </w:tcBorders>
          </w:tcPr>
          <w:p w:rsidR="0011485E" w:rsidRDefault="0011485E">
            <w:pPr>
              <w:pStyle w:val="TableParagraph"/>
              <w:rPr>
                <w:rFonts w:ascii="Arial" w:eastAsia="Arial" w:hAnsi="Arial" w:cs="Arial"/>
                <w:b/>
                <w:bCs/>
                <w:sz w:val="16"/>
                <w:szCs w:val="16"/>
              </w:rPr>
            </w:pPr>
          </w:p>
          <w:p w:rsidR="0011485E" w:rsidRDefault="0011485E">
            <w:pPr>
              <w:pStyle w:val="TableParagraph"/>
              <w:spacing w:before="11"/>
              <w:rPr>
                <w:rFonts w:ascii="Arial" w:eastAsia="Arial" w:hAnsi="Arial" w:cs="Arial"/>
                <w:b/>
                <w:bCs/>
                <w:sz w:val="13"/>
                <w:szCs w:val="13"/>
              </w:rPr>
            </w:pPr>
          </w:p>
          <w:p w:rsidR="0011485E" w:rsidRDefault="000D4E9F">
            <w:pPr>
              <w:pStyle w:val="TableParagraph"/>
              <w:ind w:left="55"/>
              <w:rPr>
                <w:rFonts w:ascii="Arial" w:eastAsia="Arial" w:hAnsi="Arial" w:cs="Arial"/>
                <w:sz w:val="16"/>
                <w:szCs w:val="16"/>
              </w:rPr>
            </w:pPr>
            <w:r>
              <w:rPr>
                <w:rFonts w:ascii="Arial" w:hAnsi="Arial"/>
                <w:sz w:val="16"/>
              </w:rPr>
              <w:t xml:space="preserve">Nº Expediente:  </w:t>
            </w:r>
            <w:r>
              <w:rPr>
                <w:rFonts w:ascii="Arial" w:hAnsi="Arial"/>
                <w:spacing w:val="36"/>
                <w:sz w:val="16"/>
              </w:rPr>
              <w:t xml:space="preserve"> </w:t>
            </w:r>
            <w:r>
              <w:rPr>
                <w:rFonts w:ascii="Arial" w:hAnsi="Arial"/>
                <w:sz w:val="16"/>
              </w:rPr>
              <w:t>2020LA-000091-PROV</w:t>
            </w:r>
          </w:p>
        </w:tc>
        <w:tc>
          <w:tcPr>
            <w:tcW w:w="3935" w:type="dxa"/>
            <w:tcBorders>
              <w:top w:val="nil"/>
              <w:left w:val="nil"/>
              <w:bottom w:val="nil"/>
              <w:right w:val="nil"/>
            </w:tcBorders>
          </w:tcPr>
          <w:p w:rsidR="0011485E" w:rsidRDefault="0011485E">
            <w:pPr>
              <w:pStyle w:val="TableParagraph"/>
              <w:rPr>
                <w:rFonts w:ascii="Arial" w:eastAsia="Arial" w:hAnsi="Arial" w:cs="Arial"/>
                <w:b/>
                <w:bCs/>
                <w:sz w:val="16"/>
                <w:szCs w:val="16"/>
              </w:rPr>
            </w:pPr>
          </w:p>
          <w:p w:rsidR="0011485E" w:rsidRDefault="0011485E">
            <w:pPr>
              <w:pStyle w:val="TableParagraph"/>
              <w:spacing w:before="11"/>
              <w:rPr>
                <w:rFonts w:ascii="Arial" w:eastAsia="Arial" w:hAnsi="Arial" w:cs="Arial"/>
                <w:b/>
                <w:bCs/>
                <w:sz w:val="13"/>
                <w:szCs w:val="13"/>
              </w:rPr>
            </w:pPr>
          </w:p>
          <w:p w:rsidR="0011485E" w:rsidRDefault="000D4E9F">
            <w:pPr>
              <w:pStyle w:val="TableParagraph"/>
              <w:tabs>
                <w:tab w:val="left" w:pos="2094"/>
              </w:tabs>
              <w:ind w:left="212"/>
              <w:rPr>
                <w:rFonts w:ascii="Arial" w:eastAsia="Arial" w:hAnsi="Arial" w:cs="Arial"/>
                <w:sz w:val="16"/>
                <w:szCs w:val="16"/>
              </w:rPr>
            </w:pPr>
            <w:r>
              <w:rPr>
                <w:rFonts w:ascii="Arial" w:hAnsi="Arial"/>
                <w:sz w:val="16"/>
              </w:rPr>
              <w:t>Tipo de Procedimiento:</w:t>
            </w:r>
            <w:r>
              <w:rPr>
                <w:rFonts w:ascii="Arial" w:hAnsi="Arial"/>
                <w:sz w:val="16"/>
              </w:rPr>
              <w:tab/>
              <w:t>Licitación Abreviada</w:t>
            </w:r>
          </w:p>
        </w:tc>
        <w:tc>
          <w:tcPr>
            <w:tcW w:w="2712" w:type="dxa"/>
            <w:tcBorders>
              <w:top w:val="nil"/>
              <w:left w:val="nil"/>
              <w:bottom w:val="nil"/>
              <w:right w:val="nil"/>
            </w:tcBorders>
          </w:tcPr>
          <w:p w:rsidR="0011485E" w:rsidRDefault="0011485E">
            <w:pPr>
              <w:pStyle w:val="TableParagraph"/>
              <w:rPr>
                <w:rFonts w:ascii="Arial" w:eastAsia="Arial" w:hAnsi="Arial" w:cs="Arial"/>
                <w:b/>
                <w:bCs/>
                <w:sz w:val="16"/>
                <w:szCs w:val="16"/>
              </w:rPr>
            </w:pPr>
          </w:p>
          <w:p w:rsidR="0011485E" w:rsidRDefault="0011485E">
            <w:pPr>
              <w:pStyle w:val="TableParagraph"/>
              <w:spacing w:before="11"/>
              <w:rPr>
                <w:rFonts w:ascii="Arial" w:eastAsia="Arial" w:hAnsi="Arial" w:cs="Arial"/>
                <w:b/>
                <w:bCs/>
                <w:sz w:val="13"/>
                <w:szCs w:val="13"/>
              </w:rPr>
            </w:pPr>
          </w:p>
          <w:p w:rsidR="0011485E" w:rsidRDefault="000D4E9F">
            <w:pPr>
              <w:pStyle w:val="TableParagraph"/>
              <w:ind w:left="409"/>
              <w:rPr>
                <w:rFonts w:ascii="Arial" w:eastAsia="Arial" w:hAnsi="Arial" w:cs="Arial"/>
                <w:sz w:val="16"/>
                <w:szCs w:val="16"/>
              </w:rPr>
            </w:pPr>
            <w:r>
              <w:rPr>
                <w:rFonts w:ascii="Arial"/>
                <w:sz w:val="16"/>
              </w:rPr>
              <w:t>Oficio Refrendo:</w:t>
            </w:r>
          </w:p>
        </w:tc>
      </w:tr>
      <w:tr w:rsidR="0011485E">
        <w:trPr>
          <w:trHeight w:hRule="exact" w:val="315"/>
        </w:trPr>
        <w:tc>
          <w:tcPr>
            <w:tcW w:w="3146" w:type="dxa"/>
            <w:tcBorders>
              <w:top w:val="nil"/>
              <w:left w:val="nil"/>
              <w:bottom w:val="nil"/>
              <w:right w:val="nil"/>
            </w:tcBorders>
          </w:tcPr>
          <w:p w:rsidR="0011485E" w:rsidRDefault="000D4E9F">
            <w:pPr>
              <w:pStyle w:val="TableParagraph"/>
              <w:spacing w:before="39"/>
              <w:ind w:left="55"/>
              <w:rPr>
                <w:rFonts w:ascii="Arial" w:eastAsia="Arial" w:hAnsi="Arial" w:cs="Arial"/>
                <w:sz w:val="16"/>
                <w:szCs w:val="16"/>
              </w:rPr>
            </w:pPr>
            <w:r>
              <w:rPr>
                <w:rFonts w:ascii="Arial" w:hAnsi="Arial"/>
                <w:sz w:val="16"/>
              </w:rPr>
              <w:t>Autorización Nº:</w:t>
            </w:r>
          </w:p>
        </w:tc>
        <w:tc>
          <w:tcPr>
            <w:tcW w:w="3935" w:type="dxa"/>
            <w:tcBorders>
              <w:top w:val="nil"/>
              <w:left w:val="nil"/>
              <w:bottom w:val="nil"/>
              <w:right w:val="nil"/>
            </w:tcBorders>
          </w:tcPr>
          <w:p w:rsidR="0011485E" w:rsidRDefault="000D4E9F">
            <w:pPr>
              <w:pStyle w:val="TableParagraph"/>
              <w:spacing w:before="39"/>
              <w:ind w:left="212"/>
              <w:rPr>
                <w:rFonts w:ascii="Arial" w:eastAsia="Arial" w:hAnsi="Arial" w:cs="Arial"/>
                <w:sz w:val="16"/>
                <w:szCs w:val="16"/>
              </w:rPr>
            </w:pPr>
            <w:r>
              <w:rPr>
                <w:rFonts w:ascii="Arial"/>
                <w:sz w:val="16"/>
              </w:rPr>
              <w:t xml:space="preserve">Adjudicado en la Gaceta: </w:t>
            </w:r>
            <w:r>
              <w:rPr>
                <w:rFonts w:ascii="Arial"/>
                <w:spacing w:val="5"/>
                <w:sz w:val="16"/>
              </w:rPr>
              <w:t xml:space="preserve"> </w:t>
            </w:r>
            <w:r>
              <w:rPr>
                <w:rFonts w:ascii="Arial"/>
                <w:sz w:val="16"/>
              </w:rPr>
              <w:t>72 de 15/04/2021</w:t>
            </w:r>
          </w:p>
        </w:tc>
        <w:tc>
          <w:tcPr>
            <w:tcW w:w="2712" w:type="dxa"/>
            <w:tcBorders>
              <w:top w:val="nil"/>
              <w:left w:val="nil"/>
              <w:bottom w:val="nil"/>
              <w:right w:val="nil"/>
            </w:tcBorders>
          </w:tcPr>
          <w:p w:rsidR="0011485E" w:rsidRDefault="000D4E9F">
            <w:pPr>
              <w:pStyle w:val="TableParagraph"/>
              <w:spacing w:before="39"/>
              <w:ind w:left="409"/>
              <w:rPr>
                <w:rFonts w:ascii="Arial" w:eastAsia="Arial" w:hAnsi="Arial" w:cs="Arial"/>
                <w:sz w:val="16"/>
                <w:szCs w:val="16"/>
              </w:rPr>
            </w:pPr>
            <w:r>
              <w:rPr>
                <w:rFonts w:ascii="Arial"/>
                <w:sz w:val="16"/>
              </w:rPr>
              <w:t>Fecha de Referendo:</w:t>
            </w:r>
          </w:p>
        </w:tc>
      </w:tr>
    </w:tbl>
    <w:p w:rsidR="0011485E" w:rsidRDefault="000D4E9F">
      <w:pPr>
        <w:pStyle w:val="berschrift2"/>
        <w:tabs>
          <w:tab w:val="left" w:pos="1437"/>
          <w:tab w:val="left" w:pos="3462"/>
        </w:tabs>
        <w:spacing w:before="19"/>
        <w:ind w:left="159"/>
        <w:rPr>
          <w:rFonts w:cs="Arial"/>
        </w:rPr>
      </w:pPr>
      <w:r>
        <w:t>Contrato:</w:t>
      </w:r>
      <w:r>
        <w:tab/>
        <w:t>-</w:t>
      </w:r>
      <w:r>
        <w:tab/>
      </w:r>
      <w:r>
        <w:t xml:space="preserve">Garantía Cumplimiento:   </w:t>
      </w:r>
      <w:r>
        <w:rPr>
          <w:spacing w:val="14"/>
        </w:rPr>
        <w:t xml:space="preserve"> </w:t>
      </w:r>
      <w:r>
        <w:t>Si</w:t>
      </w:r>
    </w:p>
    <w:p w:rsidR="0011485E" w:rsidRDefault="0011485E">
      <w:pPr>
        <w:spacing w:before="8"/>
        <w:rPr>
          <w:rFonts w:ascii="Arial" w:eastAsia="Arial" w:hAnsi="Arial" w:cs="Arial"/>
          <w:sz w:val="21"/>
          <w:szCs w:val="21"/>
        </w:rPr>
      </w:pPr>
    </w:p>
    <w:p w:rsidR="0011485E" w:rsidRDefault="000D4E9F">
      <w:pPr>
        <w:spacing w:before="79"/>
        <w:ind w:left="143"/>
        <w:rPr>
          <w:rFonts w:ascii="Arial" w:eastAsia="Arial" w:hAnsi="Arial" w:cs="Arial"/>
          <w:sz w:val="16"/>
          <w:szCs w:val="16"/>
        </w:rPr>
      </w:pPr>
      <w:r>
        <w:rPr>
          <w:rFonts w:ascii="Arial" w:hAnsi="Arial"/>
          <w:sz w:val="16"/>
        </w:rPr>
        <w:t>Revisado por: Dirección Jurídica, Poder Judicial</w:t>
      </w:r>
    </w:p>
    <w:p w:rsidR="0011485E" w:rsidRDefault="0011485E">
      <w:pPr>
        <w:rPr>
          <w:rFonts w:ascii="Arial" w:eastAsia="Arial" w:hAnsi="Arial" w:cs="Arial"/>
          <w:sz w:val="16"/>
          <w:szCs w:val="16"/>
        </w:rPr>
        <w:sectPr w:rsidR="0011485E">
          <w:pgSz w:w="11910" w:h="16840"/>
          <w:pgMar w:top="1200" w:right="580" w:bottom="3960" w:left="520" w:header="493" w:footer="3778" w:gutter="0"/>
          <w:cols w:space="720"/>
        </w:sectPr>
      </w:pPr>
    </w:p>
    <w:p w:rsidR="0011485E" w:rsidRDefault="0011485E">
      <w:pPr>
        <w:spacing w:before="11"/>
        <w:rPr>
          <w:rFonts w:ascii="Times New Roman" w:eastAsia="Times New Roman" w:hAnsi="Times New Roman" w:cs="Times New Roman"/>
          <w:sz w:val="5"/>
          <w:szCs w:val="5"/>
        </w:rPr>
      </w:pPr>
    </w:p>
    <w:p w:rsidR="0011485E" w:rsidRDefault="000D4E9F">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0" style="width:525.65pt;height:81.2pt;mso-position-horizontal-relative:char;mso-position-vertical-relative:line" coordsize="10513,1624">
            <v:group id="_x0000_s2063" style="position:absolute;left:5;width:10503;height:284" coordorigin="5" coordsize="10503,284">
              <v:shape id="_x0000_s2064" style="position:absolute;left:5;width:10503;height:284" coordorigin="5" coordsize="10503,284" path="m5,283r10502,l10507,,5,r,283xe" fillcolor="#6f7f8f" stroked="f">
                <v:path arrowok="t"/>
              </v:shape>
            </v:group>
            <v:group id="_x0000_s2061" style="position:absolute;left:10;top:5;width:10493;height:2" coordorigin="10,5" coordsize="10493,2">
              <v:shape id="_x0000_s2062" style="position:absolute;left:10;top:5;width:10493;height:2" coordorigin="10,5" coordsize="10493,0" path="m10,5r10492,e" filled="f" strokeweight=".5pt">
                <v:path arrowok="t"/>
              </v:shape>
            </v:group>
            <v:group id="_x0000_s2059" style="position:absolute;left:10;top:5;width:2;height:1614" coordorigin="10,5" coordsize="2,1614">
              <v:shape id="_x0000_s2060" style="position:absolute;left:10;top:5;width:2;height:1614" coordorigin="10,5" coordsize="0,1614" path="m10,5r,1613e" filled="f" strokeweight=".5pt">
                <v:path arrowok="t"/>
              </v:shape>
            </v:group>
            <v:group id="_x0000_s2057" style="position:absolute;left:10;top:283;width:10493;height:2" coordorigin="10,283" coordsize="10493,2">
              <v:shape id="_x0000_s2058" style="position:absolute;left:10;top:283;width:10493;height:2" coordorigin="10,283" coordsize="10493,0" path="m10,283r10492,e" filled="f" strokeweight="1pt">
                <v:path arrowok="t"/>
              </v:shape>
            </v:group>
            <v:group id="_x0000_s2055" style="position:absolute;left:10502;top:5;width:2;height:1614" coordorigin="10502,5" coordsize="2,1614">
              <v:shape id="_x0000_s2056" style="position:absolute;left:10502;top:5;width:2;height:1614" coordorigin="10502,5" coordsize="0,1614" path="m10502,5r,1613e" filled="f" strokeweight=".5pt">
                <v:path arrowok="t"/>
              </v:shape>
            </v:group>
            <v:group id="_x0000_s2051" style="position:absolute;left:10;top:1618;width:10493;height:2" coordorigin="10,1618" coordsize="10493,2">
              <v:shape id="_x0000_s2054" style="position:absolute;left:10;top:1618;width:10493;height:2" coordorigin="10,1618" coordsize="10493,0" path="m10,1618r10492,e" filled="f" strokeweight=".5pt">
                <v:path arrowok="t"/>
              </v:shape>
              <v:shape id="_x0000_s2053" type="#_x0000_t202" style="position:absolute;left:10;top:5;width:10493;height:279" filled="f" stroked="f">
                <v:textbox inset="0,0,0,0">
                  <w:txbxContent>
                    <w:p w:rsidR="0011485E" w:rsidRDefault="000D4E9F">
                      <w:pPr>
                        <w:spacing w:before="30"/>
                        <w:ind w:left="3"/>
                        <w:jc w:val="center"/>
                        <w:rPr>
                          <w:rFonts w:ascii="Arial" w:eastAsia="Arial" w:hAnsi="Arial" w:cs="Arial"/>
                          <w:sz w:val="16"/>
                          <w:szCs w:val="16"/>
                        </w:rPr>
                      </w:pPr>
                      <w:r>
                        <w:rPr>
                          <w:rFonts w:ascii="Arial"/>
                          <w:b/>
                          <w:sz w:val="16"/>
                        </w:rPr>
                        <w:t>Observaciones del Pedido</w:t>
                      </w:r>
                    </w:p>
                  </w:txbxContent>
                </v:textbox>
              </v:shape>
              <v:shape id="_x0000_s2052" type="#_x0000_t202" style="position:absolute;left:10;top:283;width:10493;height:1335" filled="f" stroked="f">
                <v:textbox inset="0,0,0,0">
                  <w:txbxContent>
                    <w:p w:rsidR="0011485E" w:rsidRDefault="000D4E9F">
                      <w:pPr>
                        <w:spacing w:before="36" w:line="182" w:lineRule="exact"/>
                        <w:ind w:left="35"/>
                        <w:rPr>
                          <w:rFonts w:ascii="Arial" w:eastAsia="Arial" w:hAnsi="Arial" w:cs="Arial"/>
                          <w:sz w:val="16"/>
                          <w:szCs w:val="16"/>
                        </w:rPr>
                      </w:pPr>
                      <w:r>
                        <w:rPr>
                          <w:rFonts w:ascii="Arial" w:hAnsi="Arial"/>
                          <w:sz w:val="16"/>
                        </w:rPr>
                        <w:t>Analista: Sofía Salas Álvarez</w:t>
                      </w:r>
                    </w:p>
                    <w:p w:rsidR="0011485E" w:rsidRDefault="000D4E9F">
                      <w:pPr>
                        <w:spacing w:line="180" w:lineRule="exact"/>
                        <w:ind w:left="35"/>
                        <w:rPr>
                          <w:rFonts w:ascii="Arial" w:eastAsia="Arial" w:hAnsi="Arial" w:cs="Arial"/>
                          <w:sz w:val="16"/>
                          <w:szCs w:val="16"/>
                        </w:rPr>
                      </w:pPr>
                      <w:r>
                        <w:rPr>
                          <w:rFonts w:ascii="Arial" w:hAnsi="Arial"/>
                          <w:sz w:val="16"/>
                        </w:rPr>
                        <w:t>Acuerdo del C.S: sesión 27-2021, del 8-4-2021, articulo XV</w:t>
                      </w:r>
                    </w:p>
                    <w:p w:rsidR="0011485E" w:rsidRDefault="000D4E9F">
                      <w:pPr>
                        <w:spacing w:before="4" w:line="180" w:lineRule="exact"/>
                        <w:ind w:left="35" w:right="4165"/>
                        <w:rPr>
                          <w:rFonts w:ascii="Arial" w:eastAsia="Arial" w:hAnsi="Arial" w:cs="Arial"/>
                          <w:sz w:val="16"/>
                          <w:szCs w:val="16"/>
                        </w:rPr>
                      </w:pPr>
                      <w:hyperlink r:id="rId9">
                        <w:r>
                          <w:rPr>
                            <w:rFonts w:ascii="Arial" w:hAnsi="Arial"/>
                            <w:sz w:val="16"/>
                          </w:rPr>
                          <w:t>Medio de notificación: jorgeroy.salazar@datasys.la</w:t>
                        </w:r>
                      </w:hyperlink>
                      <w:r>
                        <w:rPr>
                          <w:rFonts w:ascii="Arial" w:hAnsi="Arial"/>
                          <w:sz w:val="16"/>
                        </w:rPr>
                        <w:t xml:space="preserve"> con copia a la Administración del OIJ Garantía y timbres visible en el expediente de contratación</w:t>
                      </w:r>
                    </w:p>
                    <w:p w:rsidR="0011485E" w:rsidRDefault="0011485E">
                      <w:pPr>
                        <w:spacing w:before="8"/>
                        <w:rPr>
                          <w:rFonts w:ascii="Times New Roman" w:eastAsia="Times New Roman" w:hAnsi="Times New Roman" w:cs="Times New Roman"/>
                          <w:sz w:val="15"/>
                          <w:szCs w:val="15"/>
                        </w:rPr>
                      </w:pPr>
                    </w:p>
                    <w:p w:rsidR="0011485E" w:rsidRDefault="000D4E9F">
                      <w:pPr>
                        <w:spacing w:line="180" w:lineRule="exact"/>
                        <w:ind w:left="35" w:right="102"/>
                        <w:rPr>
                          <w:rFonts w:ascii="Arial" w:eastAsia="Arial" w:hAnsi="Arial" w:cs="Arial"/>
                          <w:sz w:val="16"/>
                          <w:szCs w:val="16"/>
                        </w:rPr>
                      </w:pPr>
                      <w:r>
                        <w:rPr>
                          <w:rFonts w:ascii="Arial" w:hAnsi="Arial"/>
                          <w:sz w:val="16"/>
                        </w:rPr>
                        <w:t>Las casas comerciales adjudicadas deberán aportar ante esta Proveeduría los timbres fiscales o entero de gobierno correspondiente al</w:t>
                      </w:r>
                      <w:r>
                        <w:rPr>
                          <w:rFonts w:ascii="Arial" w:hAnsi="Arial"/>
                          <w:spacing w:val="1"/>
                          <w:sz w:val="16"/>
                        </w:rPr>
                        <w:t xml:space="preserve"> </w:t>
                      </w:r>
                      <w:r>
                        <w:rPr>
                          <w:rFonts w:ascii="Arial" w:hAnsi="Arial"/>
                          <w:sz w:val="16"/>
                        </w:rPr>
                        <w:t>0.25% del monto total a</w:t>
                      </w:r>
                      <w:r>
                        <w:rPr>
                          <w:rFonts w:ascii="Arial" w:hAnsi="Arial"/>
                          <w:sz w:val="16"/>
                        </w:rPr>
                        <w:t>djudicado para lo cual contaran con un plazo de</w:t>
                      </w:r>
                      <w:r>
                        <w:rPr>
                          <w:rFonts w:ascii="Arial" w:hAnsi="Arial"/>
                          <w:spacing w:val="1"/>
                          <w:sz w:val="16"/>
                        </w:rPr>
                        <w:t xml:space="preserve"> </w:t>
                      </w:r>
                      <w:r>
                        <w:rPr>
                          <w:rFonts w:ascii="Arial" w:hAnsi="Arial"/>
                          <w:sz w:val="16"/>
                        </w:rPr>
                        <w:t>2 días hábiles después de recibido el pedido.</w:t>
                      </w:r>
                    </w:p>
                  </w:txbxContent>
                </v:textbox>
              </v:shape>
            </v:group>
            <w10:wrap type="none"/>
            <w10:anchorlock/>
          </v:group>
        </w:pict>
      </w:r>
    </w:p>
    <w:sectPr w:rsidR="0011485E">
      <w:pgSz w:w="11910" w:h="16840"/>
      <w:pgMar w:top="1200" w:right="580" w:bottom="3960" w:left="500" w:header="493" w:footer="37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4E9F">
      <w:r>
        <w:separator/>
      </w:r>
    </w:p>
  </w:endnote>
  <w:endnote w:type="continuationSeparator" w:id="0">
    <w:p w:rsidR="00000000" w:rsidRDefault="000D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5E" w:rsidRDefault="000D4E9F">
    <w:pPr>
      <w:spacing w:line="14" w:lineRule="auto"/>
      <w:rPr>
        <w:sz w:val="20"/>
        <w:szCs w:val="20"/>
      </w:rPr>
    </w:pPr>
    <w:r>
      <w:pict>
        <v:group id="_x0000_s1040" style="position:absolute;margin-left:35.45pt;margin-top:643.45pt;width:92.15pt;height:.1pt;z-index:-13648;mso-position-horizontal-relative:page;mso-position-vertical-relative:page" coordorigin="709,12869" coordsize="1843,2">
          <v:shape id="_x0000_s1041" style="position:absolute;left:709;top:12869;width:1843;height:2" coordorigin="709,12869" coordsize="1843,0" path="m709,12869r1842,e" filled="f" strokeweight="1pt">
            <v:path arrowok="t"/>
          </v:shape>
          <w10:wrap anchorx="page" anchory="page"/>
        </v:group>
      </w:pict>
    </w:r>
    <w:r>
      <w:pict>
        <v:group id="_x0000_s1038" style="position:absolute;margin-left:134.65pt;margin-top:643.45pt;width:92.15pt;height:.1pt;z-index:-13624;mso-position-horizontal-relative:page;mso-position-vertical-relative:page" coordorigin="2693,12869" coordsize="1843,2">
          <v:shape id="_x0000_s1039" style="position:absolute;left:2693;top:12869;width:1843;height:2" coordorigin="2693,12869" coordsize="1843,0" path="m2693,12869r1842,e" filled="f" strokeweight="1pt">
            <v:path arrowok="t"/>
          </v:shape>
          <w10:wrap anchorx="page" anchory="page"/>
        </v:group>
      </w:pict>
    </w:r>
    <w:r>
      <w:pict>
        <v:group id="_x0000_s1036" style="position:absolute;margin-left:233.85pt;margin-top:643.45pt;width:92.15pt;height:.1pt;z-index:-13600;mso-position-horizontal-relative:page;mso-position-vertical-relative:page" coordorigin="4677,12869" coordsize="1843,2">
          <v:shape id="_x0000_s1037" style="position:absolute;left:4677;top:12869;width:1843;height:2" coordorigin="4677,12869" coordsize="1843,0" path="m4677,12869r1843,e" filled="f" strokeweight="1pt">
            <v:path arrowok="t"/>
          </v:shape>
          <w10:wrap anchorx="page" anchory="page"/>
        </v:group>
      </w:pict>
    </w:r>
    <w:r>
      <w:pict>
        <v:group id="_x0000_s1034" style="position:absolute;margin-left:333.05pt;margin-top:643.45pt;width:113.4pt;height:.1pt;z-index:-13576;mso-position-horizontal-relative:page;mso-position-vertical-relative:page" coordorigin="6661,12869" coordsize="2268,2">
          <v:shape id="_x0000_s1035" style="position:absolute;left:6661;top:12869;width:2268;height:2" coordorigin="6661,12869" coordsize="2268,0" path="m6661,12869r2268,e" filled="f" strokeweight="1pt">
            <v:path arrowok="t"/>
          </v:shape>
          <w10:wrap anchorx="page" anchory="page"/>
        </v:group>
      </w:pict>
    </w:r>
    <w:r>
      <w:pict>
        <v:group id="_x0000_s1032" style="position:absolute;margin-left:453.55pt;margin-top:643.45pt;width:106.3pt;height:.1pt;z-index:-13552;mso-position-horizontal-relative:page;mso-position-vertical-relative:page" coordorigin="9071,12869" coordsize="2126,2">
          <v:shape id="_x0000_s1033" style="position:absolute;left:9071;top:12869;width:2126;height:2" coordorigin="9071,12869" coordsize="2126,0" path="m9071,12869r2126,e" filled="f" strokeweight="1pt">
            <v:path arrowok="t"/>
          </v:shape>
          <w10:wrap anchorx="page" anchory="page"/>
        </v:group>
      </w:pict>
    </w:r>
    <w:r>
      <w:pict>
        <v:shapetype id="_x0000_t202" coordsize="21600,21600" o:spt="202" path="m,l,21600r21600,l21600,xe">
          <v:stroke joinstyle="miter"/>
          <v:path gradientshapeok="t" o:connecttype="rect"/>
        </v:shapetype>
        <v:shape id="_x0000_s1031" type="#_x0000_t202" style="position:absolute;margin-left:40.25pt;margin-top:647.25pt;width:82.5pt;height:18.8pt;z-index:-13528;mso-position-horizontal-relative:page;mso-position-vertical-relative:page" filled="f" stroked="f">
          <v:textbox inset="0,0,0,0">
            <w:txbxContent>
              <w:p w:rsidR="0011485E" w:rsidRDefault="000D4E9F">
                <w:pPr>
                  <w:spacing w:line="177" w:lineRule="exact"/>
                  <w:jc w:val="center"/>
                  <w:rPr>
                    <w:rFonts w:ascii="Arial" w:eastAsia="Arial" w:hAnsi="Arial" w:cs="Arial"/>
                    <w:sz w:val="16"/>
                    <w:szCs w:val="16"/>
                  </w:rPr>
                </w:pPr>
                <w:r>
                  <w:rPr>
                    <w:rFonts w:ascii="Arial"/>
                    <w:sz w:val="16"/>
                  </w:rPr>
                  <w:t>Elaborado por</w:t>
                </w:r>
              </w:p>
              <w:p w:rsidR="0011485E" w:rsidRDefault="000D4E9F">
                <w:pPr>
                  <w:spacing w:line="182" w:lineRule="exact"/>
                  <w:jc w:val="center"/>
                  <w:rPr>
                    <w:rFonts w:ascii="Arial" w:eastAsia="Arial" w:hAnsi="Arial" w:cs="Arial"/>
                    <w:sz w:val="16"/>
                    <w:szCs w:val="16"/>
                  </w:rPr>
                </w:pPr>
                <w:r>
                  <w:rPr>
                    <w:rFonts w:ascii="Arial" w:hAnsi="Arial"/>
                    <w:sz w:val="16"/>
                  </w:rPr>
                  <w:t>Depto. de Proveeduría</w:t>
                </w:r>
              </w:p>
            </w:txbxContent>
          </v:textbox>
          <w10:wrap anchorx="page" anchory="page"/>
        </v:shape>
      </w:pict>
    </w:r>
    <w:r>
      <w:pict>
        <v:shape id="_x0000_s1030" type="#_x0000_t202" style="position:absolute;margin-left:139.45pt;margin-top:647.25pt;width:82.5pt;height:18.8pt;z-index:-13504;mso-position-horizontal-relative:page;mso-position-vertical-relative:page" filled="f" stroked="f">
          <v:textbox inset="0,0,0,0">
            <w:txbxContent>
              <w:p w:rsidR="0011485E" w:rsidRDefault="000D4E9F">
                <w:pPr>
                  <w:spacing w:line="177" w:lineRule="exact"/>
                  <w:ind w:left="1"/>
                  <w:jc w:val="center"/>
                  <w:rPr>
                    <w:rFonts w:ascii="Arial" w:eastAsia="Arial" w:hAnsi="Arial" w:cs="Arial"/>
                    <w:sz w:val="16"/>
                    <w:szCs w:val="16"/>
                  </w:rPr>
                </w:pPr>
                <w:r>
                  <w:rPr>
                    <w:rFonts w:ascii="Arial"/>
                    <w:sz w:val="16"/>
                  </w:rPr>
                  <w:t>Revisado por</w:t>
                </w:r>
              </w:p>
              <w:p w:rsidR="0011485E" w:rsidRDefault="000D4E9F">
                <w:pPr>
                  <w:spacing w:line="182" w:lineRule="exact"/>
                  <w:jc w:val="center"/>
                  <w:rPr>
                    <w:rFonts w:ascii="Arial" w:eastAsia="Arial" w:hAnsi="Arial" w:cs="Arial"/>
                    <w:sz w:val="16"/>
                    <w:szCs w:val="16"/>
                  </w:rPr>
                </w:pPr>
                <w:r>
                  <w:rPr>
                    <w:rFonts w:ascii="Arial" w:hAnsi="Arial"/>
                    <w:sz w:val="16"/>
                  </w:rPr>
                  <w:t>Depto. de Proveeduría</w:t>
                </w:r>
              </w:p>
            </w:txbxContent>
          </v:textbox>
          <w10:wrap anchorx="page" anchory="page"/>
        </v:shape>
      </w:pict>
    </w:r>
    <w:r>
      <w:pict>
        <v:shape id="_x0000_s1029" type="#_x0000_t202" style="position:absolute;margin-left:238.65pt;margin-top:647.25pt;width:82.5pt;height:18.8pt;z-index:-13480;mso-position-horizontal-relative:page;mso-position-vertical-relative:page" filled="f" stroked="f">
          <v:textbox inset="0,0,0,0">
            <w:txbxContent>
              <w:p w:rsidR="0011485E" w:rsidRDefault="000D4E9F">
                <w:pPr>
                  <w:spacing w:line="177" w:lineRule="exact"/>
                  <w:ind w:left="1"/>
                  <w:jc w:val="center"/>
                  <w:rPr>
                    <w:rFonts w:ascii="Arial" w:eastAsia="Arial" w:hAnsi="Arial" w:cs="Arial"/>
                    <w:sz w:val="16"/>
                    <w:szCs w:val="16"/>
                  </w:rPr>
                </w:pPr>
                <w:r>
                  <w:rPr>
                    <w:rFonts w:ascii="Arial"/>
                    <w:sz w:val="16"/>
                  </w:rPr>
                  <w:t>Aprobado por</w:t>
                </w:r>
              </w:p>
              <w:p w:rsidR="0011485E" w:rsidRDefault="000D4E9F">
                <w:pPr>
                  <w:spacing w:line="182" w:lineRule="exact"/>
                  <w:jc w:val="center"/>
                  <w:rPr>
                    <w:rFonts w:ascii="Arial" w:eastAsia="Arial" w:hAnsi="Arial" w:cs="Arial"/>
                    <w:sz w:val="16"/>
                    <w:szCs w:val="16"/>
                  </w:rPr>
                </w:pPr>
                <w:r>
                  <w:rPr>
                    <w:rFonts w:ascii="Arial" w:hAnsi="Arial"/>
                    <w:sz w:val="16"/>
                  </w:rPr>
                  <w:t>Depto. de Proveeduría</w:t>
                </w:r>
              </w:p>
            </w:txbxContent>
          </v:textbox>
          <w10:wrap anchorx="page" anchory="page"/>
        </v:shape>
      </w:pict>
    </w:r>
    <w:r>
      <w:pict>
        <v:shape id="_x0000_s1028" type="#_x0000_t202" style="position:absolute;margin-left:339.4pt;margin-top:647.25pt;width:102.95pt;height:19pt;z-index:-13456;mso-position-horizontal-relative:page;mso-position-vertical-relative:page" filled="f" stroked="f">
          <v:textbox inset="0,0,0,0">
            <w:txbxContent>
              <w:p w:rsidR="0011485E" w:rsidRDefault="000D4E9F">
                <w:pPr>
                  <w:spacing w:line="180" w:lineRule="exact"/>
                  <w:ind w:left="20" w:right="18" w:firstLine="502"/>
                  <w:rPr>
                    <w:rFonts w:ascii="Arial" w:eastAsia="Arial" w:hAnsi="Arial" w:cs="Arial"/>
                    <w:sz w:val="16"/>
                    <w:szCs w:val="16"/>
                  </w:rPr>
                </w:pPr>
                <w:r>
                  <w:rPr>
                    <w:rFonts w:ascii="Arial"/>
                    <w:sz w:val="16"/>
                  </w:rPr>
                  <w:t>Aprobado por Subproceso de Presupuesto</w:t>
                </w:r>
              </w:p>
            </w:txbxContent>
          </v:textbox>
          <w10:wrap anchorx="page" anchory="page"/>
        </v:shape>
      </w:pict>
    </w:r>
    <w:r>
      <w:pict>
        <v:shape id="_x0000_s1027" type="#_x0000_t202" style="position:absolute;margin-left:460.95pt;margin-top:647.25pt;width:93.15pt;height:19pt;z-index:-13432;mso-position-horizontal-relative:page;mso-position-vertical-relative:page" filled="f" stroked="f">
          <v:textbox inset="0,0,0,0">
            <w:txbxContent>
              <w:p w:rsidR="0011485E" w:rsidRDefault="000D4E9F">
                <w:pPr>
                  <w:spacing w:line="180" w:lineRule="exact"/>
                  <w:ind w:left="238" w:right="18" w:hanging="219"/>
                  <w:rPr>
                    <w:rFonts w:ascii="Arial" w:eastAsia="Arial" w:hAnsi="Arial" w:cs="Arial"/>
                    <w:sz w:val="16"/>
                    <w:szCs w:val="16"/>
                  </w:rPr>
                </w:pPr>
                <w:r>
                  <w:rPr>
                    <w:rFonts w:ascii="Arial"/>
                    <w:sz w:val="16"/>
                  </w:rPr>
                  <w:t>Visado por Macroproceso Financiero Contable</w:t>
                </w:r>
              </w:p>
            </w:txbxContent>
          </v:textbox>
          <w10:wrap anchorx="page" anchory="page"/>
        </v:shape>
      </w:pict>
    </w:r>
    <w:r>
      <w:pict>
        <v:shape id="_x0000_s1026" type="#_x0000_t202" style="position:absolute;margin-left:36.4pt;margin-top:680.1pt;width:246.95pt;height:17.45pt;z-index:-13408;mso-position-horizontal-relative:page;mso-position-vertical-relative:page" filled="f" stroked="f">
          <v:textbox inset="0,0,0,0">
            <w:txbxContent>
              <w:p w:rsidR="0011485E" w:rsidRDefault="000D4E9F">
                <w:pPr>
                  <w:pStyle w:val="Textkrper"/>
                  <w:spacing w:line="165" w:lineRule="exact"/>
                  <w:rPr>
                    <w:rFonts w:cs="Tahoma"/>
                  </w:rPr>
                </w:pPr>
                <w:r>
                  <w:rPr>
                    <w:spacing w:val="-1"/>
                  </w:rPr>
                  <w:t>NOTAS:</w:t>
                </w:r>
              </w:p>
              <w:p w:rsidR="0011485E" w:rsidRDefault="000D4E9F">
                <w:pPr>
                  <w:pStyle w:val="Textkrper"/>
                  <w:spacing w:line="169" w:lineRule="exact"/>
                  <w:rPr>
                    <w:rFonts w:cs="Tahoma"/>
                  </w:rPr>
                </w:pPr>
                <w:r>
                  <w:t>EL</w:t>
                </w:r>
                <w:r>
                  <w:rPr>
                    <w:spacing w:val="-4"/>
                  </w:rPr>
                  <w:t xml:space="preserve"> </w:t>
                </w:r>
                <w:r>
                  <w:rPr>
                    <w:spacing w:val="-1"/>
                  </w:rPr>
                  <w:t>MONTO</w:t>
                </w:r>
                <w:r>
                  <w:rPr>
                    <w:spacing w:val="-4"/>
                  </w:rPr>
                  <w:t xml:space="preserve"> </w:t>
                </w:r>
                <w:r>
                  <w:rPr>
                    <w:spacing w:val="-1"/>
                  </w:rPr>
                  <w:t>DE</w:t>
                </w:r>
                <w:r>
                  <w:rPr>
                    <w:spacing w:val="-4"/>
                  </w:rPr>
                  <w:t xml:space="preserve"> </w:t>
                </w:r>
                <w:r>
                  <w:rPr>
                    <w:spacing w:val="-1"/>
                  </w:rPr>
                  <w:t>HOLGURA</w:t>
                </w:r>
                <w:r>
                  <w:rPr>
                    <w:spacing w:val="-4"/>
                  </w:rPr>
                  <w:t xml:space="preserve"> </w:t>
                </w:r>
                <w:r>
                  <w:t>ES</w:t>
                </w:r>
                <w:r>
                  <w:rPr>
                    <w:spacing w:val="-4"/>
                  </w:rPr>
                  <w:t xml:space="preserve"> </w:t>
                </w:r>
                <w:r>
                  <w:rPr>
                    <w:spacing w:val="-1"/>
                  </w:rPr>
                  <w:t>UNA</w:t>
                </w:r>
                <w:r>
                  <w:rPr>
                    <w:spacing w:val="-4"/>
                  </w:rPr>
                  <w:t xml:space="preserve"> </w:t>
                </w:r>
                <w:r>
                  <w:rPr>
                    <w:spacing w:val="-1"/>
                  </w:rPr>
                  <w:t>COBERTURA</w:t>
                </w:r>
                <w:r>
                  <w:rPr>
                    <w:spacing w:val="-4"/>
                  </w:rPr>
                  <w:t xml:space="preserve"> </w:t>
                </w:r>
                <w:r>
                  <w:rPr>
                    <w:spacing w:val="-1"/>
                  </w:rPr>
                  <w:t>POR</w:t>
                </w:r>
                <w:r>
                  <w:rPr>
                    <w:spacing w:val="-4"/>
                  </w:rPr>
                  <w:t xml:space="preserve"> </w:t>
                </w:r>
                <w:r>
                  <w:rPr>
                    <w:spacing w:val="-1"/>
                  </w:rPr>
                  <w:t>DIFERENCIAL</w:t>
                </w:r>
                <w:r>
                  <w:rPr>
                    <w:spacing w:val="-4"/>
                  </w:rPr>
                  <w:t xml:space="preserve"> </w:t>
                </w:r>
                <w:r>
                  <w:rPr>
                    <w:spacing w:val="-1"/>
                  </w:rPr>
                  <w:t>CAMBIARIO.</w:t>
                </w:r>
              </w:p>
            </w:txbxContent>
          </v:textbox>
          <w10:wrap anchorx="page" anchory="page"/>
        </v:shape>
      </w:pict>
    </w:r>
    <w:r>
      <w:pict>
        <v:shape id="_x0000_s1025" type="#_x0000_t202" style="position:absolute;margin-left:36.4pt;margin-top:707.35pt;width:522.45pt;height:46.95pt;z-index:-13384;mso-position-horizontal-relative:page;mso-position-vertical-relative:page" filled="f" stroked="f">
          <v:textbox inset="0,0,0,0">
            <w:txbxContent>
              <w:p w:rsidR="0011485E" w:rsidRDefault="000D4E9F">
                <w:pPr>
                  <w:pStyle w:val="Textkrper"/>
                  <w:spacing w:line="165" w:lineRule="exact"/>
                </w:pPr>
                <w:r>
                  <w:t>EL IMPUESTO DE RE</w:t>
                </w:r>
                <w:r>
                  <w:t>NTA SE CALCULARÁ SOBRE EL MONTO EN COLONES UTILIZANDO EL TIPO DE CAMBIO DEL DÍA DE PAGO.</w:t>
                </w:r>
              </w:p>
              <w:p w:rsidR="0011485E" w:rsidRDefault="000D4E9F">
                <w:pPr>
                  <w:pStyle w:val="Textkrper"/>
                  <w:spacing w:before="29"/>
                  <w:ind w:right="136"/>
                </w:pPr>
                <w:r>
                  <w:rPr>
                    <w:spacing w:val="-1"/>
                  </w:rPr>
                  <w:t>ADJUNTAR</w:t>
                </w:r>
                <w:r>
                  <w:rPr>
                    <w:spacing w:val="-4"/>
                  </w:rPr>
                  <w:t xml:space="preserve"> </w:t>
                </w:r>
                <w:r>
                  <w:t>A</w:t>
                </w:r>
                <w:r>
                  <w:rPr>
                    <w:spacing w:val="-4"/>
                  </w:rPr>
                  <w:t xml:space="preserve"> </w:t>
                </w:r>
                <w:r>
                  <w:rPr>
                    <w:spacing w:val="-1"/>
                  </w:rPr>
                  <w:t>ESTE</w:t>
                </w:r>
                <w:r>
                  <w:rPr>
                    <w:spacing w:val="-3"/>
                  </w:rPr>
                  <w:t xml:space="preserve"> </w:t>
                </w:r>
                <w:r>
                  <w:rPr>
                    <w:spacing w:val="-1"/>
                  </w:rPr>
                  <w:t>PEDIDO</w:t>
                </w:r>
                <w:r>
                  <w:rPr>
                    <w:spacing w:val="-4"/>
                  </w:rPr>
                  <w:t xml:space="preserve"> </w:t>
                </w:r>
                <w:r>
                  <w:t>EL</w:t>
                </w:r>
                <w:r>
                  <w:rPr>
                    <w:spacing w:val="-3"/>
                  </w:rPr>
                  <w:t xml:space="preserve"> </w:t>
                </w:r>
                <w:r>
                  <w:rPr>
                    <w:spacing w:val="-1"/>
                  </w:rPr>
                  <w:t>ORIGINAL</w:t>
                </w:r>
                <w:r>
                  <w:rPr>
                    <w:spacing w:val="-4"/>
                  </w:rPr>
                  <w:t xml:space="preserve"> </w:t>
                </w:r>
                <w:r>
                  <w:rPr>
                    <w:spacing w:val="-1"/>
                  </w:rPr>
                  <w:t>DE</w:t>
                </w:r>
                <w:r>
                  <w:rPr>
                    <w:spacing w:val="-3"/>
                  </w:rPr>
                  <w:t xml:space="preserve"> </w:t>
                </w:r>
                <w:r>
                  <w:rPr>
                    <w:spacing w:val="-1"/>
                  </w:rPr>
                  <w:t>LAS</w:t>
                </w:r>
                <w:r>
                  <w:rPr>
                    <w:spacing w:val="-4"/>
                  </w:rPr>
                  <w:t xml:space="preserve"> </w:t>
                </w:r>
                <w:r>
                  <w:rPr>
                    <w:spacing w:val="-1"/>
                  </w:rPr>
                  <w:t>FACTURAS</w:t>
                </w:r>
                <w:r>
                  <w:rPr>
                    <w:spacing w:val="-3"/>
                  </w:rPr>
                  <w:t xml:space="preserve"> </w:t>
                </w:r>
                <w:r>
                  <w:rPr>
                    <w:spacing w:val="-1"/>
                  </w:rPr>
                  <w:t>COMERCIALES</w:t>
                </w:r>
                <w:r>
                  <w:rPr>
                    <w:spacing w:val="-4"/>
                  </w:rPr>
                  <w:t xml:space="preserve"> </w:t>
                </w:r>
                <w:r>
                  <w:rPr>
                    <w:spacing w:val="-1"/>
                  </w:rPr>
                  <w:t>(TIMBRADAS)</w:t>
                </w:r>
                <w:r>
                  <w:rPr>
                    <w:spacing w:val="-3"/>
                  </w:rPr>
                  <w:t xml:space="preserve"> </w:t>
                </w:r>
                <w:r>
                  <w:t>Y</w:t>
                </w:r>
                <w:r>
                  <w:rPr>
                    <w:spacing w:val="-4"/>
                  </w:rPr>
                  <w:t xml:space="preserve"> </w:t>
                </w:r>
                <w:r>
                  <w:rPr>
                    <w:spacing w:val="-1"/>
                  </w:rPr>
                  <w:t>PRESENTARLAS</w:t>
                </w:r>
                <w:r>
                  <w:rPr>
                    <w:spacing w:val="-4"/>
                  </w:rPr>
                  <w:t xml:space="preserve"> </w:t>
                </w:r>
                <w:r>
                  <w:t>EN</w:t>
                </w:r>
                <w:r>
                  <w:rPr>
                    <w:spacing w:val="-3"/>
                  </w:rPr>
                  <w:t xml:space="preserve"> </w:t>
                </w:r>
                <w:r>
                  <w:t>EL</w:t>
                </w:r>
                <w:r>
                  <w:rPr>
                    <w:spacing w:val="-4"/>
                  </w:rPr>
                  <w:t xml:space="preserve"> </w:t>
                </w:r>
                <w:r>
                  <w:rPr>
                    <w:spacing w:val="-1"/>
                  </w:rPr>
                  <w:t>DEPTO.</w:t>
                </w:r>
                <w:r>
                  <w:rPr>
                    <w:spacing w:val="-3"/>
                  </w:rPr>
                  <w:t xml:space="preserve"> </w:t>
                </w:r>
                <w:r>
                  <w:rPr>
                    <w:spacing w:val="-1"/>
                  </w:rPr>
                  <w:t>FINANCIERO</w:t>
                </w:r>
                <w:r>
                  <w:rPr>
                    <w:spacing w:val="-4"/>
                  </w:rPr>
                  <w:t xml:space="preserve"> </w:t>
                </w:r>
                <w:r>
                  <w:rPr>
                    <w:spacing w:val="-1"/>
                  </w:rPr>
                  <w:t>CONTABLE</w:t>
                </w:r>
                <w:r>
                  <w:rPr>
                    <w:spacing w:val="-3"/>
                  </w:rPr>
                  <w:t xml:space="preserve"> </w:t>
                </w:r>
                <w:r>
                  <w:rPr>
                    <w:spacing w:val="-1"/>
                  </w:rPr>
                  <w:t>PARA</w:t>
                </w:r>
                <w:r>
                  <w:rPr>
                    <w:spacing w:val="-4"/>
                  </w:rPr>
                  <w:t xml:space="preserve"> </w:t>
                </w:r>
                <w:r>
                  <w:t>EL</w:t>
                </w:r>
                <w:r>
                  <w:rPr>
                    <w:rFonts w:ascii="Times New Roman" w:hAnsi="Times New Roman"/>
                    <w:w w:val="99"/>
                  </w:rPr>
                  <w:t xml:space="preserve"> </w:t>
                </w:r>
                <w:r>
                  <w:rPr>
                    <w:rFonts w:ascii="Times New Roman" w:hAnsi="Times New Roman"/>
                    <w:spacing w:val="63"/>
                    <w:w w:val="99"/>
                  </w:rPr>
                  <w:t xml:space="preserve"> </w:t>
                </w:r>
                <w:r>
                  <w:t>TRÁMITE DE PAGO. LAS FACTURAS NO TENDRÁN VALIDEZ SI PRESENTAN BORRONES O TACHONES Y DEBEN TENER EL NÚMERO DE ESTE PEDIDO. TODA COMPRA DEL PODER JUDICIAL ESTÁ EXENTA DE IMPUESTOS DE VENTA Y CONSUMO POR INMUNIDAD FISCAL.</w:t>
                </w:r>
              </w:p>
              <w:p w:rsidR="0011485E" w:rsidRDefault="000D4E9F">
                <w:pPr>
                  <w:pStyle w:val="Textkrper"/>
                  <w:spacing w:before="55"/>
                  <w:ind w:left="0" w:right="18"/>
                  <w:jc w:val="right"/>
                  <w:rPr>
                    <w:rFonts w:ascii="Arial" w:eastAsia="Arial" w:hAnsi="Arial" w:cs="Arial"/>
                  </w:rPr>
                </w:pPr>
                <w:r>
                  <w:rPr>
                    <w:rFonts w:ascii="Arial"/>
                  </w:rPr>
                  <w:t>Pla.Rev.(10-2003) F-333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4E9F">
      <w:r>
        <w:separator/>
      </w:r>
    </w:p>
  </w:footnote>
  <w:footnote w:type="continuationSeparator" w:id="0">
    <w:p w:rsidR="00000000" w:rsidRDefault="000D4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5E" w:rsidRDefault="000D4E9F">
    <w:pPr>
      <w:spacing w:line="14" w:lineRule="auto"/>
      <w:rPr>
        <w:sz w:val="20"/>
        <w:szCs w:val="20"/>
      </w:rPr>
    </w:pPr>
    <w:r>
      <w:pict>
        <v:shapetype id="_x0000_t202" coordsize="21600,21600" o:spt="202" path="m,l,21600r21600,l21600,xe">
          <v:stroke joinstyle="miter"/>
          <v:path gradientshapeok="t" o:connecttype="rect"/>
        </v:shapetype>
        <v:shape id="_x0000_s1046" type="#_x0000_t202" style="position:absolute;margin-left:36.4pt;margin-top:23.65pt;width:85.6pt;height:20.3pt;z-index:-13768;mso-position-horizontal-relative:page;mso-position-vertical-relative:page" filled="f" stroked="f">
          <v:textbox inset="0,0,0,0">
            <w:txbxContent>
              <w:p w:rsidR="0011485E" w:rsidRDefault="000D4E9F">
                <w:pPr>
                  <w:spacing w:line="186" w:lineRule="exact"/>
                  <w:ind w:left="20"/>
                  <w:rPr>
                    <w:rFonts w:ascii="Tahoma" w:eastAsia="Tahoma" w:hAnsi="Tahoma" w:cs="Tahoma"/>
                    <w:sz w:val="16"/>
                    <w:szCs w:val="16"/>
                  </w:rPr>
                </w:pPr>
                <w:r>
                  <w:rPr>
                    <w:rFonts w:ascii="Tahoma"/>
                    <w:spacing w:val="-1"/>
                    <w:sz w:val="16"/>
                  </w:rPr>
                  <w:t>PODER</w:t>
                </w:r>
                <w:r>
                  <w:rPr>
                    <w:rFonts w:ascii="Tahoma"/>
                    <w:spacing w:val="-13"/>
                    <w:sz w:val="16"/>
                  </w:rPr>
                  <w:t xml:space="preserve"> </w:t>
                </w:r>
                <w:r>
                  <w:rPr>
                    <w:rFonts w:ascii="Tahoma"/>
                    <w:spacing w:val="-1"/>
                    <w:sz w:val="16"/>
                  </w:rPr>
                  <w:t>JUDICIAL</w:t>
                </w:r>
              </w:p>
              <w:p w:rsidR="0011485E" w:rsidRDefault="000D4E9F">
                <w:pPr>
                  <w:spacing w:before="12"/>
                  <w:ind w:left="20"/>
                  <w:rPr>
                    <w:rFonts w:ascii="Tahoma" w:eastAsia="Tahoma" w:hAnsi="Tahoma" w:cs="Tahoma"/>
                    <w:sz w:val="16"/>
                    <w:szCs w:val="16"/>
                  </w:rPr>
                </w:pPr>
                <w:r>
                  <w:rPr>
                    <w:rFonts w:ascii="Tahoma" w:hAnsi="Tahoma"/>
                    <w:sz w:val="16"/>
                  </w:rPr>
                  <w:t>DIRECCIÓN EJECUTIVA</w:t>
                </w:r>
              </w:p>
            </w:txbxContent>
          </v:textbox>
          <w10:wrap anchorx="page" anchory="page"/>
        </v:shape>
      </w:pict>
    </w:r>
    <w:r>
      <w:pict>
        <v:shape id="_x0000_s1045" type="#_x0000_t202" style="position:absolute;margin-left:279.5pt;margin-top:24pt;width:36.3pt;height:12pt;z-index:-13744;mso-position-horizontal-relative:page;mso-position-vertical-relative:page" filled="f" stroked="f">
          <v:textbox inset="0,0,0,0">
            <w:txbxContent>
              <w:p w:rsidR="0011485E" w:rsidRDefault="000D4E9F">
                <w:pPr>
                  <w:spacing w:line="227" w:lineRule="exact"/>
                  <w:ind w:left="20"/>
                  <w:rPr>
                    <w:rFonts w:ascii="Tahoma" w:eastAsia="Tahoma" w:hAnsi="Tahoma" w:cs="Tahoma"/>
                    <w:sz w:val="20"/>
                    <w:szCs w:val="20"/>
                  </w:rPr>
                </w:pPr>
                <w:r>
                  <w:rPr>
                    <w:rFonts w:ascii="Tahoma"/>
                    <w:b/>
                    <w:spacing w:val="-1"/>
                    <w:sz w:val="20"/>
                  </w:rPr>
                  <w:t>Pedido</w:t>
                </w:r>
              </w:p>
            </w:txbxContent>
          </v:textbox>
          <w10:wrap anchorx="page" anchory="page"/>
        </v:shape>
      </w:pict>
    </w:r>
    <w:r>
      <w:pict>
        <v:shape id="_x0000_s1044" type="#_x0000_t202" style="position:absolute;margin-left:461.45pt;margin-top:23.65pt;width:69.25pt;height:10pt;z-index:-13720;mso-position-horizontal-relative:page;mso-position-vertical-relative:page" filled="f" stroked="f">
          <v:textbox inset="0,0,0,0">
            <w:txbxContent>
              <w:p w:rsidR="0011485E" w:rsidRDefault="000D4E9F">
                <w:pPr>
                  <w:spacing w:line="186" w:lineRule="exact"/>
                  <w:ind w:left="20"/>
                  <w:rPr>
                    <w:rFonts w:ascii="Tahoma" w:eastAsia="Tahoma" w:hAnsi="Tahoma" w:cs="Tahoma"/>
                    <w:sz w:val="16"/>
                    <w:szCs w:val="16"/>
                  </w:rPr>
                </w:pPr>
                <w:r>
                  <w:rPr>
                    <w:rFonts w:ascii="Tahoma" w:hAnsi="Tahoma"/>
                    <w:b/>
                    <w:sz w:val="16"/>
                  </w:rPr>
                  <w:t>Nº</w:t>
                </w:r>
                <w:r>
                  <w:rPr>
                    <w:rFonts w:ascii="Tahoma" w:hAnsi="Tahoma"/>
                    <w:b/>
                    <w:spacing w:val="-11"/>
                    <w:sz w:val="16"/>
                  </w:rPr>
                  <w:t xml:space="preserve"> </w:t>
                </w:r>
                <w:r>
                  <w:rPr>
                    <w:rFonts w:ascii="Tahoma" w:hAnsi="Tahoma"/>
                    <w:b/>
                    <w:sz w:val="16"/>
                  </w:rPr>
                  <w:t>2021-012092</w:t>
                </w:r>
              </w:p>
            </w:txbxContent>
          </v:textbox>
          <w10:wrap anchorx="page" anchory="page"/>
        </v:shape>
      </w:pict>
    </w:r>
    <w:r>
      <w:pict>
        <v:shape id="_x0000_s1043" type="#_x0000_t202" style="position:absolute;margin-left:475.85pt;margin-top:46.8pt;width:69.05pt;height:10pt;z-index:-13696;mso-position-horizontal-relative:page;mso-position-vertical-relative:page" filled="f" stroked="f">
          <v:textbox inset="0,0,0,0">
            <w:txbxContent>
              <w:p w:rsidR="0011485E" w:rsidRDefault="000D4E9F">
                <w:pPr>
                  <w:spacing w:line="186" w:lineRule="exact"/>
                  <w:ind w:left="20"/>
                  <w:rPr>
                    <w:rFonts w:ascii="Tahoma" w:eastAsia="Tahoma" w:hAnsi="Tahoma" w:cs="Tahoma"/>
                    <w:sz w:val="16"/>
                    <w:szCs w:val="16"/>
                  </w:rPr>
                </w:pPr>
                <w:r>
                  <w:rPr>
                    <w:rFonts w:ascii="Tahoma"/>
                    <w:spacing w:val="-1"/>
                    <w:sz w:val="16"/>
                  </w:rPr>
                  <w:t>Fecha:</w:t>
                </w:r>
                <w:r>
                  <w:rPr>
                    <w:rFonts w:ascii="Tahoma"/>
                    <w:spacing w:val="-8"/>
                    <w:sz w:val="16"/>
                  </w:rPr>
                  <w:t xml:space="preserve"> </w:t>
                </w:r>
                <w:r>
                  <w:rPr>
                    <w:rFonts w:ascii="Tahoma"/>
                    <w:spacing w:val="-1"/>
                    <w:sz w:val="16"/>
                  </w:rPr>
                  <w:t>06/05/2021</w:t>
                </w:r>
              </w:p>
            </w:txbxContent>
          </v:textbox>
          <w10:wrap anchorx="page" anchory="page"/>
        </v:shape>
      </w:pict>
    </w:r>
    <w:r>
      <w:pict>
        <v:shape id="_x0000_s1042" type="#_x0000_t202" style="position:absolute;margin-left:36.4pt;margin-top:51.35pt;width:28.8pt;height:10pt;z-index:-13672;mso-position-horizontal-relative:page;mso-position-vertical-relative:page" filled="f" stroked="f">
          <v:textbox inset="0,0,0,0">
            <w:txbxContent>
              <w:p w:rsidR="0011485E" w:rsidRDefault="000D4E9F">
                <w:pPr>
                  <w:spacing w:line="184" w:lineRule="exact"/>
                  <w:ind w:left="20"/>
                  <w:rPr>
                    <w:rFonts w:ascii="Arial" w:eastAsia="Arial" w:hAnsi="Arial" w:cs="Arial"/>
                    <w:sz w:val="16"/>
                    <w:szCs w:val="16"/>
                  </w:rPr>
                </w:pPr>
                <w:r>
                  <w:rPr>
                    <w:rFonts w:ascii="Arial" w:hAnsi="Arial"/>
                    <w:sz w:val="16"/>
                  </w:rPr>
                  <w:t xml:space="preserve">PÁG. </w:t>
                </w:r>
                <w:r>
                  <w:fldChar w:fldCharType="begin"/>
                </w:r>
                <w:r>
                  <w:rPr>
                    <w:rFonts w:ascii="Arial" w:hAnsi="Arial"/>
                    <w:sz w:val="16"/>
                  </w:rPr>
                  <w:instrText xml:space="preserve"> PAGE </w:instrText>
                </w:r>
                <w:r>
                  <w:fldChar w:fldCharType="separate"/>
                </w:r>
                <w:r>
                  <w:rPr>
                    <w:rFonts w:ascii="Arial" w:hAnsi="Arial"/>
                    <w:noProof/>
                    <w:sz w:val="16"/>
                  </w:rPr>
                  <w:t>3</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hyphenationZone w:val="425"/>
  <w:drawingGridHorizontalSpacing w:val="110"/>
  <w:displayHorizontalDrawingGridEvery w:val="2"/>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11485E"/>
    <w:rsid w:val="000D4E9F"/>
    <w:rsid w:val="001148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20"/>
      <w:outlineLvl w:val="0"/>
    </w:pPr>
    <w:rPr>
      <w:rFonts w:ascii="Arial" w:eastAsia="Arial" w:hAnsi="Arial"/>
      <w:b/>
      <w:bCs/>
      <w:sz w:val="16"/>
      <w:szCs w:val="16"/>
    </w:rPr>
  </w:style>
  <w:style w:type="paragraph" w:styleId="berschrift2">
    <w:name w:val="heading 2"/>
    <w:basedOn w:val="Standard"/>
    <w:uiPriority w:val="1"/>
    <w:qFormat/>
    <w:pPr>
      <w:ind w:left="20"/>
      <w:outlineLvl w:val="1"/>
    </w:pPr>
    <w:rPr>
      <w:rFonts w:ascii="Arial" w:eastAsia="Arial" w:hAnsi="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0"/>
    </w:pPr>
    <w:rPr>
      <w:rFonts w:ascii="Tahoma" w:eastAsia="Tahoma" w:hAnsi="Tahoma"/>
      <w:sz w:val="14"/>
      <w:szCs w:val="1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rgeroy.salazar@datasys.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3244</Characters>
  <Application>Microsoft Office Word</Application>
  <DocSecurity>4</DocSecurity>
  <Lines>220</Lines>
  <Paragraphs>95</Paragraphs>
  <ScaleCrop>false</ScaleCrop>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Online2PDF.com</cp:lastModifiedBy>
  <cp:revision>2</cp:revision>
  <dcterms:created xsi:type="dcterms:W3CDTF">2021-09-07T15:13:00Z</dcterms:created>
  <dcterms:modified xsi:type="dcterms:W3CDTF">2021-09-07T15:13:00Z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LastSaved">
    <vt:filetime>2021-09-07T00:00:00Z</vt:filetime>
  </property>
</Properties>
</file>