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5B" w:rsidRDefault="004D284B">
      <w:pPr>
        <w:pStyle w:val="berschrift1"/>
        <w:spacing w:before="47"/>
        <w:ind w:left="208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A1005B" w:rsidRDefault="004D284B">
      <w:pPr>
        <w:spacing w:before="12"/>
        <w:ind w:left="20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A1005B" w:rsidRDefault="004D284B">
      <w:pPr>
        <w:tabs>
          <w:tab w:val="left" w:pos="4708"/>
        </w:tabs>
        <w:spacing w:before="47"/>
        <w:ind w:left="20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2021-011805</w:t>
      </w:r>
    </w:p>
    <w:p w:rsidR="00A1005B" w:rsidRDefault="00A1005B">
      <w:pPr>
        <w:rPr>
          <w:rFonts w:ascii="Tahoma" w:eastAsia="Tahoma" w:hAnsi="Tahoma" w:cs="Tahoma"/>
          <w:sz w:val="16"/>
          <w:szCs w:val="16"/>
        </w:rPr>
        <w:sectPr w:rsidR="00A1005B">
          <w:type w:val="continuous"/>
          <w:pgSz w:w="11910" w:h="16840"/>
          <w:pgMar w:top="400" w:right="580" w:bottom="280" w:left="540" w:header="720" w:footer="720" w:gutter="0"/>
          <w:cols w:num="2" w:space="720" w:equalWidth="0">
            <w:col w:w="1880" w:space="2120"/>
            <w:col w:w="6790"/>
          </w:cols>
        </w:sectPr>
      </w:pPr>
    </w:p>
    <w:p w:rsidR="00A1005B" w:rsidRDefault="004D284B">
      <w:pPr>
        <w:pStyle w:val="berschrift1"/>
        <w:tabs>
          <w:tab w:val="left" w:pos="8996"/>
        </w:tabs>
        <w:spacing w:before="64"/>
        <w:ind w:left="208"/>
        <w:rPr>
          <w:rFonts w:ascii="Tahoma" w:eastAsia="Tahoma" w:hAnsi="Tahoma" w:cs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19/04/2021</w:t>
      </w:r>
    </w:p>
    <w:p w:rsidR="00A1005B" w:rsidRDefault="00A1005B">
      <w:pPr>
        <w:rPr>
          <w:rFonts w:ascii="Tahoma" w:eastAsia="Tahoma" w:hAnsi="Tahoma" w:cs="Tahoma"/>
          <w:sz w:val="20"/>
          <w:szCs w:val="20"/>
        </w:rPr>
      </w:pPr>
    </w:p>
    <w:p w:rsidR="00A1005B" w:rsidRDefault="00A1005B">
      <w:pPr>
        <w:rPr>
          <w:rFonts w:ascii="Tahoma" w:eastAsia="Tahoma" w:hAnsi="Tahoma" w:cs="Tahoma"/>
          <w:sz w:val="20"/>
          <w:szCs w:val="20"/>
        </w:rPr>
      </w:pPr>
    </w:p>
    <w:p w:rsidR="00A1005B" w:rsidRDefault="00A1005B">
      <w:pPr>
        <w:spacing w:before="12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A1005B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A1005B" w:rsidRDefault="004D284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A1005B" w:rsidRDefault="004D284B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50201 - Edificios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30"/>
              <w:ind w:right="18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A1005B" w:rsidRDefault="004D284B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</w:t>
            </w:r>
          </w:p>
          <w:p w:rsidR="00A1005B" w:rsidRDefault="004D284B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Apoyo Jurisd</w:t>
            </w:r>
          </w:p>
        </w:tc>
      </w:tr>
      <w:tr w:rsidR="00A1005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A1005B" w:rsidRDefault="004D284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301-211154-21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A1005B" w:rsidRDefault="004D284B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5,241,392.00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A1005B" w:rsidRDefault="004D284B">
            <w:pPr>
              <w:pStyle w:val="TableParagraph"/>
              <w:spacing w:before="99"/>
              <w:ind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A1005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A1005B" w:rsidRDefault="004D284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Costacon de Costa Rica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A1005B" w:rsidRDefault="004D284B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3-101-388103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1005B" w:rsidRDefault="004D284B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25516438</w:t>
            </w:r>
          </w:p>
        </w:tc>
      </w:tr>
      <w:tr w:rsidR="00A1005B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A1005B" w:rsidRDefault="004D284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A1005B" w:rsidRDefault="004D284B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5 - Licitaciones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A1005B" w:rsidRDefault="004D284B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1069 - SECCION DE LICITACIONES</w:t>
            </w:r>
          </w:p>
        </w:tc>
      </w:tr>
      <w:tr w:rsidR="00A1005B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05B" w:rsidRDefault="004D284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A1005B" w:rsidRDefault="00A1005B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A1005B" w:rsidRDefault="004D284B">
      <w:pPr>
        <w:spacing w:line="200" w:lineRule="atLeast"/>
        <w:ind w:left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9" style="width:524.65pt;height:44.05pt;mso-position-horizontal-relative:char;mso-position-vertical-relative:line" coordsize="10493,881">
            <v:group id="_x0000_s1080" style="position:absolute;left:5;top:10;width:10483;height:2" coordorigin="5,10" coordsize="10483,2">
              <v:shape id="_x0000_s1081" style="position:absolute;left:5;top:10;width:10483;height:2" coordorigin="5,10" coordsize="10483,0" path="m5,10r10483,e" filled="f" strokeweight=".5pt">
                <v:path arrowok="t"/>
              </v:shape>
            </v:group>
            <v:group id="_x0000_s1078" style="position:absolute;left:5;top:10;width:2;height:861" coordorigin="5,10" coordsize="2,861">
              <v:shape id="_x0000_s1079" style="position:absolute;left:5;top:10;width:2;height:861" coordorigin="5,10" coordsize="0,861" path="m5,10r,860e" filled="f" strokeweight=".5pt">
                <v:path arrowok="t"/>
              </v:shape>
            </v:group>
            <v:group id="_x0000_s1076" style="position:absolute;left:4819;top:10;width:2;height:861" coordorigin="4819,10" coordsize="2,861">
              <v:shape id="_x0000_s1077" style="position:absolute;left:4819;top:10;width:2;height:861" coordorigin="4819,10" coordsize="0,861" path="m4819,10r,860e" filled="f" strokeweight="1pt">
                <v:path arrowok="t"/>
              </v:shape>
            </v:group>
            <v:group id="_x0000_s1074" style="position:absolute;left:10488;top:10;width:2;height:861" coordorigin="10488,10" coordsize="2,861">
              <v:shape id="_x0000_s1075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70" style="position:absolute;left:5;top:870;width:10483;height:2" coordorigin="5,870" coordsize="10483,2">
              <v:shape id="_x0000_s1073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left:5;top:10;width:4814;height:861" filled="f" stroked="f">
                <v:textbox inset="0,0,0,0">
                  <w:txbxContent>
                    <w:p w:rsidR="00A1005B" w:rsidRDefault="004D284B">
                      <w:pPr>
                        <w:spacing w:before="31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A1005B" w:rsidRDefault="004D284B">
                      <w:pPr>
                        <w:spacing w:before="121" w:line="180" w:lineRule="exact"/>
                        <w:ind w:left="74" w:right="81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(CINCO MILLONES CIENTO SESENTA Y SEIS MIL DOSCIENTOS OCHENTA Y TRES COLONES 45/100)</w:t>
                      </w:r>
                    </w:p>
                  </w:txbxContent>
                </v:textbox>
              </v:shape>
              <v:shape id="_x0000_s1071" type="#_x0000_t202" style="position:absolute;left:4819;top:10;width:5669;height:861" filled="f" stroked="f">
                <v:textbox inset="0,0,0,0">
                  <w:txbxContent>
                    <w:p w:rsidR="00A1005B" w:rsidRDefault="004D284B">
                      <w:pPr>
                        <w:tabs>
                          <w:tab w:val="left" w:pos="4586"/>
                        </w:tabs>
                        <w:spacing w:before="31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5,166,283.45</w:t>
                      </w:r>
                    </w:p>
                    <w:p w:rsidR="00A1005B" w:rsidRDefault="004D284B">
                      <w:pPr>
                        <w:tabs>
                          <w:tab w:val="left" w:pos="4808"/>
                        </w:tabs>
                        <w:spacing w:before="75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91,438.64</w:t>
                      </w:r>
                    </w:p>
                    <w:p w:rsidR="00A1005B" w:rsidRDefault="004D284B">
                      <w:pPr>
                        <w:tabs>
                          <w:tab w:val="left" w:pos="4586"/>
                        </w:tabs>
                        <w:spacing w:before="15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 CANCELAR AL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5,074,844.81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1005B" w:rsidRDefault="00A1005B">
      <w:pPr>
        <w:spacing w:before="2"/>
        <w:rPr>
          <w:rFonts w:ascii="Tahoma" w:eastAsia="Tahoma" w:hAnsi="Tahoma" w:cs="Tahoma"/>
          <w:sz w:val="6"/>
          <w:szCs w:val="6"/>
        </w:rPr>
      </w:pPr>
    </w:p>
    <w:p w:rsidR="00A1005B" w:rsidRDefault="004D284B">
      <w:pPr>
        <w:spacing w:before="105"/>
        <w:ind w:left="50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A1005B" w:rsidRDefault="00A1005B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A1005B" w:rsidRDefault="004D284B">
      <w:pPr>
        <w:spacing w:line="200" w:lineRule="atLeast"/>
        <w:ind w:left="49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8" style="width:284.35pt;height:43.8pt;mso-position-horizontal-relative:char;mso-position-vertical-relative:line" coordsize="5687,876">
            <v:group id="_x0000_s1067" style="position:absolute;left:10;top:12;width:5667;height:2" coordorigin="10,12" coordsize="5667,2">
              <v:shape id="_x0000_s1068" style="position:absolute;left:10;top:12;width:5667;height:2" coordorigin="10,12" coordsize="5667,0" path="m10,12r5667,e" filled="f" strokeweight="1pt">
                <v:path arrowok="t"/>
              </v:shape>
            </v:group>
            <v:group id="_x0000_s1065" style="position:absolute;left:12;top:10;width:2;height:856" coordorigin="12,10" coordsize="2,856">
              <v:shape id="_x0000_s1066" style="position:absolute;left:12;top:10;width:2;height:856" coordorigin="12,10" coordsize="0,856" path="m12,10r,855e" filled="f" strokeweight="1pt">
                <v:path arrowok="t"/>
              </v:shape>
            </v:group>
            <v:group id="_x0000_s1063" style="position:absolute;left:10;top:863;width:5667;height:2" coordorigin="10,863" coordsize="5667,2">
              <v:shape id="_x0000_s1064" style="position:absolute;left:10;top:863;width:5667;height:2" coordorigin="10,863" coordsize="5667,0" path="m10,863r5667,e" filled="f" strokeweight="1pt">
                <v:path arrowok="t"/>
              </v:shape>
            </v:group>
            <v:group id="_x0000_s1059" style="position:absolute;left:5677;top:10;width:2;height:856" coordorigin="5677,10" coordsize="2,856">
              <v:shape id="_x0000_s1062" style="position:absolute;left:5677;top:10;width:2;height:856" coordorigin="5677,10" coordsize="0,856" path="m5677,10r,855e" filled="f" strokeweight=".5pt">
                <v:path arrowok="t"/>
              </v:shape>
              <v:shape id="_x0000_s1061" type="#_x0000_t202" style="position:absolute;left:53;top:43;width:3573;height:753" filled="f" stroked="f">
                <v:textbox inset="0,0,0,0">
                  <w:txbxContent>
                    <w:p w:rsidR="00A1005B" w:rsidRDefault="004D284B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A1005B" w:rsidRDefault="004D284B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A1005B" w:rsidRDefault="004D284B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TOTAL CON RESERVA DE DIF. CAMBIARIO ¢</w:t>
                      </w:r>
                    </w:p>
                  </w:txbxContent>
                </v:textbox>
              </v:shape>
              <v:shape id="_x0000_s1060" type="#_x0000_t202" style="position:absolute;left:4575;top:68;width:1068;height:728" filled="f" stroked="f">
                <v:textbox inset="0,0,0,0">
                  <w:txbxContent>
                    <w:p w:rsidR="00A1005B" w:rsidRDefault="004D284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5,166,283.45</w:t>
                      </w:r>
                    </w:p>
                    <w:p w:rsidR="00A1005B" w:rsidRDefault="004D284B">
                      <w:pPr>
                        <w:spacing w:before="99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75,108.55</w:t>
                      </w:r>
                    </w:p>
                    <w:p w:rsidR="00A1005B" w:rsidRDefault="004D284B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5,241,392.00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005B" w:rsidRDefault="00A1005B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57"/>
        <w:gridCol w:w="1920"/>
        <w:gridCol w:w="2068"/>
        <w:gridCol w:w="1905"/>
        <w:gridCol w:w="3403"/>
      </w:tblGrid>
      <w:tr w:rsidR="00A1005B">
        <w:trPr>
          <w:trHeight w:hRule="exact" w:val="346"/>
        </w:trPr>
        <w:tc>
          <w:tcPr>
            <w:tcW w:w="12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100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Nº Expediente: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100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2020LA-000080-PROV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100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de Procedimiento: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100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Licitación Abreviada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100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Oficio Refrendo:</w:t>
            </w:r>
          </w:p>
        </w:tc>
      </w:tr>
      <w:tr w:rsidR="00A1005B">
        <w:trPr>
          <w:trHeight w:hRule="exact" w:val="62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38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Autorización Nº:</w:t>
            </w:r>
          </w:p>
          <w:p w:rsidR="00A1005B" w:rsidRDefault="004D284B">
            <w:pPr>
              <w:pStyle w:val="TableParagraph"/>
              <w:spacing w:before="11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Contrato: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1005B" w:rsidRDefault="00A1005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1005B" w:rsidRDefault="00A1005B">
            <w:pPr>
              <w:pStyle w:val="TableParagraph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A1005B" w:rsidRDefault="004D284B">
            <w:pPr>
              <w:pStyle w:val="TableParagraph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38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Adjudicado en la Gaceta:</w:t>
            </w:r>
          </w:p>
          <w:p w:rsidR="00A1005B" w:rsidRDefault="004D284B">
            <w:pPr>
              <w:pStyle w:val="TableParagraph"/>
              <w:spacing w:before="111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 Cumplimiento: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38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 de 25/03/2021</w:t>
            </w:r>
          </w:p>
          <w:p w:rsidR="00A1005B" w:rsidRDefault="004D284B">
            <w:pPr>
              <w:pStyle w:val="TableParagraph"/>
              <w:spacing w:before="111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1005B" w:rsidRDefault="004D284B">
            <w:pPr>
              <w:pStyle w:val="TableParagraph"/>
              <w:spacing w:before="38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Fecha de Referendo:</w:t>
            </w:r>
          </w:p>
        </w:tc>
      </w:tr>
    </w:tbl>
    <w:p w:rsidR="00A1005B" w:rsidRDefault="004D284B">
      <w:pPr>
        <w:pStyle w:val="berschrift1"/>
        <w:spacing w:before="88"/>
        <w:ind w:left="208"/>
      </w:pPr>
      <w:r>
        <w:pict>
          <v:group id="_x0000_s1041" style="position:absolute;left:0;text-align:left;margin-left:34.95pt;margin-top:-149.65pt;width:526.15pt;height:101.5pt;z-index:-6640;mso-position-horizontal-relative:page;mso-position-vertical-relative:text" coordorigin="699,-2993" coordsize="10523,2030">
            <v:group id="_x0000_s1056" style="position:absolute;left:709;top:-2988;width:10503;height:312" coordorigin="709,-2988" coordsize="10503,312">
              <v:shape id="_x0000_s1057" style="position:absolute;left:709;top:-2988;width:10503;height:312" coordorigin="709,-2988" coordsize="10503,312" path="m709,-2676r10502,l11211,-2988r-10502,l709,-2676xe" fillcolor="#6f7f8f" stroked="f">
                <v:path arrowok="t"/>
              </v:shape>
            </v:group>
            <v:group id="_x0000_s1054" style="position:absolute;left:706;top:-2983;width:10508;height:2" coordorigin="706,-2983" coordsize="10508,2">
              <v:shape id="_x0000_s1055" style="position:absolute;left:706;top:-2983;width:10508;height:2" coordorigin="706,-2983" coordsize="10508,0" path="m706,-2983r10508,e" filled="f" strokeweight=".5pt">
                <v:path arrowok="t"/>
              </v:shape>
            </v:group>
            <v:group id="_x0000_s1052" style="position:absolute;left:714;top:-2983;width:2;height:310" coordorigin="714,-2983" coordsize="2,310">
              <v:shape id="_x0000_s1053" style="position:absolute;left:714;top:-2983;width:2;height:310" coordorigin="714,-2983" coordsize="0,310" path="m714,-2983r,310e" filled="f" strokeweight=".5pt">
                <v:path arrowok="t"/>
              </v:shape>
            </v:group>
            <v:group id="_x0000_s1050" style="position:absolute;left:714;top:-2676;width:10493;height:2" coordorigin="714,-2676" coordsize="10493,2">
              <v:shape id="_x0000_s1051" style="position:absolute;left:714;top:-2676;width:10493;height:2" coordorigin="714,-2676" coordsize="10493,0" path="m714,-2676r10492,e" filled="f" strokeweight="1pt">
                <v:path arrowok="t"/>
              </v:shape>
            </v:group>
            <v:group id="_x0000_s1048" style="position:absolute;left:11206;top:-2983;width:2;height:310" coordorigin="11206,-2983" coordsize="2,310">
              <v:shape id="_x0000_s1049" style="position:absolute;left:11206;top:-2983;width:2;height:310" coordorigin="11206,-2983" coordsize="0,310" path="m11206,-2983r,310e" filled="f" strokeweight=".5pt">
                <v:path arrowok="t"/>
              </v:shape>
            </v:group>
            <v:group id="_x0000_s1046" style="position:absolute;left:709;top:-2983;width:2;height:2010" coordorigin="709,-2983" coordsize="2,2010">
              <v:shape id="_x0000_s1047" style="position:absolute;left:709;top:-2983;width:2;height:2010" coordorigin="709,-2983" coordsize="0,2010" path="m709,-2983r,2010e" filled="f" strokeweight="1pt">
                <v:path arrowok="t"/>
              </v:shape>
            </v:group>
            <v:group id="_x0000_s1042" style="position:absolute;left:11211;top:-2983;width:2;height:2010" coordorigin="11211,-2983" coordsize="2,2010">
              <v:shape id="_x0000_s1045" style="position:absolute;left:11211;top:-2983;width:2;height:2010" coordorigin="11211,-2983" coordsize="0,2010" path="m11211,-2983r,2010e" filled="f" strokeweight="1pt">
                <v:path arrowok="t"/>
              </v:shape>
              <v:shape id="_x0000_s1044" type="#_x0000_t202" style="position:absolute;left:709;top:-2983;width:10503;height:307" filled="f" stroked="f">
                <v:textbox inset="0,0,0,0">
                  <w:txbxContent>
                    <w:p w:rsidR="00A1005B" w:rsidRDefault="004D284B">
                      <w:pPr>
                        <w:spacing w:before="31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3" type="#_x0000_t202" style="position:absolute;left:709;top:-2676;width:10503;height:1700" filled="f" stroked="f">
                <v:textbox inset="0,0,0,0">
                  <w:txbxContent>
                    <w:p w:rsidR="00A1005B" w:rsidRDefault="004D284B">
                      <w:pPr>
                        <w:spacing w:before="41" w:line="180" w:lineRule="exact"/>
                        <w:ind w:left="39" w:right="1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Confecciona Fernando Aguilar Arias. Requisición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001340-SR-2021.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Este pedido se debe comunicar a la empresa al correo electrónico</w:t>
                      </w:r>
                      <w:hyperlink r:id="rId5">
                        <w:r>
                          <w:rPr>
                            <w:rFonts w:ascii="Arial" w:eastAsia="Arial" w:hAnsi="Arial" w:cs="Arial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info@costacon.com,</w:t>
                        </w:r>
                      </w:hyperlink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adicionalmente se debe comunicar al Departamento de Servicios Generales. Los timbres fiscales, la póliza de riesgos y la garantía de cumplimiento constan en el expediente de contratación. Acuerdo del Consejo Superior N°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23-2021 del 18 de marzo del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2021,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rtículo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VIII.</w:t>
                      </w:r>
                    </w:p>
                    <w:p w:rsidR="00A1005B" w:rsidRDefault="004D284B">
                      <w:pPr>
                        <w:spacing w:line="178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6">
                        <w:r>
                          <w:rPr>
                            <w:rFonts w:ascii="Arial" w:hAnsi="Arial"/>
                            <w:sz w:val="16"/>
                          </w:rPr>
                          <w:t>El arquitecto responsable del proyecto es el Arq. Johnny Santamaria Fonseca, localizable al correo electrónico jsantamariaf@poder-judicial.go.cr.</w:t>
                        </w:r>
                      </w:hyperlink>
                    </w:p>
                    <w:p w:rsidR="00A1005B" w:rsidRDefault="00A1005B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A1005B" w:rsidRDefault="004D284B">
                      <w:pPr>
                        <w:spacing w:line="180" w:lineRule="exact"/>
                        <w:ind w:left="39" w:right="20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 adjudicación recayó sobre el Consorcio integrado por la empresa Costacon de Costa Rica S. A., cédula jurídica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3-101-388103 y la empresa Estructuras en Vidrio y Aluminio Benavides S. A., cédula jurídica 3-101-686677, y de acuerdo a la cláusula 10 del acu</w:t>
                      </w:r>
                      <w:r>
                        <w:rPr>
                          <w:rFonts w:ascii="Arial" w:hAnsi="Arial"/>
                          <w:sz w:val="16"/>
                        </w:rPr>
                        <w:t>erdo consorcial, el pago se debe realizar a nombre de la empresa Costacon de Costa Rica S. A.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Este pedido complementa al pedido 2021-011803</w:t>
      </w:r>
      <w:r>
        <w:rPr>
          <w:spacing w:val="44"/>
        </w:rPr>
        <w:t xml:space="preserve"> </w:t>
      </w:r>
      <w:r>
        <w:t>de ¢ 282,055,435.97 del 19/04/2021</w:t>
      </w: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rPr>
          <w:rFonts w:ascii="Arial" w:eastAsia="Arial" w:hAnsi="Arial" w:cs="Arial"/>
          <w:sz w:val="20"/>
          <w:szCs w:val="20"/>
        </w:rPr>
      </w:pPr>
    </w:p>
    <w:p w:rsidR="00A1005B" w:rsidRDefault="00A1005B">
      <w:pPr>
        <w:spacing w:before="11"/>
        <w:rPr>
          <w:rFonts w:ascii="Arial" w:eastAsia="Arial" w:hAnsi="Arial" w:cs="Arial"/>
          <w:sz w:val="23"/>
          <w:szCs w:val="23"/>
        </w:rPr>
      </w:pPr>
    </w:p>
    <w:p w:rsidR="00A1005B" w:rsidRDefault="004D284B">
      <w:pPr>
        <w:tabs>
          <w:tab w:val="left" w:pos="2142"/>
          <w:tab w:val="left" w:pos="4127"/>
          <w:tab w:val="left" w:pos="6111"/>
          <w:tab w:val="left" w:pos="8520"/>
        </w:tabs>
        <w:spacing w:line="20" w:lineRule="atLeast"/>
        <w:ind w:left="15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93.15pt;height:1pt;mso-position-horizontal-relative:char;mso-position-vertical-relative:line" coordsize="1863,20">
            <v:group id="_x0000_s1039" style="position:absolute;left:10;top:10;width:1843;height:2" coordorigin="10,10" coordsize="1843,2">
              <v:shape id="_x0000_s1040" style="position:absolute;left:10;top:10;width:1843;height:2" coordorigin="10,10" coordsize="1843,0" path="m10,10r184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93.15pt;height:1pt;mso-position-horizontal-relative:char;mso-position-vertical-relative:line" coordsize="1863,20">
            <v:group id="_x0000_s1036" style="position:absolute;left:10;top:10;width:1843;height:2" coordorigin="10,10" coordsize="1843,2">
              <v:shape id="_x0000_s1037" style="position:absolute;left:10;top:10;width:1843;height:2" coordorigin="10,10" coordsize="1843,0" path="m10,10r184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93.15pt;height:1pt;mso-position-horizontal-relative:char;mso-position-vertical-relative:line" coordsize="1863,20">
            <v:group id="_x0000_s1033" style="position:absolute;left:10;top:10;width:1843;height:2" coordorigin="10,10" coordsize="1843,2">
              <v:shape id="_x0000_s1034" style="position:absolute;left:10;top:10;width:1843;height:2" coordorigin="10,10" coordsize="1843,0" path="m10,10r184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A1005B" w:rsidRDefault="00A1005B">
      <w:pPr>
        <w:spacing w:line="20" w:lineRule="atLeast"/>
        <w:rPr>
          <w:rFonts w:ascii="Arial" w:eastAsia="Arial" w:hAnsi="Arial" w:cs="Arial"/>
          <w:sz w:val="2"/>
          <w:szCs w:val="2"/>
        </w:rPr>
        <w:sectPr w:rsidR="00A1005B">
          <w:type w:val="continuous"/>
          <w:pgSz w:w="11910" w:h="16840"/>
          <w:pgMar w:top="400" w:right="580" w:bottom="280" w:left="540" w:header="720" w:footer="720" w:gutter="0"/>
          <w:cols w:space="720"/>
        </w:sectPr>
      </w:pPr>
    </w:p>
    <w:p w:rsidR="00A1005B" w:rsidRDefault="004D284B">
      <w:pPr>
        <w:pStyle w:val="berschrift1"/>
        <w:spacing w:before="51" w:line="182" w:lineRule="exact"/>
        <w:jc w:val="center"/>
        <w:rPr>
          <w:rFonts w:cs="Arial"/>
        </w:rPr>
      </w:pPr>
      <w:r>
        <w:lastRenderedPageBreak/>
        <w:t>Elaborado por</w:t>
      </w:r>
    </w:p>
    <w:p w:rsidR="00A1005B" w:rsidRDefault="004D284B">
      <w:pPr>
        <w:spacing w:line="182" w:lineRule="exact"/>
        <w:ind w:left="2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de Proveeduría</w:t>
      </w:r>
    </w:p>
    <w:p w:rsidR="00A1005B" w:rsidRDefault="004D284B">
      <w:pPr>
        <w:spacing w:before="51" w:line="182" w:lineRule="exact"/>
        <w:ind w:left="28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Revisado por</w:t>
      </w:r>
    </w:p>
    <w:p w:rsidR="00A1005B" w:rsidRDefault="004D284B">
      <w:pPr>
        <w:spacing w:line="182" w:lineRule="exact"/>
        <w:ind w:left="2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de Proveeduría</w:t>
      </w:r>
    </w:p>
    <w:p w:rsidR="00A1005B" w:rsidRDefault="004D284B">
      <w:pPr>
        <w:spacing w:before="51" w:line="182" w:lineRule="exact"/>
        <w:ind w:left="28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A1005B" w:rsidRDefault="004D284B">
      <w:pPr>
        <w:spacing w:line="182" w:lineRule="exact"/>
        <w:ind w:left="2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de Proveeduría</w:t>
      </w:r>
    </w:p>
    <w:p w:rsidR="00A1005B" w:rsidRDefault="004D284B">
      <w:pPr>
        <w:spacing w:before="57" w:line="180" w:lineRule="exact"/>
        <w:ind w:left="284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A1005B" w:rsidRDefault="004D284B">
      <w:pPr>
        <w:spacing w:before="57" w:line="180" w:lineRule="exact"/>
        <w:ind w:left="503" w:right="262" w:hanging="2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A1005B" w:rsidRDefault="00A1005B">
      <w:pPr>
        <w:spacing w:line="180" w:lineRule="exact"/>
        <w:rPr>
          <w:rFonts w:ascii="Arial" w:eastAsia="Arial" w:hAnsi="Arial" w:cs="Arial"/>
          <w:sz w:val="16"/>
          <w:szCs w:val="16"/>
        </w:rPr>
        <w:sectPr w:rsidR="00A1005B">
          <w:type w:val="continuous"/>
          <w:pgSz w:w="11910" w:h="16840"/>
          <w:pgMar w:top="400" w:right="580" w:bottom="280" w:left="540" w:header="720" w:footer="720" w:gutter="0"/>
          <w:cols w:num="5" w:space="720" w:equalWidth="0">
            <w:col w:w="1895" w:space="90"/>
            <w:col w:w="1895" w:space="90"/>
            <w:col w:w="1895" w:space="120"/>
            <w:col w:w="2304" w:space="127"/>
            <w:col w:w="2374"/>
          </w:cols>
        </w:sectPr>
      </w:pPr>
    </w:p>
    <w:p w:rsidR="00A1005B" w:rsidRDefault="00A1005B">
      <w:pPr>
        <w:spacing w:before="9"/>
        <w:rPr>
          <w:rFonts w:ascii="Arial" w:eastAsia="Arial" w:hAnsi="Arial" w:cs="Arial"/>
          <w:sz w:val="18"/>
          <w:szCs w:val="18"/>
        </w:rPr>
      </w:pPr>
    </w:p>
    <w:p w:rsidR="00A1005B" w:rsidRDefault="004D284B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A1005B" w:rsidRDefault="004D284B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A1005B" w:rsidRDefault="00A1005B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A1005B" w:rsidRDefault="004D284B">
      <w:pPr>
        <w:pStyle w:val="Textkrper"/>
      </w:pPr>
      <w:r>
        <w:t>EL IMPUESTO DE RENTA SE CALCULARÁ SOBRE EL MONTO EN COLONES UTILIZANDO EL TIPO DE CAMBIO DEL DÍA DE PAGO.</w:t>
      </w:r>
    </w:p>
    <w:p w:rsidR="00A1005B" w:rsidRDefault="004D284B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</w:t>
      </w:r>
      <w:r>
        <w:t xml:space="preserve"> DEL PODER JUDICIAL ESTÁ EXENTA DE IMPUESTOS DE VENTA Y CONSUMO POR INMUNIDAD FISCAL.</w:t>
      </w:r>
    </w:p>
    <w:p w:rsidR="00A1005B" w:rsidRDefault="004D284B">
      <w:pPr>
        <w:pStyle w:val="Textkrper"/>
        <w:spacing w:before="55"/>
        <w:ind w:left="0" w:right="167"/>
        <w:jc w:val="right"/>
        <w:rPr>
          <w:rFonts w:ascii="Arial" w:eastAsia="Arial" w:hAnsi="Arial" w:cs="Arial"/>
        </w:rPr>
      </w:pPr>
      <w:r>
        <w:rPr>
          <w:rFonts w:ascii="Arial"/>
        </w:rPr>
        <w:t>Pla.Rev.(10-2003) F-333</w:t>
      </w:r>
    </w:p>
    <w:sectPr w:rsidR="00A1005B">
      <w:type w:val="continuous"/>
      <w:pgSz w:w="11910" w:h="16840"/>
      <w:pgMar w:top="40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005B"/>
    <w:rsid w:val="004D284B"/>
    <w:rsid w:val="00A1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84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20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antamariaf@poder-judicial.go.cr" TargetMode="External"/><Relationship Id="rId5" Type="http://schemas.openxmlformats.org/officeDocument/2006/relationships/hyperlink" Target="mailto:info@cost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107</Lines>
  <Paragraphs>58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2021-09-07T15:12:00Z</dcterms:created>
  <dcterms:modified xsi:type="dcterms:W3CDTF">2021-09-07T15:12:00Z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