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A" w:rsidRDefault="008211F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211FA" w:rsidRDefault="008211F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72"/>
      </w:tblGrid>
      <w:tr w:rsidR="008211FA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8211FA" w:rsidRDefault="00FE346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8211FA" w:rsidRDefault="00FE346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8211FA" w:rsidRDefault="00FE3467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8211FA" w:rsidRDefault="00FE3467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8211FA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8211FA" w:rsidRDefault="00FE346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301-210126-21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8211FA" w:rsidRDefault="00FE346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150,000,000.00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8211FA" w:rsidRDefault="00FE346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22,950,490.18</w:t>
            </w:r>
          </w:p>
        </w:tc>
      </w:tr>
      <w:tr w:rsidR="008211FA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8211FA" w:rsidRDefault="00FE3467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Purdy Motor S.A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8211FA" w:rsidRDefault="00FE346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3-101-005744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8211FA" w:rsidRDefault="00FE346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25209825</w:t>
            </w:r>
          </w:p>
        </w:tc>
      </w:tr>
      <w:tr w:rsidR="008211FA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8211FA" w:rsidRDefault="00FE3467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8211FA" w:rsidRDefault="00FE3467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right="8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09/04/2021</w:t>
            </w:r>
          </w:p>
          <w:p w:rsidR="008211FA" w:rsidRDefault="00FE3467">
            <w:pPr>
              <w:pStyle w:val="TableParagraph"/>
              <w:spacing w:before="99"/>
              <w:ind w:right="8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8211FA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8211FA" w:rsidRDefault="00FE3467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8211FA" w:rsidRDefault="00FE3467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8211FA">
        <w:trPr>
          <w:trHeight w:hRule="exact" w:val="294"/>
        </w:trPr>
        <w:tc>
          <w:tcPr>
            <w:tcW w:w="103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8211FA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11FA" w:rsidRDefault="00FE3467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8211FA" w:rsidRDefault="00FE3467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11FA" w:rsidRDefault="00FE3467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11FA" w:rsidRDefault="00FE3467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11FA" w:rsidRDefault="00FE3467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11FA" w:rsidRDefault="00FE3467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11FA" w:rsidRDefault="00FE3467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11FA" w:rsidRDefault="00FE3467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11FA" w:rsidRDefault="00FE3467">
            <w:pPr>
              <w:pStyle w:val="TableParagraph"/>
              <w:spacing w:before="48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8211FA">
        <w:trPr>
          <w:trHeight w:hRule="exact" w:val="38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8211FA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31" w:line="180" w:lineRule="exact"/>
              <w:ind w:left="9" w:right="3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14106 - ZAPATA ZAPATA</w:t>
            </w:r>
          </w:p>
          <w:p w:rsidR="008211FA" w:rsidRDefault="008211F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211FA" w:rsidRDefault="00FE3467">
            <w:pPr>
              <w:pStyle w:val="TableParagraph"/>
              <w:spacing w:line="180" w:lineRule="exact"/>
              <w:ind w:left="9" w:righ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JUEGO ZAPATA FRE original para stock, vehículos Daihatsu Terios, año </w:t>
            </w:r>
            <w:r>
              <w:rPr>
                <w:rFonts w:ascii="Arial" w:hAnsi="Arial"/>
                <w:spacing w:val="-1"/>
                <w:sz w:val="16"/>
              </w:rPr>
              <w:t>2011,</w:t>
            </w:r>
            <w:r>
              <w:rPr>
                <w:rFonts w:ascii="Arial" w:hAnsi="Arial"/>
                <w:sz w:val="16"/>
              </w:rPr>
              <w:t xml:space="preserve"> placa de referencia 887696, asignado a la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Unidad de Recolección de Información Policial.</w:t>
            </w:r>
          </w:p>
          <w:p w:rsidR="008211FA" w:rsidRDefault="008211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211FA" w:rsidRDefault="00FE3467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 demás especificaciones técnicas descritas en el cartel y la</w:t>
            </w:r>
          </w:p>
          <w:p w:rsidR="008211FA" w:rsidRDefault="00FE3467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8211FA" w:rsidRDefault="00FE3467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8211FA" w:rsidRDefault="00FE3467">
            <w:pPr>
              <w:pStyle w:val="TableParagraph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</w:t>
            </w:r>
            <w:r>
              <w:rPr>
                <w:rFonts w:ascii="Arial" w:hAnsi="Arial"/>
                <w:sz w:val="16"/>
              </w:rPr>
              <w:t>zo de entrega: 05 días hábiles después de recibido el pedido, sea vía fax, correo electrónico lo que ocurra primero. Lugar de entrega: Unidad de Taller Mecánico del O.I.J., ubicada en la Ciudad Judicial, en San Joaquín de Flores, Heredia, con el señor Mart</w:t>
            </w:r>
            <w:r>
              <w:rPr>
                <w:rFonts w:ascii="Arial" w:hAnsi="Arial"/>
                <w:sz w:val="16"/>
              </w:rPr>
              <w:t>ín Solís Camacho 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2267-1251 Precio Unitario Moneda Cotizada: ¢ 34,174.22</w:t>
            </w:r>
          </w:p>
          <w:p w:rsidR="008211FA" w:rsidRDefault="00FE3467">
            <w:pPr>
              <w:pStyle w:val="TableParagraph"/>
              <w:spacing w:line="261" w:lineRule="auto"/>
              <w:ind w:left="9" w:right="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Moneda Cotizada: ¢ 170,871.10 Subtotal a girar en moneda cotizada: ¢ 170,871.10</w:t>
            </w:r>
          </w:p>
          <w:p w:rsidR="008211FA" w:rsidRDefault="00FE3467">
            <w:pPr>
              <w:pStyle w:val="TableParagraph"/>
              <w:spacing w:before="3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34,174.2200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170,871.10</w:t>
            </w: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211FA" w:rsidRDefault="00FE3467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170,871.10</w:t>
            </w:r>
          </w:p>
        </w:tc>
      </w:tr>
    </w:tbl>
    <w:p w:rsidR="008211FA" w:rsidRDefault="008211FA">
      <w:pPr>
        <w:rPr>
          <w:rFonts w:ascii="Arial" w:eastAsia="Arial" w:hAnsi="Arial" w:cs="Arial"/>
          <w:sz w:val="16"/>
          <w:szCs w:val="16"/>
        </w:rPr>
        <w:sectPr w:rsidR="008211FA">
          <w:headerReference w:type="default" r:id="rId7"/>
          <w:footerReference w:type="default" r:id="rId8"/>
          <w:type w:val="continuous"/>
          <w:pgSz w:w="11910" w:h="16840"/>
          <w:pgMar w:top="1200" w:right="640" w:bottom="3960" w:left="640" w:header="493" w:footer="3778" w:gutter="0"/>
          <w:pgNumType w:start="1"/>
          <w:cols w:space="720"/>
        </w:sectPr>
      </w:pPr>
    </w:p>
    <w:p w:rsidR="008211FA" w:rsidRDefault="008211FA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8211FA">
        <w:trPr>
          <w:trHeight w:hRule="exact" w:val="38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8211FA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22282 - EMPAQUE  PARA VEHICULO</w:t>
            </w:r>
          </w:p>
          <w:p w:rsidR="008211FA" w:rsidRDefault="00FE3467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EMPAQUE PARA VEHICULO</w:t>
            </w:r>
          </w:p>
          <w:p w:rsidR="008211FA" w:rsidRDefault="008211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211FA" w:rsidRDefault="00FE3467">
            <w:pPr>
              <w:pStyle w:val="TableParagraph"/>
              <w:spacing w:line="180" w:lineRule="exact"/>
              <w:ind w:left="9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EMPAQUE TAPON CARTER original para stock, vehículos Daihatsu Terios, año </w:t>
            </w:r>
            <w:r>
              <w:rPr>
                <w:rFonts w:ascii="Arial" w:hAnsi="Arial"/>
                <w:spacing w:val="-1"/>
                <w:sz w:val="16"/>
              </w:rPr>
              <w:t>2011,</w:t>
            </w:r>
            <w:r>
              <w:rPr>
                <w:rFonts w:ascii="Arial" w:hAnsi="Arial"/>
                <w:sz w:val="16"/>
              </w:rPr>
              <w:t xml:space="preserve"> placa de referencia 887696,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asignado a la Unidad de Recolección de Información Policial.</w:t>
            </w:r>
          </w:p>
          <w:p w:rsidR="008211FA" w:rsidRDefault="008211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211FA" w:rsidRDefault="00FE3467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 demás especificaciones técnicas descritas en el cartel y la</w:t>
            </w:r>
          </w:p>
          <w:p w:rsidR="008211FA" w:rsidRDefault="00FE3467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8211FA" w:rsidRDefault="00FE3467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8211FA" w:rsidRDefault="00FE3467">
            <w:pPr>
              <w:pStyle w:val="TableParagraph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05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Taller Mecánico del O.I.J., ubicada en la Ciudad Judicial, en San Joaquín de Flores, Heredia, con el señor Martín Solís Camacho 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2267-1251 Precio Unitario Moneda </w:t>
            </w:r>
            <w:r>
              <w:rPr>
                <w:rFonts w:ascii="Arial" w:hAnsi="Arial"/>
                <w:sz w:val="16"/>
              </w:rPr>
              <w:t>Cotizada: ¢ 1,343.52</w:t>
            </w:r>
          </w:p>
          <w:p w:rsidR="008211FA" w:rsidRDefault="00FE3467">
            <w:pPr>
              <w:pStyle w:val="TableParagraph"/>
              <w:spacing w:line="261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Moneda Cotizada: ¢ 26,870.40 Subtotal a girar en moneda cotizada: ¢ 26,870.40</w:t>
            </w:r>
          </w:p>
          <w:p w:rsidR="008211FA" w:rsidRDefault="00FE3467">
            <w:pPr>
              <w:pStyle w:val="TableParagraph"/>
              <w:spacing w:before="3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1,343.5200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26,870.40</w:t>
            </w: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211FA" w:rsidRDefault="00FE3467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26,870.40</w:t>
            </w:r>
          </w:p>
        </w:tc>
      </w:tr>
      <w:tr w:rsidR="008211FA">
        <w:trPr>
          <w:trHeight w:hRule="exact" w:val="386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211FA" w:rsidRDefault="008211FA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30" w:line="180" w:lineRule="exact"/>
              <w:ind w:left="9" w:right="2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13855 - FILTRO DE ACEITE FILTRO DE ACEITE</w:t>
            </w:r>
          </w:p>
          <w:p w:rsidR="008211FA" w:rsidRDefault="008211F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211FA" w:rsidRDefault="00FE3467">
            <w:pPr>
              <w:pStyle w:val="TableParagraph"/>
              <w:spacing w:line="180" w:lineRule="exact"/>
              <w:ind w:left="9"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FILTRO ACEITE original para stock, vehículos Daihatsu Terios, año </w:t>
            </w:r>
            <w:r>
              <w:rPr>
                <w:rFonts w:ascii="Arial" w:hAnsi="Arial"/>
                <w:spacing w:val="-1"/>
                <w:sz w:val="16"/>
              </w:rPr>
              <w:t>2011,</w:t>
            </w:r>
            <w:r>
              <w:rPr>
                <w:rFonts w:ascii="Arial" w:hAnsi="Arial"/>
                <w:sz w:val="16"/>
              </w:rPr>
              <w:t xml:space="preserve"> placa de referencia 887696, asignado a la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Unidad de Recolección de Información Policial.</w:t>
            </w:r>
          </w:p>
          <w:p w:rsidR="008211FA" w:rsidRDefault="008211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211FA" w:rsidRDefault="00FE3467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 demás especificaciones técnicas descritas en el c</w:t>
            </w:r>
            <w:r>
              <w:rPr>
                <w:rFonts w:ascii="Arial" w:hAnsi="Arial"/>
                <w:sz w:val="16"/>
              </w:rPr>
              <w:t>artel y la</w:t>
            </w:r>
          </w:p>
          <w:p w:rsidR="008211FA" w:rsidRDefault="00FE3467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8211FA" w:rsidRDefault="00FE3467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8211FA" w:rsidRDefault="00FE3467">
            <w:pPr>
              <w:pStyle w:val="TableParagraph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05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Taller Mecánico del O.I.J., ubicada en la Ciudad Judicial, en San Joaquín de Flores, Heredia, con el señor Martín Solís Camacho 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2267-1251 Precio Unitario Moneda </w:t>
            </w:r>
            <w:r>
              <w:rPr>
                <w:rFonts w:ascii="Arial" w:hAnsi="Arial"/>
                <w:sz w:val="16"/>
              </w:rPr>
              <w:t>Cotizada: ¢ 4,840.81</w:t>
            </w:r>
          </w:p>
          <w:p w:rsidR="008211FA" w:rsidRDefault="00FE3467">
            <w:pPr>
              <w:pStyle w:val="TableParagraph"/>
              <w:spacing w:line="261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Moneda Cotizada: ¢ 48,408.10 Subtotal a girar en moneda cotizada: ¢ 48,408.10</w:t>
            </w:r>
          </w:p>
          <w:p w:rsidR="008211FA" w:rsidRDefault="00FE3467">
            <w:pPr>
              <w:pStyle w:val="TableParagraph"/>
              <w:spacing w:before="4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4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4,840.8100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48,408.10</w:t>
            </w: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1FA" w:rsidRDefault="008211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211FA" w:rsidRDefault="00FE3467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48,408.10</w:t>
            </w:r>
          </w:p>
        </w:tc>
      </w:tr>
      <w:tr w:rsidR="008211FA">
        <w:trPr>
          <w:trHeight w:hRule="exact" w:val="1299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11FA" w:rsidRDefault="00FE3467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8211FA" w:rsidRDefault="00FE3467">
            <w:pPr>
              <w:pStyle w:val="TableParagraph"/>
              <w:spacing w:before="123" w:line="180" w:lineRule="exact"/>
              <w:ind w:left="74" w:righ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(DOSCIENTOS CUARENTA Y SEIS MIL CIENTO CUARENTA Y NUEVE COLONES 60/100)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11FA" w:rsidRDefault="00FE3467">
            <w:pPr>
              <w:pStyle w:val="TableParagraph"/>
              <w:tabs>
                <w:tab w:val="left" w:pos="4595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246,149.60</w:t>
            </w:r>
          </w:p>
          <w:p w:rsidR="008211FA" w:rsidRDefault="00FE3467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246,149.60</w:t>
            </w:r>
          </w:p>
          <w:p w:rsidR="008211FA" w:rsidRDefault="00FE3467">
            <w:pPr>
              <w:pStyle w:val="TableParagraph"/>
              <w:tabs>
                <w:tab w:val="left" w:pos="478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4,356.62</w:t>
            </w:r>
          </w:p>
          <w:p w:rsidR="008211FA" w:rsidRDefault="00FE3467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 CANCELAR AL PROVEEDOR ¢</w:t>
            </w:r>
            <w:r>
              <w:rPr>
                <w:rFonts w:ascii="Arial" w:hAnsi="Arial"/>
                <w:b/>
                <w:sz w:val="16"/>
              </w:rPr>
              <w:tab/>
              <w:t>¢ 241,792.98</w:t>
            </w:r>
          </w:p>
        </w:tc>
      </w:tr>
    </w:tbl>
    <w:p w:rsidR="008211FA" w:rsidRDefault="00FE3467">
      <w:pPr>
        <w:pStyle w:val="berschrift1"/>
        <w:spacing w:before="73"/>
        <w:ind w:left="4942"/>
        <w:rPr>
          <w:b w:val="0"/>
          <w:bCs w:val="0"/>
        </w:rPr>
      </w:pPr>
      <w:r>
        <w:t>PARA USO EXCLUSIVO DEL PODER JUDICIAL</w:t>
      </w:r>
    </w:p>
    <w:p w:rsidR="008211FA" w:rsidRDefault="008211FA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8211FA" w:rsidRDefault="00FE3467">
      <w:pPr>
        <w:spacing w:line="200" w:lineRule="atLeast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16.5pt;height:43pt;mso-position-horizontal-relative:char;mso-position-vertical-relative:line" coordsize="10330,860">
            <v:group id="_x0000_s2076" style="position:absolute;left:4759;top:10;width:5560;height:2" coordorigin="4759,10" coordsize="5560,2">
              <v:shape id="_x0000_s2077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74" style="position:absolute;left:4759;top:8;width:2;height:845" coordorigin="4759,8" coordsize="2,845">
              <v:shape id="_x0000_s2075" style="position:absolute;left:4759;top:8;width:2;height:845" coordorigin="4759,8" coordsize="0,845" path="m4759,8r,844e" filled="f" strokeweight=".5pt">
                <v:path arrowok="t"/>
              </v:shape>
            </v:group>
            <v:group id="_x0000_s2072" style="position:absolute;left:4759;top:849;width:5560;height:2" coordorigin="4759,849" coordsize="5560,2">
              <v:shape id="_x0000_s2073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70" style="position:absolute;left:10319;top:8;width:2;height:845" coordorigin="10319,8" coordsize="2,845">
              <v:shape id="_x0000_s2071" style="position:absolute;left:10319;top:8;width:2;height:845" coordorigin="10319,8" coordsize="0,845" path="m10319,8r,844e" filled="f" strokeweight=".5pt">
                <v:path arrowok="t"/>
              </v:shape>
            </v:group>
            <v:group id="_x0000_s2066" style="position:absolute;left:10;top:290;width:4725;height:560" coordorigin="10,290" coordsize="4725,560">
              <v:shape id="_x0000_s2069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4744;top:10;width:5575;height:840" filled="f" stroked="f">
                <v:textbox inset="0,0,0,0">
                  <w:txbxContent>
                    <w:p w:rsidR="008211FA" w:rsidRDefault="00FE3467">
                      <w:pPr>
                        <w:tabs>
                          <w:tab w:val="left" w:pos="4605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246,149.60</w:t>
                      </w:r>
                    </w:p>
                    <w:p w:rsidR="008211FA" w:rsidRDefault="00FE3467">
                      <w:pPr>
                        <w:tabs>
                          <w:tab w:val="left" w:pos="4605"/>
                          <w:tab w:val="left" w:pos="5094"/>
                        </w:tabs>
                        <w:spacing w:line="280" w:lineRule="atLeast"/>
                        <w:ind w:left="50" w:right="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246,149.60</w:t>
                      </w:r>
                    </w:p>
                  </w:txbxContent>
                </v:textbox>
              </v:shape>
              <v:shape id="_x0000_s2067" type="#_x0000_t202" style="position:absolute;left:10;top:290;width:4735;height:560" filled="f" stroked="f">
                <v:textbox inset="0,0,0,0">
                  <w:txbxContent>
                    <w:p w:rsidR="008211FA" w:rsidRDefault="00FE3467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217,831.50</w:t>
                      </w:r>
                    </w:p>
                    <w:p w:rsidR="008211FA" w:rsidRDefault="00FE3467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28,318.10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11FA" w:rsidRDefault="008211F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211FA">
          <w:pgSz w:w="11910" w:h="16840"/>
          <w:pgMar w:top="1200" w:right="640" w:bottom="3960" w:left="640" w:header="493" w:footer="3778" w:gutter="0"/>
          <w:cols w:space="720"/>
        </w:sectPr>
      </w:pPr>
    </w:p>
    <w:p w:rsidR="008211FA" w:rsidRDefault="00FE3467">
      <w:pPr>
        <w:pStyle w:val="berschrift2"/>
        <w:tabs>
          <w:tab w:val="left" w:pos="5364"/>
        </w:tabs>
        <w:spacing w:before="84"/>
        <w:ind w:left="179"/>
      </w:pPr>
      <w:r>
        <w:lastRenderedPageBreak/>
        <w:t xml:space="preserve">Nº Expediente:  </w:t>
      </w:r>
      <w:r>
        <w:rPr>
          <w:spacing w:val="36"/>
        </w:rPr>
        <w:t xml:space="preserve"> </w:t>
      </w:r>
      <w:r>
        <w:t xml:space="preserve">2021CD-000175-PROVCM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8211FA" w:rsidRDefault="00FE3467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8211FA" w:rsidRDefault="00FE3467">
      <w:pPr>
        <w:tabs>
          <w:tab w:val="left" w:pos="1457"/>
          <w:tab w:val="left" w:pos="3482"/>
        </w:tabs>
        <w:spacing w:before="109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8211FA" w:rsidRDefault="008211FA">
      <w:pPr>
        <w:rPr>
          <w:rFonts w:ascii="Arial" w:eastAsia="Arial" w:hAnsi="Arial" w:cs="Arial"/>
          <w:sz w:val="20"/>
          <w:szCs w:val="20"/>
        </w:rPr>
      </w:pPr>
    </w:p>
    <w:p w:rsidR="008211FA" w:rsidRDefault="008211FA">
      <w:pPr>
        <w:spacing w:before="4"/>
        <w:rPr>
          <w:rFonts w:ascii="Arial" w:eastAsia="Arial" w:hAnsi="Arial" w:cs="Arial"/>
          <w:sz w:val="14"/>
          <w:szCs w:val="14"/>
        </w:rPr>
      </w:pPr>
    </w:p>
    <w:p w:rsidR="008211FA" w:rsidRDefault="00FE346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144.2pt;mso-position-horizontal-relative:char;mso-position-vertical-relative:line" coordsize="10513,28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2874" coordorigin="10,5" coordsize="2,2874">
              <v:shape id="_x0000_s2060" style="position:absolute;left:10;top:5;width:2;height:2874" coordorigin="10,5" coordsize="0,2874" path="m10,5r,28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2874" coordorigin="10502,5" coordsize="2,2874">
              <v:shape id="_x0000_s2056" style="position:absolute;left:10502;top:5;width:2;height:2874" coordorigin="10502,5" coordsize="0,2874" path="m10502,5r,2873e" filled="f" strokeweight=".5pt">
                <v:path arrowok="t"/>
              </v:shape>
            </v:group>
            <v:group id="_x0000_s2051" style="position:absolute;left:10;top:2878;width:10493;height:2" coordorigin="10,2878" coordsize="10493,2">
              <v:shape id="_x0000_s2054" style="position:absolute;left:10;top:2878;width:10493;height:2" coordorigin="10,2878" coordsize="10493,0" path="m10,28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8211FA" w:rsidRDefault="00FE3467">
                      <w:pPr>
                        <w:spacing w:before="29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2596" filled="f" stroked="f">
                <v:textbox inset="0,0,0,0">
                  <w:txbxContent>
                    <w:p w:rsidR="008211FA" w:rsidRDefault="00FE3467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Resolución No.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000204-DPJ-2021-VH</w:t>
                      </w:r>
                    </w:p>
                    <w:p w:rsidR="008211FA" w:rsidRDefault="00FE3467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Noilyn Pérez Martínez</w:t>
                      </w:r>
                    </w:p>
                    <w:p w:rsidR="008211FA" w:rsidRDefault="008211FA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211FA" w:rsidRDefault="00FE3467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El entero de gobierno se encuentra en el expediente digital.</w:t>
                      </w:r>
                    </w:p>
                    <w:p w:rsidR="008211FA" w:rsidRDefault="00FE3467">
                      <w:pPr>
                        <w:spacing w:before="4" w:line="180" w:lineRule="exact"/>
                        <w:ind w:left="35" w:right="44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Actas se confeccionarán en los siguientes 3 días hábiles, una vez presentada la factura por parte de la Sección de Transportes del O.I.J. ubicado en el edificio Anexo D. Coordinar con el señor David Sojo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2295-3719.</w:t>
                      </w:r>
                    </w:p>
                    <w:p w:rsidR="008211FA" w:rsidRDefault="008211FA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211FA" w:rsidRDefault="00FE3467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/>
                            <w:sz w:val="16"/>
                          </w:rPr>
                          <w:t>Comunicar a: raortegav@purdymo.com</w:t>
                        </w:r>
                      </w:hyperlink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/>
                            <w:sz w:val="16"/>
                          </w:rPr>
                          <w:t>//arivash@purdymo.com</w:t>
                        </w:r>
                      </w:hyperlink>
                    </w:p>
                    <w:p w:rsidR="008211FA" w:rsidRDefault="008211FA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211FA" w:rsidRDefault="00FE3467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Notificar adicionalmente a la Sección de Transportes del O.I.J.</w:t>
                      </w:r>
                    </w:p>
                    <w:p w:rsidR="008211FA" w:rsidRDefault="008211FA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211FA" w:rsidRDefault="008211FA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211FA" w:rsidRDefault="00FE3467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</w:t>
                      </w:r>
                      <w:r>
                        <w:rPr>
                          <w:rFonts w:ascii="Arial" w:hAnsi="Arial"/>
                          <w:sz w:val="16"/>
                        </w:rPr>
                        <w:t>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11FA" w:rsidRDefault="008211FA">
      <w:pPr>
        <w:rPr>
          <w:rFonts w:ascii="Arial" w:eastAsia="Arial" w:hAnsi="Arial" w:cs="Arial"/>
          <w:sz w:val="16"/>
          <w:szCs w:val="16"/>
        </w:rPr>
      </w:pPr>
    </w:p>
    <w:p w:rsidR="008211FA" w:rsidRDefault="008211FA">
      <w:pPr>
        <w:rPr>
          <w:rFonts w:ascii="Arial" w:eastAsia="Arial" w:hAnsi="Arial" w:cs="Arial"/>
          <w:sz w:val="16"/>
          <w:szCs w:val="16"/>
        </w:rPr>
      </w:pPr>
    </w:p>
    <w:p w:rsidR="008211FA" w:rsidRDefault="008211FA">
      <w:pPr>
        <w:rPr>
          <w:rFonts w:ascii="Arial" w:eastAsia="Arial" w:hAnsi="Arial" w:cs="Arial"/>
          <w:sz w:val="16"/>
          <w:szCs w:val="16"/>
        </w:rPr>
      </w:pPr>
    </w:p>
    <w:p w:rsidR="008211FA" w:rsidRDefault="008211FA">
      <w:pPr>
        <w:spacing w:before="2"/>
        <w:rPr>
          <w:rFonts w:ascii="Arial" w:eastAsia="Arial" w:hAnsi="Arial" w:cs="Arial"/>
          <w:sz w:val="13"/>
          <w:szCs w:val="13"/>
        </w:rPr>
      </w:pPr>
    </w:p>
    <w:p w:rsidR="008211FA" w:rsidRDefault="00FE3467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8211FA" w:rsidRDefault="008211FA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57"/>
        <w:gridCol w:w="3899"/>
        <w:gridCol w:w="4430"/>
        <w:gridCol w:w="1791"/>
      </w:tblGrid>
      <w:tr w:rsidR="008211FA">
        <w:trPr>
          <w:trHeight w:hRule="exact" w:val="562"/>
        </w:trPr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8211FA" w:rsidRDefault="00FE3467">
            <w:pPr>
              <w:pStyle w:val="TableParagraph"/>
              <w:tabs>
                <w:tab w:val="left" w:pos="595"/>
              </w:tabs>
              <w:spacing w:before="24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  <w:t>Artículo</w:t>
            </w:r>
          </w:p>
          <w:p w:rsidR="008211FA" w:rsidRDefault="00FE3467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8211FA" w:rsidRDefault="00FE3467">
            <w:pPr>
              <w:pStyle w:val="TableParagraph"/>
              <w:spacing w:before="24"/>
              <w:ind w:lef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8211FA" w:rsidRDefault="00FE3467">
            <w:pPr>
              <w:pStyle w:val="TableParagraph"/>
              <w:spacing w:before="24"/>
              <w:ind w:left="7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8211F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211FA" w:rsidRDefault="00FE346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211FA" w:rsidRDefault="00FE346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14106 - ZAPATA</w:t>
            </w:r>
          </w:p>
        </w:tc>
        <w:tc>
          <w:tcPr>
            <w:tcW w:w="4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211FA" w:rsidRDefault="00FE3467">
            <w:pPr>
              <w:pStyle w:val="TableParagraph"/>
              <w:spacing w:before="25"/>
              <w:ind w:lef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211FA" w:rsidRDefault="00FE3467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211F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211FA" w:rsidRDefault="00FE346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211FA" w:rsidRDefault="00FE346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22282 - EMPAQUE  PARA VEHICULO</w:t>
            </w:r>
          </w:p>
        </w:tc>
        <w:tc>
          <w:tcPr>
            <w:tcW w:w="4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211FA" w:rsidRDefault="00FE3467">
            <w:pPr>
              <w:pStyle w:val="TableParagraph"/>
              <w:spacing w:before="25"/>
              <w:ind w:lef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211FA" w:rsidRDefault="00FE3467">
            <w:pPr>
              <w:pStyle w:val="TableParagraph"/>
              <w:spacing w:before="25"/>
              <w:ind w:right="1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 w:rsidR="008211FA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1FA" w:rsidRDefault="00FE346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8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211FA" w:rsidRDefault="00FE346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13855 - FILTRO DE ACEITE</w:t>
            </w:r>
          </w:p>
        </w:tc>
        <w:tc>
          <w:tcPr>
            <w:tcW w:w="443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211FA" w:rsidRDefault="00FE3467">
            <w:pPr>
              <w:pStyle w:val="TableParagraph"/>
              <w:spacing w:before="25"/>
              <w:ind w:lef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1FA" w:rsidRDefault="00FE3467">
            <w:pPr>
              <w:pStyle w:val="TableParagraph"/>
              <w:spacing w:before="25"/>
              <w:ind w:right="1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</w:tbl>
    <w:p w:rsidR="00000000" w:rsidRDefault="00FE3467"/>
    <w:sectPr w:rsidR="00000000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467">
      <w:r>
        <w:separator/>
      </w:r>
    </w:p>
  </w:endnote>
  <w:endnote w:type="continuationSeparator" w:id="0">
    <w:p w:rsidR="00000000" w:rsidRDefault="00FE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A" w:rsidRDefault="00FE3467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4728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4704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4680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4656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4632;mso-position-horizontal-relative:page;mso-position-vertical-relative:page" filled="f" stroked="f">
          <v:textbox inset="0,0,0,0">
            <w:txbxContent>
              <w:p w:rsidR="008211FA" w:rsidRDefault="00FE3467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8211FA" w:rsidRDefault="00FE346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4608;mso-position-horizontal-relative:page;mso-position-vertical-relative:page" filled="f" stroked="f">
          <v:textbox inset="0,0,0,0">
            <w:txbxContent>
              <w:p w:rsidR="008211FA" w:rsidRDefault="00FE3467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8211FA" w:rsidRDefault="00FE346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4584;mso-position-horizontal-relative:page;mso-position-vertical-relative:page" filled="f" stroked="f">
          <v:textbox inset="0,0,0,0">
            <w:txbxContent>
              <w:p w:rsidR="008211FA" w:rsidRDefault="00FE3467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75pt;margin-top:647.3pt;width:93.15pt;height:19pt;z-index:-14560;mso-position-horizontal-relative:page;mso-position-vertical-relative:page" filled="f" stroked="f">
          <v:textbox inset="0,0,0,0">
            <w:txbxContent>
              <w:p w:rsidR="008211FA" w:rsidRDefault="00FE3467">
                <w:pPr>
                  <w:spacing w:line="234" w:lineRule="auto"/>
                  <w:ind w:left="238" w:right="18" w:hanging="2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4536;mso-position-horizontal-relative:page;mso-position-vertical-relative:page" filled="f" stroked="f">
          <v:textbox inset="0,0,0,0">
            <w:txbxContent>
              <w:p w:rsidR="008211FA" w:rsidRDefault="00FE3467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8211FA" w:rsidRDefault="00FE3467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7pt;z-index:-14512;mso-position-horizontal-relative:page;mso-position-vertical-relative:page" filled="f" stroked="f">
          <v:textbox inset="0,0,0,0">
            <w:txbxContent>
              <w:p w:rsidR="008211FA" w:rsidRDefault="00FE3467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8211FA" w:rsidRDefault="00FE3467">
                <w:pPr>
                  <w:pStyle w:val="Textkrper"/>
                  <w:spacing w:before="29"/>
                  <w:ind w:right="13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8211FA" w:rsidRDefault="00FE3467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467">
      <w:r>
        <w:separator/>
      </w:r>
    </w:p>
  </w:footnote>
  <w:footnote w:type="continuationSeparator" w:id="0">
    <w:p w:rsidR="00000000" w:rsidRDefault="00FE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A" w:rsidRDefault="00FE346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4848;mso-position-horizontal-relative:page;mso-position-vertical-relative:page" filled="f" stroked="f">
          <v:textbox inset="0,0,0,0">
            <w:txbxContent>
              <w:p w:rsidR="008211FA" w:rsidRDefault="00FE346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8211FA" w:rsidRDefault="00FE3467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4824;mso-position-horizontal-relative:page;mso-position-vertical-relative:page" filled="f" stroked="f">
          <v:textbox inset="0,0,0,0">
            <w:txbxContent>
              <w:p w:rsidR="008211FA" w:rsidRDefault="00FE3467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4800;mso-position-horizontal-relative:page;mso-position-vertical-relative:page" filled="f" stroked="f">
          <v:textbox inset="0,0,0,0">
            <w:txbxContent>
              <w:p w:rsidR="008211FA" w:rsidRDefault="00FE346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2021-011824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4776;mso-position-horizontal-relative:page;mso-position-vertical-relative:page" filled="f" stroked="f">
          <v:textbox inset="0,0,0,0">
            <w:txbxContent>
              <w:p w:rsidR="008211FA" w:rsidRDefault="00FE346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20/04/2021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4752;mso-position-horizontal-relative:page;mso-position-vertical-relative:page" filled="f" stroked="f">
          <v:textbox inset="0,0,0,0">
            <w:txbxContent>
              <w:p w:rsidR="008211FA" w:rsidRDefault="00FE346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11FA"/>
    <w:rsid w:val="008211FA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//arivash@purdym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ortegav@purdy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3261</Characters>
  <Application>Microsoft Office Word</Application>
  <DocSecurity>4</DocSecurity>
  <Lines>222</Lines>
  <Paragraphs>113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2021-06-29T14:03:00Z</dcterms:created>
  <dcterms:modified xsi:type="dcterms:W3CDTF">2021-06-29T14:03:00Z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