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9E4" w:rsidRDefault="00BA19E4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BA19E4" w:rsidRDefault="00BA19E4">
      <w:pPr>
        <w:pStyle w:val="Textoindependiente"/>
        <w:spacing w:before="5"/>
        <w:rPr>
          <w:rFonts w:ascii="Times New Roman"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633"/>
        <w:gridCol w:w="463"/>
        <w:gridCol w:w="463"/>
        <w:gridCol w:w="832"/>
        <w:gridCol w:w="395"/>
        <w:gridCol w:w="4027"/>
        <w:gridCol w:w="331"/>
        <w:gridCol w:w="1212"/>
        <w:gridCol w:w="1573"/>
      </w:tblGrid>
      <w:tr w:rsidR="00BA19E4">
        <w:trPr>
          <w:trHeight w:val="703"/>
        </w:trPr>
        <w:tc>
          <w:tcPr>
            <w:tcW w:w="3221" w:type="dxa"/>
            <w:gridSpan w:val="6"/>
          </w:tcPr>
          <w:p w:rsidR="00BA19E4" w:rsidRDefault="00B64973">
            <w:pPr>
              <w:pStyle w:val="TableParagraph"/>
              <w:spacing w:before="25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</w:p>
          <w:p w:rsidR="00BA19E4" w:rsidRDefault="00B64973">
            <w:pPr>
              <w:pStyle w:val="TableParagraph"/>
              <w:spacing w:before="100"/>
              <w:ind w:left="890"/>
              <w:rPr>
                <w:sz w:val="16"/>
              </w:rPr>
            </w:pPr>
            <w:r>
              <w:rPr>
                <w:sz w:val="16"/>
              </w:rPr>
              <w:t>301- PODER JUDICIAL</w:t>
            </w:r>
          </w:p>
        </w:tc>
        <w:tc>
          <w:tcPr>
            <w:tcW w:w="4358" w:type="dxa"/>
            <w:gridSpan w:val="2"/>
          </w:tcPr>
          <w:p w:rsidR="00BA19E4" w:rsidRDefault="00B64973">
            <w:pPr>
              <w:pStyle w:val="TableParagraph"/>
              <w:spacing w:before="25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</w:p>
          <w:p w:rsidR="00BA19E4" w:rsidRDefault="00B64973">
            <w:pPr>
              <w:pStyle w:val="TableParagraph"/>
              <w:spacing w:before="100"/>
              <w:ind w:left="183"/>
              <w:rPr>
                <w:sz w:val="16"/>
              </w:rPr>
            </w:pPr>
            <w:r>
              <w:rPr>
                <w:sz w:val="16"/>
              </w:rPr>
              <w:t>29904 - Textiles y vestuario</w:t>
            </w:r>
          </w:p>
        </w:tc>
        <w:tc>
          <w:tcPr>
            <w:tcW w:w="2785" w:type="dxa"/>
            <w:gridSpan w:val="2"/>
          </w:tcPr>
          <w:p w:rsidR="00BA19E4" w:rsidRDefault="00B64973">
            <w:pPr>
              <w:pStyle w:val="TableParagraph"/>
              <w:spacing w:before="30"/>
              <w:ind w:left="3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TIPO DE GRUPO</w:t>
            </w:r>
          </w:p>
          <w:p w:rsidR="00BA19E4" w:rsidRDefault="00B64973">
            <w:pPr>
              <w:pStyle w:val="TableParagraph"/>
              <w:spacing w:before="86" w:line="182" w:lineRule="exact"/>
              <w:ind w:left="180"/>
              <w:rPr>
                <w:sz w:val="16"/>
              </w:rPr>
            </w:pPr>
            <w:r>
              <w:rPr>
                <w:sz w:val="16"/>
              </w:rPr>
              <w:t>8 - 928-Organismo de</w:t>
            </w:r>
          </w:p>
          <w:p w:rsidR="00BA19E4" w:rsidRDefault="00B64973">
            <w:pPr>
              <w:pStyle w:val="TableParagraph"/>
              <w:spacing w:line="182" w:lineRule="exact"/>
              <w:ind w:left="180"/>
              <w:rPr>
                <w:sz w:val="16"/>
              </w:rPr>
            </w:pPr>
            <w:r>
              <w:rPr>
                <w:sz w:val="16"/>
              </w:rPr>
              <w:t>Investigación Judicial</w:t>
            </w:r>
          </w:p>
        </w:tc>
      </w:tr>
      <w:tr w:rsidR="00BA19E4">
        <w:trPr>
          <w:trHeight w:val="546"/>
        </w:trPr>
        <w:tc>
          <w:tcPr>
            <w:tcW w:w="3221" w:type="dxa"/>
            <w:gridSpan w:val="6"/>
          </w:tcPr>
          <w:p w:rsidR="00BA19E4" w:rsidRDefault="00B64973">
            <w:pPr>
              <w:pStyle w:val="TableParagraph"/>
              <w:spacing w:before="25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SOLICITUD Nº</w:t>
            </w:r>
          </w:p>
          <w:p w:rsidR="00BA19E4" w:rsidRDefault="00B64973">
            <w:pPr>
              <w:pStyle w:val="TableParagraph"/>
              <w:spacing w:before="99"/>
              <w:ind w:left="890"/>
              <w:rPr>
                <w:sz w:val="16"/>
              </w:rPr>
            </w:pPr>
            <w:r>
              <w:rPr>
                <w:sz w:val="16"/>
              </w:rPr>
              <w:t>301-202528-20</w:t>
            </w:r>
          </w:p>
        </w:tc>
        <w:tc>
          <w:tcPr>
            <w:tcW w:w="4358" w:type="dxa"/>
            <w:gridSpan w:val="2"/>
          </w:tcPr>
          <w:p w:rsidR="00BA19E4" w:rsidRDefault="00B64973">
            <w:pPr>
              <w:pStyle w:val="TableParagraph"/>
              <w:spacing w:before="25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MONTO DE LA SOLICITUD</w:t>
            </w:r>
          </w:p>
          <w:p w:rsidR="00BA19E4" w:rsidRDefault="00B64973">
            <w:pPr>
              <w:pStyle w:val="TableParagraph"/>
              <w:spacing w:before="99"/>
              <w:ind w:left="2166"/>
              <w:rPr>
                <w:sz w:val="16"/>
              </w:rPr>
            </w:pPr>
            <w:r>
              <w:rPr>
                <w:sz w:val="16"/>
              </w:rPr>
              <w:t>¢ 2,950,000.00</w:t>
            </w:r>
          </w:p>
        </w:tc>
        <w:tc>
          <w:tcPr>
            <w:tcW w:w="2785" w:type="dxa"/>
            <w:gridSpan w:val="2"/>
          </w:tcPr>
          <w:p w:rsidR="00BA19E4" w:rsidRDefault="00B64973">
            <w:pPr>
              <w:pStyle w:val="TableParagraph"/>
              <w:spacing w:before="25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SALDO DE LA SOLICITUD</w:t>
            </w:r>
          </w:p>
          <w:p w:rsidR="00BA19E4" w:rsidRDefault="00B64973">
            <w:pPr>
              <w:pStyle w:val="TableParagraph"/>
              <w:spacing w:before="99"/>
              <w:ind w:left="747"/>
              <w:rPr>
                <w:sz w:val="16"/>
              </w:rPr>
            </w:pPr>
            <w:r>
              <w:rPr>
                <w:sz w:val="16"/>
              </w:rPr>
              <w:t>¢ 730,822.04</w:t>
            </w:r>
          </w:p>
        </w:tc>
      </w:tr>
      <w:tr w:rsidR="00BA19E4">
        <w:trPr>
          <w:trHeight w:val="703"/>
        </w:trPr>
        <w:tc>
          <w:tcPr>
            <w:tcW w:w="3221" w:type="dxa"/>
            <w:gridSpan w:val="6"/>
          </w:tcPr>
          <w:p w:rsidR="00BA19E4" w:rsidRDefault="00B64973">
            <w:pPr>
              <w:pStyle w:val="TableParagraph"/>
              <w:spacing w:before="25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PROVEEDOR</w:t>
            </w:r>
          </w:p>
          <w:p w:rsidR="00BA19E4" w:rsidRDefault="00B64973">
            <w:pPr>
              <w:pStyle w:val="TableParagraph"/>
              <w:spacing w:before="103" w:line="235" w:lineRule="auto"/>
              <w:ind w:left="181" w:right="723"/>
              <w:rPr>
                <w:sz w:val="16"/>
              </w:rPr>
            </w:pPr>
            <w:r>
              <w:rPr>
                <w:sz w:val="16"/>
              </w:rPr>
              <w:t>SERVIPERSIANAS SOCIEDAD ANONIMA</w:t>
            </w:r>
          </w:p>
        </w:tc>
        <w:tc>
          <w:tcPr>
            <w:tcW w:w="4358" w:type="dxa"/>
            <w:gridSpan w:val="2"/>
          </w:tcPr>
          <w:p w:rsidR="00BA19E4" w:rsidRDefault="00B64973">
            <w:pPr>
              <w:pStyle w:val="TableParagraph"/>
              <w:spacing w:before="25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CÉDULA JURÍDICA</w:t>
            </w:r>
          </w:p>
          <w:p w:rsidR="00BA19E4" w:rsidRDefault="00B64973">
            <w:pPr>
              <w:pStyle w:val="TableParagraph"/>
              <w:spacing w:before="100"/>
              <w:ind w:left="2166"/>
              <w:rPr>
                <w:sz w:val="16"/>
              </w:rPr>
            </w:pPr>
            <w:r>
              <w:rPr>
                <w:sz w:val="16"/>
              </w:rPr>
              <w:t>3-101-167897</w:t>
            </w:r>
          </w:p>
        </w:tc>
        <w:tc>
          <w:tcPr>
            <w:tcW w:w="2785" w:type="dxa"/>
            <w:gridSpan w:val="2"/>
          </w:tcPr>
          <w:p w:rsidR="00BA19E4" w:rsidRDefault="00B64973">
            <w:pPr>
              <w:pStyle w:val="TableParagraph"/>
              <w:spacing w:before="25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TELÉFONO</w:t>
            </w:r>
          </w:p>
          <w:p w:rsidR="00BA19E4" w:rsidRDefault="00B64973">
            <w:pPr>
              <w:pStyle w:val="TableParagraph"/>
              <w:spacing w:before="100"/>
              <w:ind w:left="747"/>
              <w:rPr>
                <w:sz w:val="16"/>
              </w:rPr>
            </w:pPr>
            <w:r>
              <w:rPr>
                <w:sz w:val="16"/>
              </w:rPr>
              <w:t>22282930</w:t>
            </w:r>
          </w:p>
        </w:tc>
      </w:tr>
      <w:tr w:rsidR="00BA19E4">
        <w:trPr>
          <w:trHeight w:val="549"/>
        </w:trPr>
        <w:tc>
          <w:tcPr>
            <w:tcW w:w="3221" w:type="dxa"/>
            <w:gridSpan w:val="6"/>
          </w:tcPr>
          <w:p w:rsidR="00BA19E4" w:rsidRDefault="00B64973">
            <w:pPr>
              <w:pStyle w:val="TableParagraph"/>
              <w:spacing w:before="25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FUENTE DE FINANCIAMIENTO</w:t>
            </w:r>
          </w:p>
          <w:p w:rsidR="00BA19E4" w:rsidRDefault="00B64973">
            <w:pPr>
              <w:pStyle w:val="TableParagraph"/>
              <w:spacing w:before="99"/>
              <w:ind w:left="181"/>
              <w:rPr>
                <w:sz w:val="16"/>
              </w:rPr>
            </w:pPr>
            <w:r>
              <w:rPr>
                <w:sz w:val="16"/>
              </w:rPr>
              <w:t>001 - Ingresos Corrientes</w:t>
            </w:r>
          </w:p>
        </w:tc>
        <w:tc>
          <w:tcPr>
            <w:tcW w:w="4358" w:type="dxa"/>
            <w:gridSpan w:val="2"/>
          </w:tcPr>
          <w:p w:rsidR="00BA19E4" w:rsidRDefault="00B64973">
            <w:pPr>
              <w:pStyle w:val="TableParagraph"/>
              <w:spacing w:before="25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TÉRMINO DE PAGO</w:t>
            </w:r>
          </w:p>
          <w:p w:rsidR="00BA19E4" w:rsidRDefault="00B64973">
            <w:pPr>
              <w:pStyle w:val="TableParagraph"/>
              <w:spacing w:before="99"/>
              <w:ind w:left="176"/>
              <w:rPr>
                <w:sz w:val="16"/>
              </w:rPr>
            </w:pPr>
            <w:r>
              <w:rPr>
                <w:sz w:val="16"/>
              </w:rPr>
              <w:t>Transferencia bancaria nacional</w:t>
            </w:r>
          </w:p>
        </w:tc>
        <w:tc>
          <w:tcPr>
            <w:tcW w:w="2785" w:type="dxa"/>
            <w:gridSpan w:val="2"/>
          </w:tcPr>
          <w:p w:rsidR="00BA19E4" w:rsidRDefault="00B64973">
            <w:pPr>
              <w:pStyle w:val="TableParagraph"/>
              <w:spacing w:before="25"/>
              <w:ind w:left="19" w:right="8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 CRC ¢ al 15/09/2020</w:t>
            </w:r>
          </w:p>
          <w:p w:rsidR="00BA19E4" w:rsidRDefault="00B64973">
            <w:pPr>
              <w:pStyle w:val="TableParagraph"/>
              <w:spacing w:before="99"/>
              <w:ind w:left="19" w:right="842"/>
              <w:jc w:val="center"/>
              <w:rPr>
                <w:sz w:val="16"/>
              </w:rPr>
            </w:pPr>
            <w:r>
              <w:rPr>
                <w:sz w:val="16"/>
              </w:rPr>
              <w:t>¢ 0.00</w:t>
            </w:r>
          </w:p>
        </w:tc>
      </w:tr>
      <w:tr w:rsidR="00BA19E4">
        <w:trPr>
          <w:trHeight w:val="703"/>
        </w:trPr>
        <w:tc>
          <w:tcPr>
            <w:tcW w:w="3221" w:type="dxa"/>
            <w:gridSpan w:val="6"/>
          </w:tcPr>
          <w:p w:rsidR="00BA19E4" w:rsidRDefault="00B64973">
            <w:pPr>
              <w:pStyle w:val="TableParagraph"/>
              <w:spacing w:before="25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ÁREA TRAMITADORA</w:t>
            </w:r>
          </w:p>
          <w:p w:rsidR="00BA19E4" w:rsidRDefault="00B64973">
            <w:pPr>
              <w:pStyle w:val="TableParagraph"/>
              <w:spacing w:before="100"/>
              <w:ind w:left="181"/>
              <w:rPr>
                <w:sz w:val="16"/>
              </w:rPr>
            </w:pPr>
            <w:r>
              <w:rPr>
                <w:sz w:val="16"/>
              </w:rPr>
              <w:t>3 - Gobierno Compras Menores</w:t>
            </w:r>
          </w:p>
        </w:tc>
        <w:tc>
          <w:tcPr>
            <w:tcW w:w="4358" w:type="dxa"/>
            <w:gridSpan w:val="2"/>
          </w:tcPr>
          <w:p w:rsidR="00BA19E4" w:rsidRDefault="00B64973">
            <w:pPr>
              <w:pStyle w:val="TableParagraph"/>
              <w:spacing w:before="25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ENTE EMISOR</w:t>
            </w:r>
          </w:p>
          <w:p w:rsidR="00BA19E4" w:rsidRDefault="00B64973">
            <w:pPr>
              <w:pStyle w:val="TableParagraph"/>
              <w:spacing w:before="103" w:line="235" w:lineRule="auto"/>
              <w:ind w:left="176" w:right="817"/>
              <w:rPr>
                <w:sz w:val="16"/>
              </w:rPr>
            </w:pPr>
            <w:r>
              <w:rPr>
                <w:sz w:val="16"/>
              </w:rPr>
              <w:t>667 - ADMINISTRACION REGIONAL CIUDAD JUDICIAL SAN JOAQUIN DE FLORES</w:t>
            </w:r>
          </w:p>
        </w:tc>
        <w:tc>
          <w:tcPr>
            <w:tcW w:w="2785" w:type="dxa"/>
            <w:gridSpan w:val="2"/>
          </w:tcPr>
          <w:p w:rsidR="00BA19E4" w:rsidRDefault="00B64973">
            <w:pPr>
              <w:pStyle w:val="TableParagraph"/>
              <w:spacing w:before="25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RUBRO</w:t>
            </w:r>
          </w:p>
        </w:tc>
      </w:tr>
      <w:tr w:rsidR="00BA19E4">
        <w:trPr>
          <w:trHeight w:val="253"/>
        </w:trPr>
        <w:tc>
          <w:tcPr>
            <w:tcW w:w="10364" w:type="dxa"/>
            <w:gridSpan w:val="10"/>
            <w:tcBorders>
              <w:bottom w:val="double" w:sz="3" w:space="0" w:color="000000"/>
            </w:tcBorders>
          </w:tcPr>
          <w:p w:rsidR="00BA19E4" w:rsidRDefault="00B64973">
            <w:pPr>
              <w:pStyle w:val="TableParagraph"/>
              <w:spacing w:before="26"/>
              <w:ind w:left="40"/>
              <w:rPr>
                <w:sz w:val="16"/>
              </w:rPr>
            </w:pPr>
            <w:r>
              <w:rPr>
                <w:sz w:val="16"/>
              </w:rPr>
              <w:t>SIRVASE DESPACHAR POR NUESTRA CUENTA LOS BIENES O SERVICIOS SIGUIENTES</w:t>
            </w:r>
          </w:p>
        </w:tc>
      </w:tr>
      <w:tr w:rsidR="00BA19E4">
        <w:trPr>
          <w:trHeight w:val="472"/>
        </w:trPr>
        <w:tc>
          <w:tcPr>
            <w:tcW w:w="435" w:type="dxa"/>
            <w:tcBorders>
              <w:top w:val="double" w:sz="3" w:space="0" w:color="000000"/>
            </w:tcBorders>
            <w:shd w:val="clear" w:color="auto" w:fill="6F8090"/>
          </w:tcPr>
          <w:p w:rsidR="00BA19E4" w:rsidRDefault="00B64973">
            <w:pPr>
              <w:pStyle w:val="TableParagraph"/>
              <w:spacing w:before="27" w:line="182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</w:p>
          <w:p w:rsidR="00BA19E4" w:rsidRDefault="00B64973">
            <w:pPr>
              <w:pStyle w:val="TableParagraph"/>
              <w:spacing w:line="182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Det.</w:t>
            </w:r>
          </w:p>
        </w:tc>
        <w:tc>
          <w:tcPr>
            <w:tcW w:w="633" w:type="dxa"/>
            <w:tcBorders>
              <w:top w:val="double" w:sz="3" w:space="0" w:color="000000"/>
            </w:tcBorders>
            <w:shd w:val="clear" w:color="auto" w:fill="6F8090"/>
          </w:tcPr>
          <w:p w:rsidR="00BA19E4" w:rsidRDefault="00B64973">
            <w:pPr>
              <w:pStyle w:val="TableParagraph"/>
              <w:spacing w:before="27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Cant.</w:t>
            </w:r>
          </w:p>
        </w:tc>
        <w:tc>
          <w:tcPr>
            <w:tcW w:w="463" w:type="dxa"/>
            <w:tcBorders>
              <w:top w:val="double" w:sz="3" w:space="0" w:color="000000"/>
            </w:tcBorders>
            <w:shd w:val="clear" w:color="auto" w:fill="6F8090"/>
          </w:tcPr>
          <w:p w:rsidR="00BA19E4" w:rsidRDefault="00B64973">
            <w:pPr>
              <w:pStyle w:val="TableParagraph"/>
              <w:spacing w:before="27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Unid.</w:t>
            </w:r>
          </w:p>
        </w:tc>
        <w:tc>
          <w:tcPr>
            <w:tcW w:w="463" w:type="dxa"/>
            <w:tcBorders>
              <w:top w:val="double" w:sz="3" w:space="0" w:color="000000"/>
            </w:tcBorders>
            <w:shd w:val="clear" w:color="auto" w:fill="6F8090"/>
          </w:tcPr>
          <w:p w:rsidR="00BA19E4" w:rsidRDefault="00B64973">
            <w:pPr>
              <w:pStyle w:val="TableParagraph"/>
              <w:spacing w:before="30" w:line="235" w:lineRule="auto"/>
              <w:ind w:left="11"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Cant. Per.</w:t>
            </w:r>
          </w:p>
        </w:tc>
        <w:tc>
          <w:tcPr>
            <w:tcW w:w="832" w:type="dxa"/>
            <w:tcBorders>
              <w:top w:val="double" w:sz="3" w:space="0" w:color="000000"/>
            </w:tcBorders>
            <w:shd w:val="clear" w:color="auto" w:fill="6F8090"/>
          </w:tcPr>
          <w:p w:rsidR="00BA19E4" w:rsidRDefault="00B64973">
            <w:pPr>
              <w:pStyle w:val="TableParagraph"/>
              <w:spacing w:before="27"/>
              <w:ind w:left="41"/>
              <w:rPr>
                <w:b/>
                <w:sz w:val="16"/>
              </w:rPr>
            </w:pPr>
            <w:r>
              <w:rPr>
                <w:b/>
                <w:sz w:val="16"/>
              </w:rPr>
              <w:t>Periodic.</w:t>
            </w:r>
          </w:p>
        </w:tc>
        <w:tc>
          <w:tcPr>
            <w:tcW w:w="4422" w:type="dxa"/>
            <w:gridSpan w:val="2"/>
            <w:tcBorders>
              <w:top w:val="double" w:sz="3" w:space="0" w:color="000000"/>
            </w:tcBorders>
            <w:shd w:val="clear" w:color="auto" w:fill="6F8090"/>
          </w:tcPr>
          <w:p w:rsidR="00BA19E4" w:rsidRDefault="00B64973">
            <w:pPr>
              <w:pStyle w:val="TableParagraph"/>
              <w:spacing w:before="27"/>
              <w:ind w:left="1733" w:right="1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1543" w:type="dxa"/>
            <w:gridSpan w:val="2"/>
            <w:tcBorders>
              <w:top w:val="double" w:sz="3" w:space="0" w:color="000000"/>
            </w:tcBorders>
            <w:shd w:val="clear" w:color="auto" w:fill="6F8090"/>
          </w:tcPr>
          <w:p w:rsidR="00BA19E4" w:rsidRDefault="00B64973">
            <w:pPr>
              <w:pStyle w:val="TableParagraph"/>
              <w:spacing w:before="27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Precio Unitario</w:t>
            </w:r>
          </w:p>
        </w:tc>
        <w:tc>
          <w:tcPr>
            <w:tcW w:w="1573" w:type="dxa"/>
            <w:tcBorders>
              <w:top w:val="double" w:sz="3" w:space="0" w:color="000000"/>
            </w:tcBorders>
            <w:shd w:val="clear" w:color="auto" w:fill="6F8090"/>
          </w:tcPr>
          <w:p w:rsidR="00BA19E4" w:rsidRDefault="00B64973">
            <w:pPr>
              <w:pStyle w:val="TableParagraph"/>
              <w:spacing w:before="27"/>
              <w:ind w:left="324"/>
              <w:rPr>
                <w:b/>
                <w:sz w:val="16"/>
              </w:rPr>
            </w:pPr>
            <w:r>
              <w:rPr>
                <w:b/>
                <w:sz w:val="16"/>
              </w:rPr>
              <w:t>Precio Total</w:t>
            </w:r>
          </w:p>
        </w:tc>
      </w:tr>
      <w:tr w:rsidR="00BA19E4">
        <w:trPr>
          <w:trHeight w:val="3989"/>
        </w:trPr>
        <w:tc>
          <w:tcPr>
            <w:tcW w:w="435" w:type="dxa"/>
            <w:tcBorders>
              <w:bottom w:val="nil"/>
            </w:tcBorders>
          </w:tcPr>
          <w:p w:rsidR="00BA19E4" w:rsidRDefault="00B64973">
            <w:pPr>
              <w:pStyle w:val="TableParagraph"/>
              <w:spacing w:before="25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3" w:type="dxa"/>
            <w:tcBorders>
              <w:bottom w:val="nil"/>
            </w:tcBorders>
          </w:tcPr>
          <w:p w:rsidR="00BA19E4" w:rsidRDefault="00B64973">
            <w:pPr>
              <w:pStyle w:val="TableParagraph"/>
              <w:spacing w:before="25"/>
              <w:ind w:left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3" w:type="dxa"/>
            <w:tcBorders>
              <w:bottom w:val="nil"/>
            </w:tcBorders>
          </w:tcPr>
          <w:p w:rsidR="00BA19E4" w:rsidRDefault="00B64973">
            <w:pPr>
              <w:pStyle w:val="TableParagraph"/>
              <w:spacing w:before="25"/>
              <w:ind w:left="5"/>
              <w:rPr>
                <w:sz w:val="16"/>
              </w:rPr>
            </w:pPr>
            <w:r>
              <w:rPr>
                <w:sz w:val="16"/>
              </w:rPr>
              <w:t>UNI</w:t>
            </w:r>
          </w:p>
        </w:tc>
        <w:tc>
          <w:tcPr>
            <w:tcW w:w="463" w:type="dxa"/>
            <w:tcBorders>
              <w:bottom w:val="nil"/>
            </w:tcBorders>
          </w:tcPr>
          <w:p w:rsidR="00BA19E4" w:rsidRDefault="00B64973">
            <w:pPr>
              <w:pStyle w:val="TableParagraph"/>
              <w:spacing w:before="25"/>
              <w:ind w:left="2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32" w:type="dxa"/>
            <w:vMerge w:val="restart"/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2" w:type="dxa"/>
            <w:gridSpan w:val="2"/>
            <w:tcBorders>
              <w:bottom w:val="nil"/>
            </w:tcBorders>
          </w:tcPr>
          <w:p w:rsidR="00BA19E4" w:rsidRDefault="00B64973">
            <w:pPr>
              <w:pStyle w:val="TableParagraph"/>
              <w:spacing w:before="25" w:line="182" w:lineRule="exact"/>
              <w:ind w:left="21"/>
              <w:rPr>
                <w:sz w:val="16"/>
              </w:rPr>
            </w:pPr>
            <w:r>
              <w:rPr>
                <w:sz w:val="16"/>
              </w:rPr>
              <w:t>15536 - PERSIANA</w:t>
            </w:r>
          </w:p>
          <w:p w:rsidR="00BA19E4" w:rsidRDefault="00B64973">
            <w:pPr>
              <w:pStyle w:val="TableParagraph"/>
              <w:spacing w:before="1" w:line="235" w:lineRule="auto"/>
              <w:ind w:left="21" w:right="198"/>
              <w:rPr>
                <w:sz w:val="16"/>
              </w:rPr>
            </w:pPr>
            <w:r>
              <w:rPr>
                <w:sz w:val="16"/>
              </w:rPr>
              <w:t>Persianas arrollables en Sreen con un factor de apertura máxima de 5% e instalación en las ventanas del Cuarto de instrumentos de Pólvora y Explosivos. El screen o tela traslúcida, microperforada, que permita la visibildiad de</w:t>
            </w:r>
          </w:p>
          <w:p w:rsidR="00BA19E4" w:rsidRDefault="00B64973">
            <w:pPr>
              <w:pStyle w:val="TableParagraph"/>
              <w:spacing w:line="235" w:lineRule="auto"/>
              <w:ind w:left="21" w:right="65"/>
              <w:rPr>
                <w:sz w:val="16"/>
              </w:rPr>
            </w:pPr>
            <w:r>
              <w:rPr>
                <w:sz w:val="16"/>
              </w:rPr>
              <w:t>adentro haci</w:t>
            </w:r>
            <w:r>
              <w:rPr>
                <w:sz w:val="16"/>
              </w:rPr>
              <w:t xml:space="preserve">a fuera, debe proteger de los rayos ultravioleta </w:t>
            </w:r>
            <w:r>
              <w:rPr>
                <w:spacing w:val="-18"/>
                <w:sz w:val="16"/>
              </w:rPr>
              <w:t xml:space="preserve">y </w:t>
            </w:r>
            <w:r>
              <w:rPr>
                <w:sz w:val="16"/>
              </w:rPr>
              <w:t>control térmico. Se requieren 2 persianas, una con medidas de 230 cm ancho x 80cm de altura (± 5cm en ambas medidas) y otra con medidas de 210cm ancho x 130cm de altura (± 5cm en ambas medidas). Deben qued</w:t>
            </w:r>
            <w:r>
              <w:rPr>
                <w:sz w:val="16"/>
              </w:rPr>
              <w:t>ar instaladas y listas para su uso, cada una con controlador de apertura y cierre independiente. El acabado lateral completamente sellado impidiendo que se deshilache la persiana. El riel inferior debe ser de aluminio que impida el movimiento con el viento</w:t>
            </w:r>
            <w:r>
              <w:rPr>
                <w:sz w:val="16"/>
              </w:rPr>
              <w:t xml:space="preserve"> y el contacto con la pared no cause ruido. El color debe ser consistente con los muebles ya existentes.</w:t>
            </w:r>
          </w:p>
          <w:p w:rsidR="00BA19E4" w:rsidRDefault="00B64973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Garantía: 12 Meses</w:t>
            </w:r>
          </w:p>
          <w:p w:rsidR="00BA19E4" w:rsidRDefault="00B64973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Plazo de entrega: 10 días hábiles</w:t>
            </w:r>
          </w:p>
          <w:p w:rsidR="00BA19E4" w:rsidRDefault="00B64973">
            <w:pPr>
              <w:pStyle w:val="TableParagraph"/>
              <w:spacing w:before="2" w:line="180" w:lineRule="exact"/>
              <w:ind w:left="21" w:right="163"/>
              <w:rPr>
                <w:sz w:val="16"/>
              </w:rPr>
            </w:pPr>
            <w:r>
              <w:rPr>
                <w:sz w:val="16"/>
              </w:rPr>
              <w:t>Lugar de entrega: Sección Pericias Físicas - Departamento de Ciencias Forenses – Ciudad Judicial –</w:t>
            </w:r>
            <w:r>
              <w:rPr>
                <w:sz w:val="16"/>
              </w:rPr>
              <w:t xml:space="preserve"> San Joaquín de Flores – Heredia. Coordinar con Patricia Zamora Díaz al teléfono 2267-1072.</w:t>
            </w:r>
          </w:p>
        </w:tc>
        <w:tc>
          <w:tcPr>
            <w:tcW w:w="1543" w:type="dxa"/>
            <w:gridSpan w:val="2"/>
            <w:tcBorders>
              <w:bottom w:val="nil"/>
            </w:tcBorders>
          </w:tcPr>
          <w:p w:rsidR="00BA19E4" w:rsidRDefault="00B64973">
            <w:pPr>
              <w:pStyle w:val="TableParagraph"/>
              <w:spacing w:before="25"/>
              <w:ind w:left="506" w:right="-15"/>
              <w:rPr>
                <w:sz w:val="16"/>
              </w:rPr>
            </w:pPr>
            <w:r>
              <w:rPr>
                <w:sz w:val="16"/>
              </w:rPr>
              <w:t>¢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50,000.0000</w:t>
            </w:r>
          </w:p>
        </w:tc>
        <w:tc>
          <w:tcPr>
            <w:tcW w:w="1573" w:type="dxa"/>
            <w:tcBorders>
              <w:bottom w:val="nil"/>
            </w:tcBorders>
          </w:tcPr>
          <w:p w:rsidR="00BA19E4" w:rsidRDefault="00B64973">
            <w:pPr>
              <w:pStyle w:val="TableParagraph"/>
              <w:spacing w:before="2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¢ 100,000.00</w:t>
            </w:r>
          </w:p>
        </w:tc>
      </w:tr>
      <w:tr w:rsidR="00BA19E4">
        <w:trPr>
          <w:trHeight w:val="359"/>
        </w:trPr>
        <w:tc>
          <w:tcPr>
            <w:tcW w:w="435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BA19E4" w:rsidRDefault="00BA19E4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gridSpan w:val="2"/>
            <w:tcBorders>
              <w:top w:val="nil"/>
              <w:bottom w:val="nil"/>
            </w:tcBorders>
          </w:tcPr>
          <w:p w:rsidR="00BA19E4" w:rsidRDefault="00B64973">
            <w:pPr>
              <w:pStyle w:val="TableParagraph"/>
              <w:spacing w:before="1" w:line="180" w:lineRule="exact"/>
              <w:ind w:left="21" w:right="1078"/>
              <w:rPr>
                <w:sz w:val="16"/>
              </w:rPr>
            </w:pPr>
            <w:r>
              <w:rPr>
                <w:sz w:val="16"/>
              </w:rPr>
              <w:t>Precio Unitario Moneda Cotizada: ¢ 50,000.00 Monto Total Moneda Cotizada: ¢ 100,000.00</w:t>
            </w:r>
          </w:p>
        </w:tc>
        <w:tc>
          <w:tcPr>
            <w:tcW w:w="1543" w:type="dxa"/>
            <w:gridSpan w:val="2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19E4">
        <w:trPr>
          <w:trHeight w:val="198"/>
        </w:trPr>
        <w:tc>
          <w:tcPr>
            <w:tcW w:w="435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BA19E4" w:rsidRDefault="00BA19E4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gridSpan w:val="2"/>
            <w:tcBorders>
              <w:top w:val="nil"/>
              <w:bottom w:val="nil"/>
            </w:tcBorders>
          </w:tcPr>
          <w:p w:rsidR="00BA19E4" w:rsidRDefault="00B64973">
            <w:pPr>
              <w:pStyle w:val="TableParagraph"/>
              <w:spacing w:line="178" w:lineRule="exact"/>
              <w:ind w:left="21"/>
              <w:rPr>
                <w:sz w:val="16"/>
              </w:rPr>
            </w:pPr>
            <w:r>
              <w:rPr>
                <w:sz w:val="16"/>
              </w:rPr>
              <w:t>Subtotal a girar en moneda cotizada: ¢ 100,000.00</w:t>
            </w:r>
          </w:p>
        </w:tc>
        <w:tc>
          <w:tcPr>
            <w:tcW w:w="1543" w:type="dxa"/>
            <w:gridSpan w:val="2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19E4">
        <w:trPr>
          <w:trHeight w:val="217"/>
        </w:trPr>
        <w:tc>
          <w:tcPr>
            <w:tcW w:w="435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BA19E4" w:rsidRDefault="00BA19E4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gridSpan w:val="2"/>
            <w:tcBorders>
              <w:top w:val="nil"/>
              <w:bottom w:val="nil"/>
            </w:tcBorders>
          </w:tcPr>
          <w:p w:rsidR="00BA19E4" w:rsidRDefault="00B64973">
            <w:pPr>
              <w:pStyle w:val="TableParagraph"/>
              <w:spacing w:before="15" w:line="182" w:lineRule="exact"/>
              <w:ind w:left="21"/>
              <w:rPr>
                <w:sz w:val="16"/>
              </w:rPr>
            </w:pPr>
            <w:r>
              <w:rPr>
                <w:sz w:val="16"/>
              </w:rPr>
              <w:t>Porcentaje IVA: 13.00 %</w:t>
            </w:r>
          </w:p>
        </w:tc>
        <w:tc>
          <w:tcPr>
            <w:tcW w:w="1543" w:type="dxa"/>
            <w:gridSpan w:val="2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19E4">
        <w:trPr>
          <w:trHeight w:val="232"/>
        </w:trPr>
        <w:tc>
          <w:tcPr>
            <w:tcW w:w="435" w:type="dxa"/>
            <w:tcBorders>
              <w:top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BA19E4" w:rsidRDefault="00BA19E4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gridSpan w:val="2"/>
            <w:tcBorders>
              <w:top w:val="nil"/>
            </w:tcBorders>
          </w:tcPr>
          <w:p w:rsidR="00BA19E4" w:rsidRDefault="00B64973">
            <w:pPr>
              <w:pStyle w:val="TableParagraph"/>
              <w:spacing w:before="18"/>
              <w:ind w:left="21"/>
              <w:rPr>
                <w:sz w:val="16"/>
              </w:rPr>
            </w:pPr>
            <w:r>
              <w:rPr>
                <w:sz w:val="16"/>
              </w:rPr>
              <w:t>Subtotal a girar en colones:</w:t>
            </w:r>
          </w:p>
        </w:tc>
        <w:tc>
          <w:tcPr>
            <w:tcW w:w="1543" w:type="dxa"/>
            <w:gridSpan w:val="2"/>
            <w:tcBorders>
              <w:top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BA19E4" w:rsidRDefault="00B64973">
            <w:pPr>
              <w:pStyle w:val="TableParagraph"/>
              <w:spacing w:before="1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¢ 100,000.00</w:t>
            </w:r>
          </w:p>
        </w:tc>
      </w:tr>
    </w:tbl>
    <w:p w:rsidR="00BA19E4" w:rsidRDefault="00BA19E4">
      <w:pPr>
        <w:jc w:val="right"/>
        <w:rPr>
          <w:sz w:val="16"/>
        </w:rPr>
        <w:sectPr w:rsidR="00BA19E4">
          <w:headerReference w:type="default" r:id="rId6"/>
          <w:footerReference w:type="default" r:id="rId7"/>
          <w:type w:val="continuous"/>
          <w:pgSz w:w="11910" w:h="16840"/>
          <w:pgMar w:top="1240" w:right="600" w:bottom="3960" w:left="520" w:header="465" w:footer="3779" w:gutter="0"/>
          <w:pgNumType w:start="1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633"/>
        <w:gridCol w:w="463"/>
        <w:gridCol w:w="463"/>
        <w:gridCol w:w="832"/>
        <w:gridCol w:w="4421"/>
        <w:gridCol w:w="1541"/>
        <w:gridCol w:w="1558"/>
      </w:tblGrid>
      <w:tr w:rsidR="00BA19E4">
        <w:trPr>
          <w:trHeight w:val="3810"/>
        </w:trPr>
        <w:tc>
          <w:tcPr>
            <w:tcW w:w="435" w:type="dxa"/>
            <w:tcBorders>
              <w:bottom w:val="nil"/>
            </w:tcBorders>
          </w:tcPr>
          <w:p w:rsidR="00BA19E4" w:rsidRDefault="00B64973">
            <w:pPr>
              <w:pStyle w:val="TableParagraph"/>
              <w:spacing w:before="25"/>
              <w:ind w:left="4"/>
              <w:rPr>
                <w:sz w:val="16"/>
              </w:rPr>
            </w:pPr>
            <w:r>
              <w:rPr>
                <w:sz w:val="16"/>
              </w:rPr>
              <w:lastRenderedPageBreak/>
              <w:t>2</w:t>
            </w:r>
          </w:p>
        </w:tc>
        <w:tc>
          <w:tcPr>
            <w:tcW w:w="633" w:type="dxa"/>
            <w:tcBorders>
              <w:bottom w:val="nil"/>
            </w:tcBorders>
          </w:tcPr>
          <w:p w:rsidR="00BA19E4" w:rsidRDefault="00B64973">
            <w:pPr>
              <w:pStyle w:val="TableParagraph"/>
              <w:spacing w:before="25"/>
              <w:ind w:left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3" w:type="dxa"/>
            <w:tcBorders>
              <w:bottom w:val="nil"/>
            </w:tcBorders>
          </w:tcPr>
          <w:p w:rsidR="00BA19E4" w:rsidRDefault="00B64973">
            <w:pPr>
              <w:pStyle w:val="TableParagraph"/>
              <w:spacing w:before="25"/>
              <w:ind w:left="5"/>
              <w:rPr>
                <w:sz w:val="16"/>
              </w:rPr>
            </w:pPr>
            <w:r>
              <w:rPr>
                <w:sz w:val="16"/>
              </w:rPr>
              <w:t>UNI</w:t>
            </w:r>
          </w:p>
        </w:tc>
        <w:tc>
          <w:tcPr>
            <w:tcW w:w="463" w:type="dxa"/>
            <w:tcBorders>
              <w:bottom w:val="nil"/>
            </w:tcBorders>
          </w:tcPr>
          <w:p w:rsidR="00BA19E4" w:rsidRDefault="00B64973">
            <w:pPr>
              <w:pStyle w:val="TableParagraph"/>
              <w:spacing w:before="25"/>
              <w:ind w:left="2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32" w:type="dxa"/>
            <w:vMerge w:val="restart"/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1" w:type="dxa"/>
            <w:tcBorders>
              <w:bottom w:val="nil"/>
            </w:tcBorders>
          </w:tcPr>
          <w:p w:rsidR="00BA19E4" w:rsidRDefault="00B64973">
            <w:pPr>
              <w:pStyle w:val="TableParagraph"/>
              <w:spacing w:before="25" w:line="182" w:lineRule="exact"/>
              <w:ind w:left="21"/>
              <w:rPr>
                <w:sz w:val="16"/>
              </w:rPr>
            </w:pPr>
            <w:r>
              <w:rPr>
                <w:sz w:val="16"/>
              </w:rPr>
              <w:t>15536 - PERSIANA</w:t>
            </w:r>
          </w:p>
          <w:p w:rsidR="00BA19E4" w:rsidRDefault="00B64973">
            <w:pPr>
              <w:pStyle w:val="TableParagraph"/>
              <w:spacing w:before="1" w:line="235" w:lineRule="auto"/>
              <w:ind w:left="21" w:right="20"/>
              <w:rPr>
                <w:sz w:val="16"/>
              </w:rPr>
            </w:pPr>
            <w:r>
              <w:rPr>
                <w:sz w:val="16"/>
              </w:rPr>
              <w:t>Persiana arrollable en Sreen de 5% de apertura e instalación en las ventanas del Cuarto de Acelerantes de Pólvora y Explosivos. El screen o tela traslúcida, microperforada, que permita la visibildiad de adentro hacia fuera, debe proteger de los rayos ultra</w:t>
            </w:r>
            <w:r>
              <w:rPr>
                <w:sz w:val="16"/>
              </w:rPr>
              <w:t xml:space="preserve">violeta y control térmico. Se requieren 2 persianas con las siguientes medidas 170cm ancho x </w:t>
            </w:r>
            <w:r>
              <w:rPr>
                <w:spacing w:val="-4"/>
                <w:sz w:val="16"/>
              </w:rPr>
              <w:t xml:space="preserve">150cm </w:t>
            </w:r>
            <w:r>
              <w:rPr>
                <w:sz w:val="16"/>
              </w:rPr>
              <w:t>de altura (± 5cm en ambas medidas). Deben quedar instaladas y listas para su uso, cada una con controlador de apertura y cierre independiente. El acabado lat</w:t>
            </w:r>
            <w:r>
              <w:rPr>
                <w:sz w:val="16"/>
              </w:rPr>
              <w:t>eral completamente sellado impidiendo que se deshilache la persiana. El riel inferior debe ser de aluminio, que impida el movimiento con el viento y el contacto con la pared no cause ruido. El color debe ser consistente con los muebles ya existentes.</w:t>
            </w:r>
          </w:p>
          <w:p w:rsidR="00BA19E4" w:rsidRDefault="00B64973">
            <w:pPr>
              <w:pStyle w:val="TableParagraph"/>
              <w:spacing w:line="175" w:lineRule="exact"/>
              <w:ind w:left="21"/>
              <w:rPr>
                <w:sz w:val="16"/>
              </w:rPr>
            </w:pPr>
            <w:r>
              <w:rPr>
                <w:sz w:val="16"/>
              </w:rPr>
              <w:t>Garan</w:t>
            </w:r>
            <w:r>
              <w:rPr>
                <w:sz w:val="16"/>
              </w:rPr>
              <w:t>tía: 12 Meses</w:t>
            </w:r>
          </w:p>
          <w:p w:rsidR="00BA19E4" w:rsidRDefault="00B64973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Plazo de entrega: 10 días hábiles</w:t>
            </w:r>
          </w:p>
          <w:p w:rsidR="00BA19E4" w:rsidRDefault="00B64973">
            <w:pPr>
              <w:pStyle w:val="TableParagraph"/>
              <w:spacing w:before="4" w:line="180" w:lineRule="exact"/>
              <w:ind w:left="21" w:right="162"/>
              <w:rPr>
                <w:sz w:val="16"/>
              </w:rPr>
            </w:pPr>
            <w:r>
              <w:rPr>
                <w:sz w:val="16"/>
              </w:rPr>
              <w:t>Lugar de entrega: Sección Pericias Físicas - Departamento de Ciencias Forenses – Ciudad Judicial – San Joaquín de Flores – Heredia. Coordinar con Patricia Zamora Díaz al teléfono 2267-1072.</w:t>
            </w:r>
          </w:p>
        </w:tc>
        <w:tc>
          <w:tcPr>
            <w:tcW w:w="1541" w:type="dxa"/>
            <w:tcBorders>
              <w:bottom w:val="nil"/>
            </w:tcBorders>
          </w:tcPr>
          <w:p w:rsidR="00BA19E4" w:rsidRDefault="00B64973"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¢ 47,000.0000</w:t>
            </w:r>
          </w:p>
        </w:tc>
        <w:tc>
          <w:tcPr>
            <w:tcW w:w="1558" w:type="dxa"/>
            <w:tcBorders>
              <w:bottom w:val="nil"/>
            </w:tcBorders>
          </w:tcPr>
          <w:p w:rsidR="00BA19E4" w:rsidRDefault="00B64973"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¢ 94,000.00</w:t>
            </w:r>
          </w:p>
        </w:tc>
      </w:tr>
      <w:tr w:rsidR="00BA19E4">
        <w:trPr>
          <w:trHeight w:val="359"/>
        </w:trPr>
        <w:tc>
          <w:tcPr>
            <w:tcW w:w="435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BA19E4" w:rsidRDefault="00BA19E4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tcBorders>
              <w:top w:val="nil"/>
              <w:bottom w:val="nil"/>
            </w:tcBorders>
          </w:tcPr>
          <w:p w:rsidR="00BA19E4" w:rsidRDefault="00B64973">
            <w:pPr>
              <w:pStyle w:val="TableParagraph"/>
              <w:spacing w:before="1" w:line="180" w:lineRule="exact"/>
              <w:ind w:left="21" w:right="1077"/>
              <w:rPr>
                <w:sz w:val="16"/>
              </w:rPr>
            </w:pPr>
            <w:r>
              <w:rPr>
                <w:sz w:val="16"/>
              </w:rPr>
              <w:t>Precio Unitario Moneda Cotizada: ¢ 47,000.00 Monto Total Moneda Cotizada: ¢ 94,000.00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19E4">
        <w:trPr>
          <w:trHeight w:val="198"/>
        </w:trPr>
        <w:tc>
          <w:tcPr>
            <w:tcW w:w="435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BA19E4" w:rsidRDefault="00BA19E4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tcBorders>
              <w:top w:val="nil"/>
              <w:bottom w:val="nil"/>
            </w:tcBorders>
          </w:tcPr>
          <w:p w:rsidR="00BA19E4" w:rsidRDefault="00B64973">
            <w:pPr>
              <w:pStyle w:val="TableParagraph"/>
              <w:spacing w:line="178" w:lineRule="exact"/>
              <w:ind w:left="21"/>
              <w:rPr>
                <w:sz w:val="16"/>
              </w:rPr>
            </w:pPr>
            <w:r>
              <w:rPr>
                <w:sz w:val="16"/>
              </w:rPr>
              <w:t>Subtotal a girar en moneda cotizada: ¢ 94,000.00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19E4">
        <w:trPr>
          <w:trHeight w:val="216"/>
        </w:trPr>
        <w:tc>
          <w:tcPr>
            <w:tcW w:w="435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BA19E4" w:rsidRDefault="00BA19E4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tcBorders>
              <w:top w:val="nil"/>
              <w:bottom w:val="nil"/>
            </w:tcBorders>
          </w:tcPr>
          <w:p w:rsidR="00BA19E4" w:rsidRDefault="00B64973">
            <w:pPr>
              <w:pStyle w:val="TableParagraph"/>
              <w:spacing w:before="15" w:line="182" w:lineRule="exact"/>
              <w:ind w:left="21"/>
              <w:rPr>
                <w:sz w:val="16"/>
              </w:rPr>
            </w:pPr>
            <w:r>
              <w:rPr>
                <w:sz w:val="16"/>
              </w:rPr>
              <w:t>Porcentaje IVA: 13.00 %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19E4">
        <w:trPr>
          <w:trHeight w:val="233"/>
        </w:trPr>
        <w:tc>
          <w:tcPr>
            <w:tcW w:w="435" w:type="dxa"/>
            <w:tcBorders>
              <w:top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BA19E4" w:rsidRDefault="00BA19E4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:rsidR="00BA19E4" w:rsidRDefault="00B64973">
            <w:pPr>
              <w:pStyle w:val="TableParagraph"/>
              <w:spacing w:before="18"/>
              <w:ind w:left="21"/>
              <w:rPr>
                <w:sz w:val="16"/>
              </w:rPr>
            </w:pPr>
            <w:r>
              <w:rPr>
                <w:sz w:val="16"/>
              </w:rPr>
              <w:t>Subtotal a girar en colones:</w:t>
            </w:r>
          </w:p>
        </w:tc>
        <w:tc>
          <w:tcPr>
            <w:tcW w:w="1541" w:type="dxa"/>
            <w:tcBorders>
              <w:top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BA19E4" w:rsidRDefault="00B64973">
            <w:pPr>
              <w:pStyle w:val="TableParagraph"/>
              <w:spacing w:before="1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¢ 94,000.00</w:t>
            </w:r>
          </w:p>
        </w:tc>
      </w:tr>
      <w:tr w:rsidR="00BA19E4">
        <w:trPr>
          <w:trHeight w:val="3989"/>
        </w:trPr>
        <w:tc>
          <w:tcPr>
            <w:tcW w:w="435" w:type="dxa"/>
            <w:tcBorders>
              <w:bottom w:val="nil"/>
            </w:tcBorders>
          </w:tcPr>
          <w:p w:rsidR="00BA19E4" w:rsidRDefault="00B64973">
            <w:pPr>
              <w:pStyle w:val="TableParagraph"/>
              <w:spacing w:before="24"/>
              <w:ind w:left="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tcBorders>
              <w:bottom w:val="nil"/>
            </w:tcBorders>
          </w:tcPr>
          <w:p w:rsidR="00BA19E4" w:rsidRDefault="00B64973">
            <w:pPr>
              <w:pStyle w:val="TableParagraph"/>
              <w:spacing w:before="24"/>
              <w:ind w:left="2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63" w:type="dxa"/>
            <w:tcBorders>
              <w:bottom w:val="nil"/>
            </w:tcBorders>
          </w:tcPr>
          <w:p w:rsidR="00BA19E4" w:rsidRDefault="00B64973">
            <w:pPr>
              <w:pStyle w:val="TableParagraph"/>
              <w:spacing w:before="24"/>
              <w:ind w:left="5"/>
              <w:rPr>
                <w:sz w:val="16"/>
              </w:rPr>
            </w:pPr>
            <w:r>
              <w:rPr>
                <w:sz w:val="16"/>
              </w:rPr>
              <w:t>UNI</w:t>
            </w:r>
          </w:p>
        </w:tc>
        <w:tc>
          <w:tcPr>
            <w:tcW w:w="463" w:type="dxa"/>
            <w:tcBorders>
              <w:bottom w:val="nil"/>
            </w:tcBorders>
          </w:tcPr>
          <w:p w:rsidR="00BA19E4" w:rsidRDefault="00B64973">
            <w:pPr>
              <w:pStyle w:val="TableParagraph"/>
              <w:spacing w:before="24"/>
              <w:ind w:left="2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32" w:type="dxa"/>
            <w:vMerge w:val="restart"/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1" w:type="dxa"/>
            <w:tcBorders>
              <w:bottom w:val="nil"/>
            </w:tcBorders>
          </w:tcPr>
          <w:p w:rsidR="00BA19E4" w:rsidRDefault="00B64973">
            <w:pPr>
              <w:pStyle w:val="TableParagraph"/>
              <w:spacing w:before="24" w:line="182" w:lineRule="exact"/>
              <w:ind w:left="21"/>
              <w:rPr>
                <w:sz w:val="16"/>
              </w:rPr>
            </w:pPr>
            <w:r>
              <w:rPr>
                <w:sz w:val="16"/>
              </w:rPr>
              <w:t>15536 - PERSIANA</w:t>
            </w:r>
          </w:p>
          <w:p w:rsidR="00BA19E4" w:rsidRDefault="00B64973">
            <w:pPr>
              <w:pStyle w:val="TableParagraph"/>
              <w:spacing w:before="1" w:line="235" w:lineRule="auto"/>
              <w:ind w:left="21" w:right="20"/>
              <w:rPr>
                <w:sz w:val="16"/>
              </w:rPr>
            </w:pPr>
            <w:r>
              <w:rPr>
                <w:sz w:val="16"/>
              </w:rPr>
              <w:t>Persiana arrollable en Sreen de 5% de apertura e instalación en las ventanas del Laboratorio General 1 de Pólvora y Explosivos. El screen o tela traslúcida, microperforada, que permita la visibildiad de adentro hacia fuera, debe proteger de los rayos ultra</w:t>
            </w:r>
            <w:r>
              <w:rPr>
                <w:sz w:val="16"/>
              </w:rPr>
              <w:t>violeta y control térmico. Se requieren 5 persianas, cuatro persianas con las siguientes medidas 150cm ancho x 130cm de altura (± 5cm en ambas medidas) y una persiana de medidas 170cm ancho x 130cm de altura (± 5cm en ambas medidas). Deben quedar instalada</w:t>
            </w:r>
            <w:r>
              <w:rPr>
                <w:sz w:val="16"/>
              </w:rPr>
              <w:t xml:space="preserve">s y listas para su uso, cada una con controlador de apertura y cierre independiente. El acabado lateral completamente sellado impidiendo que se deshilache la persiana. El riel inferior </w:t>
            </w:r>
            <w:r>
              <w:rPr>
                <w:spacing w:val="-5"/>
                <w:sz w:val="16"/>
              </w:rPr>
              <w:t xml:space="preserve">debe </w:t>
            </w:r>
            <w:r>
              <w:rPr>
                <w:sz w:val="16"/>
              </w:rPr>
              <w:t>ser de aluminio, que impida el movimiento con el viento y el conta</w:t>
            </w:r>
            <w:r>
              <w:rPr>
                <w:sz w:val="16"/>
              </w:rPr>
              <w:t>cto con la pared no cause ruido. El color debe ser consistente con los muebles ya existentes.</w:t>
            </w:r>
          </w:p>
          <w:p w:rsidR="00BA19E4" w:rsidRDefault="00B64973">
            <w:pPr>
              <w:pStyle w:val="TableParagraph"/>
              <w:spacing w:line="174" w:lineRule="exact"/>
              <w:ind w:left="21"/>
              <w:rPr>
                <w:sz w:val="16"/>
              </w:rPr>
            </w:pPr>
            <w:r>
              <w:rPr>
                <w:sz w:val="16"/>
              </w:rPr>
              <w:t>Garantía: 12 Meses</w:t>
            </w:r>
          </w:p>
          <w:p w:rsidR="00BA19E4" w:rsidRDefault="00B64973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Plazo de entrega: 10 días hábiles</w:t>
            </w:r>
          </w:p>
          <w:p w:rsidR="00BA19E4" w:rsidRDefault="00B64973">
            <w:pPr>
              <w:pStyle w:val="TableParagraph"/>
              <w:spacing w:before="4" w:line="180" w:lineRule="exact"/>
              <w:ind w:left="21" w:right="162"/>
              <w:rPr>
                <w:sz w:val="16"/>
              </w:rPr>
            </w:pPr>
            <w:r>
              <w:rPr>
                <w:sz w:val="16"/>
              </w:rPr>
              <w:t>Lugar de entrega: Sección Pericias Físicas - Departamento de Ciencias Forenses – Ciudad Judicial – San Joaquí</w:t>
            </w:r>
            <w:r>
              <w:rPr>
                <w:sz w:val="16"/>
              </w:rPr>
              <w:t>n de Flores – Heredia. Coordinar con Patricia Zamora Díaz al teléfono 2267-1072.</w:t>
            </w:r>
          </w:p>
        </w:tc>
        <w:tc>
          <w:tcPr>
            <w:tcW w:w="1541" w:type="dxa"/>
            <w:tcBorders>
              <w:bottom w:val="nil"/>
            </w:tcBorders>
          </w:tcPr>
          <w:p w:rsidR="00BA19E4" w:rsidRDefault="00B64973">
            <w:pPr>
              <w:pStyle w:val="TableParagraph"/>
              <w:spacing w:before="2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¢ 44,600.0000</w:t>
            </w:r>
          </w:p>
        </w:tc>
        <w:tc>
          <w:tcPr>
            <w:tcW w:w="1558" w:type="dxa"/>
            <w:tcBorders>
              <w:bottom w:val="nil"/>
            </w:tcBorders>
          </w:tcPr>
          <w:p w:rsidR="00BA19E4" w:rsidRDefault="00B64973">
            <w:pPr>
              <w:pStyle w:val="TableParagraph"/>
              <w:spacing w:before="2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¢ 223,000.00</w:t>
            </w:r>
          </w:p>
        </w:tc>
      </w:tr>
      <w:tr w:rsidR="00BA19E4">
        <w:trPr>
          <w:trHeight w:val="359"/>
        </w:trPr>
        <w:tc>
          <w:tcPr>
            <w:tcW w:w="435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BA19E4" w:rsidRDefault="00BA19E4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tcBorders>
              <w:top w:val="nil"/>
              <w:bottom w:val="nil"/>
            </w:tcBorders>
          </w:tcPr>
          <w:p w:rsidR="00BA19E4" w:rsidRDefault="00B64973">
            <w:pPr>
              <w:pStyle w:val="TableParagraph"/>
              <w:spacing w:before="1" w:line="180" w:lineRule="exact"/>
              <w:ind w:left="21" w:right="1077"/>
              <w:rPr>
                <w:sz w:val="16"/>
              </w:rPr>
            </w:pPr>
            <w:r>
              <w:rPr>
                <w:sz w:val="16"/>
              </w:rPr>
              <w:t>Precio Unitario Moneda Cotizada: ¢ 44,600.00 Monto Total Moneda Cotizada: ¢ 223,000.00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19E4">
        <w:trPr>
          <w:trHeight w:val="199"/>
        </w:trPr>
        <w:tc>
          <w:tcPr>
            <w:tcW w:w="435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BA19E4" w:rsidRDefault="00BA19E4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tcBorders>
              <w:top w:val="nil"/>
              <w:bottom w:val="nil"/>
            </w:tcBorders>
          </w:tcPr>
          <w:p w:rsidR="00BA19E4" w:rsidRDefault="00B64973">
            <w:pPr>
              <w:pStyle w:val="TableParagraph"/>
              <w:spacing w:line="178" w:lineRule="exact"/>
              <w:ind w:left="21"/>
              <w:rPr>
                <w:sz w:val="16"/>
              </w:rPr>
            </w:pPr>
            <w:r>
              <w:rPr>
                <w:sz w:val="16"/>
              </w:rPr>
              <w:t>Subtotal a girar en moneda cotizada: ¢ 223,000.00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19E4">
        <w:trPr>
          <w:trHeight w:val="217"/>
        </w:trPr>
        <w:tc>
          <w:tcPr>
            <w:tcW w:w="435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BA19E4" w:rsidRDefault="00BA19E4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tcBorders>
              <w:top w:val="nil"/>
              <w:bottom w:val="nil"/>
            </w:tcBorders>
          </w:tcPr>
          <w:p w:rsidR="00BA19E4" w:rsidRDefault="00B64973">
            <w:pPr>
              <w:pStyle w:val="TableParagraph"/>
              <w:spacing w:before="15" w:line="182" w:lineRule="exact"/>
              <w:ind w:left="21"/>
              <w:rPr>
                <w:sz w:val="16"/>
              </w:rPr>
            </w:pPr>
            <w:r>
              <w:rPr>
                <w:sz w:val="16"/>
              </w:rPr>
              <w:t>Porcentaje IVA: 13.00 %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19E4">
        <w:trPr>
          <w:trHeight w:val="232"/>
        </w:trPr>
        <w:tc>
          <w:tcPr>
            <w:tcW w:w="435" w:type="dxa"/>
            <w:tcBorders>
              <w:top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BA19E4" w:rsidRDefault="00BA19E4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:rsidR="00BA19E4" w:rsidRDefault="00B64973">
            <w:pPr>
              <w:pStyle w:val="TableParagraph"/>
              <w:spacing w:before="18"/>
              <w:ind w:left="21"/>
              <w:rPr>
                <w:sz w:val="16"/>
              </w:rPr>
            </w:pPr>
            <w:r>
              <w:rPr>
                <w:sz w:val="16"/>
              </w:rPr>
              <w:t>Subtotal a girar en colones:</w:t>
            </w:r>
          </w:p>
        </w:tc>
        <w:tc>
          <w:tcPr>
            <w:tcW w:w="1541" w:type="dxa"/>
            <w:tcBorders>
              <w:top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BA19E4" w:rsidRDefault="00B64973">
            <w:pPr>
              <w:pStyle w:val="TableParagraph"/>
              <w:spacing w:before="12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¢ 223,000.00</w:t>
            </w:r>
          </w:p>
        </w:tc>
      </w:tr>
    </w:tbl>
    <w:p w:rsidR="00BA19E4" w:rsidRDefault="00BA19E4">
      <w:pPr>
        <w:jc w:val="right"/>
        <w:rPr>
          <w:sz w:val="16"/>
        </w:rPr>
        <w:sectPr w:rsidR="00BA19E4">
          <w:pgSz w:w="11910" w:h="16840"/>
          <w:pgMar w:top="1240" w:right="600" w:bottom="3960" w:left="520" w:header="465" w:footer="3779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633"/>
        <w:gridCol w:w="463"/>
        <w:gridCol w:w="463"/>
        <w:gridCol w:w="832"/>
        <w:gridCol w:w="1949"/>
        <w:gridCol w:w="2471"/>
        <w:gridCol w:w="1540"/>
        <w:gridCol w:w="1557"/>
      </w:tblGrid>
      <w:tr w:rsidR="00BA19E4">
        <w:trPr>
          <w:trHeight w:val="3625"/>
        </w:trPr>
        <w:tc>
          <w:tcPr>
            <w:tcW w:w="435" w:type="dxa"/>
            <w:tcBorders>
              <w:bottom w:val="nil"/>
            </w:tcBorders>
          </w:tcPr>
          <w:p w:rsidR="00BA19E4" w:rsidRDefault="00B64973">
            <w:pPr>
              <w:pStyle w:val="TableParagraph"/>
              <w:spacing w:before="25"/>
              <w:ind w:left="4"/>
              <w:rPr>
                <w:sz w:val="16"/>
              </w:rPr>
            </w:pPr>
            <w:r>
              <w:rPr>
                <w:sz w:val="16"/>
              </w:rPr>
              <w:lastRenderedPageBreak/>
              <w:t>4</w:t>
            </w:r>
          </w:p>
        </w:tc>
        <w:tc>
          <w:tcPr>
            <w:tcW w:w="633" w:type="dxa"/>
            <w:tcBorders>
              <w:bottom w:val="nil"/>
            </w:tcBorders>
          </w:tcPr>
          <w:p w:rsidR="00BA19E4" w:rsidRDefault="00B64973">
            <w:pPr>
              <w:pStyle w:val="TableParagraph"/>
              <w:spacing w:before="25"/>
              <w:ind w:left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3" w:type="dxa"/>
            <w:tcBorders>
              <w:bottom w:val="nil"/>
            </w:tcBorders>
          </w:tcPr>
          <w:p w:rsidR="00BA19E4" w:rsidRDefault="00B64973">
            <w:pPr>
              <w:pStyle w:val="TableParagraph"/>
              <w:spacing w:before="25"/>
              <w:ind w:left="5"/>
              <w:rPr>
                <w:sz w:val="16"/>
              </w:rPr>
            </w:pPr>
            <w:r>
              <w:rPr>
                <w:sz w:val="16"/>
              </w:rPr>
              <w:t>UNI</w:t>
            </w:r>
          </w:p>
        </w:tc>
        <w:tc>
          <w:tcPr>
            <w:tcW w:w="463" w:type="dxa"/>
            <w:tcBorders>
              <w:bottom w:val="nil"/>
            </w:tcBorders>
          </w:tcPr>
          <w:p w:rsidR="00BA19E4" w:rsidRDefault="00B64973">
            <w:pPr>
              <w:pStyle w:val="TableParagraph"/>
              <w:spacing w:before="25"/>
              <w:ind w:left="2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32" w:type="dxa"/>
            <w:vMerge w:val="restart"/>
            <w:tcBorders>
              <w:bottom w:val="thinThickMediumGap" w:sz="4" w:space="0" w:color="000000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0" w:type="dxa"/>
            <w:gridSpan w:val="2"/>
            <w:tcBorders>
              <w:bottom w:val="nil"/>
            </w:tcBorders>
          </w:tcPr>
          <w:p w:rsidR="00BA19E4" w:rsidRDefault="00B64973">
            <w:pPr>
              <w:pStyle w:val="TableParagraph"/>
              <w:spacing w:before="25" w:line="182" w:lineRule="exact"/>
              <w:ind w:left="21"/>
              <w:rPr>
                <w:sz w:val="16"/>
              </w:rPr>
            </w:pPr>
            <w:r>
              <w:rPr>
                <w:sz w:val="16"/>
              </w:rPr>
              <w:t>15536 - PERSIANA</w:t>
            </w:r>
          </w:p>
          <w:p w:rsidR="00BA19E4" w:rsidRDefault="00B64973">
            <w:pPr>
              <w:pStyle w:val="TableParagraph"/>
              <w:spacing w:before="1" w:line="235" w:lineRule="auto"/>
              <w:ind w:left="21" w:right="11"/>
              <w:rPr>
                <w:sz w:val="16"/>
              </w:rPr>
            </w:pPr>
            <w:r>
              <w:rPr>
                <w:sz w:val="16"/>
              </w:rPr>
              <w:t>Persiana arrollable en Sreen de 5% de apertura e instalación en las ventanas del Laboratorio General de Balística. El screen o tela traslúcida, microperforada, que permita la visibildiad de adentro hacia fuera, debe proteger de los rayos ultravioleta y con</w:t>
            </w:r>
            <w:r>
              <w:rPr>
                <w:sz w:val="16"/>
              </w:rPr>
              <w:t>trol térmico. Se requieren 2 persianas con las siguientes medidas: 100cm ancho x 100cm de altura (± 5cm en ambas medidas). Deben quedar instaladas y listas para su uso, cada una con controlador de apertura y cierre independiente. El acabado lateral complet</w:t>
            </w:r>
            <w:r>
              <w:rPr>
                <w:sz w:val="16"/>
              </w:rPr>
              <w:t>amente sellado impidiendo que se deshilache la persiana. El riel inferior debe ser de aluminio o superior, que impida el movimiento con el viento y el contacto con la pared no cause ruido. El color debe ser consistente con los muebles ya existentes.</w:t>
            </w:r>
          </w:p>
          <w:p w:rsidR="00BA19E4" w:rsidRDefault="00B64973">
            <w:pPr>
              <w:pStyle w:val="TableParagraph"/>
              <w:spacing w:line="175" w:lineRule="exact"/>
              <w:ind w:left="21"/>
              <w:rPr>
                <w:sz w:val="16"/>
              </w:rPr>
            </w:pPr>
            <w:r>
              <w:rPr>
                <w:sz w:val="16"/>
              </w:rPr>
              <w:t>Garant</w:t>
            </w:r>
            <w:r>
              <w:rPr>
                <w:sz w:val="16"/>
              </w:rPr>
              <w:t>ía: 1 Años</w:t>
            </w:r>
          </w:p>
          <w:p w:rsidR="00BA19E4" w:rsidRDefault="00B64973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Plazo de entrega: 10 días hábiles</w:t>
            </w:r>
          </w:p>
          <w:p w:rsidR="00BA19E4" w:rsidRDefault="00B64973">
            <w:pPr>
              <w:pStyle w:val="TableParagraph"/>
              <w:spacing w:before="4" w:line="180" w:lineRule="exact"/>
              <w:ind w:left="21" w:right="161"/>
              <w:rPr>
                <w:sz w:val="16"/>
              </w:rPr>
            </w:pPr>
            <w:r>
              <w:rPr>
                <w:sz w:val="16"/>
              </w:rPr>
              <w:t>Lugar de entrega: Sección Pericias Físicas - Departamento de Ciencias Forenses – Ciudad Judicial – San Joaquín de Flores – Heredia. Coordinar con Patricia Zamora Díaz al teléfono 2267-1072.</w:t>
            </w:r>
          </w:p>
        </w:tc>
        <w:tc>
          <w:tcPr>
            <w:tcW w:w="1540" w:type="dxa"/>
            <w:tcBorders>
              <w:bottom w:val="nil"/>
            </w:tcBorders>
          </w:tcPr>
          <w:p w:rsidR="00BA19E4" w:rsidRDefault="00B64973">
            <w:pPr>
              <w:pStyle w:val="TableParagraph"/>
              <w:spacing w:before="25"/>
              <w:ind w:left="508" w:right="-15"/>
              <w:rPr>
                <w:sz w:val="16"/>
              </w:rPr>
            </w:pPr>
            <w:r>
              <w:rPr>
                <w:sz w:val="16"/>
              </w:rPr>
              <w:t>¢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36,000.0000</w:t>
            </w:r>
          </w:p>
        </w:tc>
        <w:tc>
          <w:tcPr>
            <w:tcW w:w="1557" w:type="dxa"/>
            <w:tcBorders>
              <w:bottom w:val="nil"/>
            </w:tcBorders>
          </w:tcPr>
          <w:p w:rsidR="00BA19E4" w:rsidRDefault="00B64973"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¢ 72,00</w:t>
            </w:r>
            <w:r>
              <w:rPr>
                <w:sz w:val="16"/>
              </w:rPr>
              <w:t>0.00</w:t>
            </w:r>
          </w:p>
        </w:tc>
      </w:tr>
      <w:tr w:rsidR="00BA19E4">
        <w:trPr>
          <w:trHeight w:val="344"/>
        </w:trPr>
        <w:tc>
          <w:tcPr>
            <w:tcW w:w="435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vMerge/>
            <w:tcBorders>
              <w:top w:val="nil"/>
              <w:bottom w:val="thinThickMediumGap" w:sz="4" w:space="0" w:color="000000"/>
            </w:tcBorders>
          </w:tcPr>
          <w:p w:rsidR="00BA19E4" w:rsidRDefault="00BA19E4">
            <w:pPr>
              <w:rPr>
                <w:sz w:val="2"/>
                <w:szCs w:val="2"/>
              </w:rPr>
            </w:pPr>
          </w:p>
        </w:tc>
        <w:tc>
          <w:tcPr>
            <w:tcW w:w="4420" w:type="dxa"/>
            <w:gridSpan w:val="2"/>
            <w:tcBorders>
              <w:top w:val="nil"/>
              <w:bottom w:val="nil"/>
            </w:tcBorders>
          </w:tcPr>
          <w:p w:rsidR="00BA19E4" w:rsidRDefault="00B64973">
            <w:pPr>
              <w:pStyle w:val="TableParagraph"/>
              <w:spacing w:line="167" w:lineRule="exact"/>
              <w:ind w:left="21"/>
              <w:rPr>
                <w:sz w:val="16"/>
              </w:rPr>
            </w:pPr>
            <w:r>
              <w:rPr>
                <w:sz w:val="16"/>
              </w:rPr>
              <w:t>Precio Unitario Moneda Cotizada: ¢ 36,000.00</w:t>
            </w:r>
          </w:p>
          <w:p w:rsidR="00BA19E4" w:rsidRDefault="00B64973">
            <w:pPr>
              <w:pStyle w:val="TableParagraph"/>
              <w:spacing w:line="158" w:lineRule="exact"/>
              <w:ind w:left="21"/>
              <w:rPr>
                <w:sz w:val="16"/>
              </w:rPr>
            </w:pPr>
            <w:r>
              <w:rPr>
                <w:sz w:val="16"/>
              </w:rPr>
              <w:t>Monto Total Moneda Cotizada: ¢ 72,000.00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19E4">
        <w:trPr>
          <w:trHeight w:val="189"/>
        </w:trPr>
        <w:tc>
          <w:tcPr>
            <w:tcW w:w="435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2" w:type="dxa"/>
            <w:vMerge/>
            <w:tcBorders>
              <w:top w:val="nil"/>
              <w:bottom w:val="thinThickMediumGap" w:sz="4" w:space="0" w:color="000000"/>
            </w:tcBorders>
          </w:tcPr>
          <w:p w:rsidR="00BA19E4" w:rsidRDefault="00BA19E4">
            <w:pPr>
              <w:rPr>
                <w:sz w:val="2"/>
                <w:szCs w:val="2"/>
              </w:rPr>
            </w:pPr>
          </w:p>
        </w:tc>
        <w:tc>
          <w:tcPr>
            <w:tcW w:w="4420" w:type="dxa"/>
            <w:gridSpan w:val="2"/>
            <w:tcBorders>
              <w:top w:val="nil"/>
              <w:bottom w:val="nil"/>
            </w:tcBorders>
          </w:tcPr>
          <w:p w:rsidR="00BA19E4" w:rsidRDefault="00B64973">
            <w:pPr>
              <w:pStyle w:val="TableParagraph"/>
              <w:spacing w:line="170" w:lineRule="exact"/>
              <w:ind w:left="21"/>
              <w:rPr>
                <w:sz w:val="16"/>
              </w:rPr>
            </w:pPr>
            <w:r>
              <w:rPr>
                <w:sz w:val="16"/>
              </w:rPr>
              <w:t>Subtotal a girar en moneda cotizada: ¢ 72,000.00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19E4">
        <w:trPr>
          <w:trHeight w:val="206"/>
        </w:trPr>
        <w:tc>
          <w:tcPr>
            <w:tcW w:w="435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vMerge/>
            <w:tcBorders>
              <w:top w:val="nil"/>
              <w:bottom w:val="thinThickMediumGap" w:sz="4" w:space="0" w:color="000000"/>
            </w:tcBorders>
          </w:tcPr>
          <w:p w:rsidR="00BA19E4" w:rsidRDefault="00BA19E4">
            <w:pPr>
              <w:rPr>
                <w:sz w:val="2"/>
                <w:szCs w:val="2"/>
              </w:rPr>
            </w:pPr>
          </w:p>
        </w:tc>
        <w:tc>
          <w:tcPr>
            <w:tcW w:w="4420" w:type="dxa"/>
            <w:gridSpan w:val="2"/>
            <w:tcBorders>
              <w:top w:val="nil"/>
              <w:bottom w:val="nil"/>
            </w:tcBorders>
          </w:tcPr>
          <w:p w:rsidR="00BA19E4" w:rsidRDefault="00B64973">
            <w:pPr>
              <w:pStyle w:val="TableParagraph"/>
              <w:spacing w:before="10" w:line="177" w:lineRule="exact"/>
              <w:ind w:left="21"/>
              <w:rPr>
                <w:sz w:val="16"/>
              </w:rPr>
            </w:pPr>
            <w:r>
              <w:rPr>
                <w:sz w:val="16"/>
              </w:rPr>
              <w:t>Porcentaje IVA: 13.00 %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19E4">
        <w:trPr>
          <w:trHeight w:val="246"/>
        </w:trPr>
        <w:tc>
          <w:tcPr>
            <w:tcW w:w="435" w:type="dxa"/>
            <w:tcBorders>
              <w:top w:val="nil"/>
              <w:bottom w:val="thinThickMediumGap" w:sz="4" w:space="0" w:color="000000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" w:type="dxa"/>
            <w:tcBorders>
              <w:top w:val="nil"/>
              <w:bottom w:val="thinThickMediumGap" w:sz="4" w:space="0" w:color="000000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bottom w:val="thinThickMediumGap" w:sz="4" w:space="0" w:color="000000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bottom w:val="thinThickMediumGap" w:sz="4" w:space="0" w:color="000000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vMerge/>
            <w:tcBorders>
              <w:top w:val="nil"/>
              <w:bottom w:val="thinThickMediumGap" w:sz="4" w:space="0" w:color="000000"/>
            </w:tcBorders>
          </w:tcPr>
          <w:p w:rsidR="00BA19E4" w:rsidRDefault="00BA19E4">
            <w:pPr>
              <w:rPr>
                <w:sz w:val="2"/>
                <w:szCs w:val="2"/>
              </w:rPr>
            </w:pPr>
          </w:p>
        </w:tc>
        <w:tc>
          <w:tcPr>
            <w:tcW w:w="4420" w:type="dxa"/>
            <w:gridSpan w:val="2"/>
            <w:tcBorders>
              <w:top w:val="nil"/>
              <w:bottom w:val="thinThickMediumGap" w:sz="4" w:space="0" w:color="000000"/>
            </w:tcBorders>
          </w:tcPr>
          <w:p w:rsidR="00BA19E4" w:rsidRDefault="00B64973">
            <w:pPr>
              <w:pStyle w:val="TableParagraph"/>
              <w:spacing w:before="13"/>
              <w:ind w:left="21"/>
              <w:rPr>
                <w:sz w:val="16"/>
              </w:rPr>
            </w:pPr>
            <w:r>
              <w:rPr>
                <w:sz w:val="16"/>
              </w:rPr>
              <w:t>Subtotal a girar en colones:</w:t>
            </w:r>
          </w:p>
        </w:tc>
        <w:tc>
          <w:tcPr>
            <w:tcW w:w="1540" w:type="dxa"/>
            <w:tcBorders>
              <w:top w:val="nil"/>
              <w:bottom w:val="thinThickMediumGap" w:sz="4" w:space="0" w:color="000000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nil"/>
              <w:bottom w:val="thinThickMediumGap" w:sz="4" w:space="0" w:color="000000"/>
            </w:tcBorders>
          </w:tcPr>
          <w:p w:rsidR="00BA19E4" w:rsidRDefault="00B64973">
            <w:pPr>
              <w:pStyle w:val="TableParagraph"/>
              <w:spacing w:before="7"/>
              <w:jc w:val="right"/>
              <w:rPr>
                <w:sz w:val="16"/>
              </w:rPr>
            </w:pPr>
            <w:r>
              <w:rPr>
                <w:sz w:val="16"/>
              </w:rPr>
              <w:t>¢ 72,000.00</w:t>
            </w:r>
          </w:p>
        </w:tc>
      </w:tr>
      <w:tr w:rsidR="00BA19E4">
        <w:trPr>
          <w:trHeight w:val="268"/>
        </w:trPr>
        <w:tc>
          <w:tcPr>
            <w:tcW w:w="4775" w:type="dxa"/>
            <w:gridSpan w:val="6"/>
            <w:tcBorders>
              <w:top w:val="thickThinMediumGap" w:sz="4" w:space="0" w:color="000000"/>
              <w:left w:val="single" w:sz="4" w:space="0" w:color="000000"/>
              <w:bottom w:val="nil"/>
            </w:tcBorders>
          </w:tcPr>
          <w:p w:rsidR="00BA19E4" w:rsidRDefault="00B64973">
            <w:pPr>
              <w:pStyle w:val="TableParagraph"/>
              <w:spacing w:before="44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TOTAL EN LETRAS:</w:t>
            </w:r>
          </w:p>
        </w:tc>
        <w:tc>
          <w:tcPr>
            <w:tcW w:w="4011" w:type="dxa"/>
            <w:gridSpan w:val="2"/>
            <w:tcBorders>
              <w:top w:val="thickThinMediumGap" w:sz="4" w:space="0" w:color="000000"/>
              <w:bottom w:val="nil"/>
              <w:right w:val="nil"/>
            </w:tcBorders>
          </w:tcPr>
          <w:p w:rsidR="00BA19E4" w:rsidRDefault="00B64973">
            <w:pPr>
              <w:pStyle w:val="TableParagraph"/>
              <w:spacing w:before="4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MONTO TOTAL ARTICULOS EN COLONES</w:t>
            </w:r>
          </w:p>
        </w:tc>
        <w:tc>
          <w:tcPr>
            <w:tcW w:w="1557" w:type="dxa"/>
            <w:tcBorders>
              <w:top w:val="thickThinMediumGap" w:sz="4" w:space="0" w:color="000000"/>
              <w:left w:val="nil"/>
              <w:bottom w:val="nil"/>
              <w:right w:val="single" w:sz="4" w:space="0" w:color="000000"/>
            </w:tcBorders>
          </w:tcPr>
          <w:p w:rsidR="00BA19E4" w:rsidRDefault="00B64973">
            <w:pPr>
              <w:pStyle w:val="TableParagraph"/>
              <w:spacing w:before="4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¢ 489,000.00</w:t>
            </w:r>
          </w:p>
        </w:tc>
      </w:tr>
      <w:tr w:rsidR="00BA19E4">
        <w:trPr>
          <w:trHeight w:val="259"/>
        </w:trPr>
        <w:tc>
          <w:tcPr>
            <w:tcW w:w="4775" w:type="dxa"/>
            <w:gridSpan w:val="6"/>
            <w:tcBorders>
              <w:top w:val="nil"/>
              <w:left w:val="single" w:sz="4" w:space="0" w:color="000000"/>
              <w:bottom w:val="nil"/>
            </w:tcBorders>
          </w:tcPr>
          <w:p w:rsidR="00BA19E4" w:rsidRDefault="00B64973">
            <w:pPr>
              <w:pStyle w:val="TableParagraph"/>
              <w:spacing w:before="75" w:line="165" w:lineRule="exact"/>
              <w:ind w:left="84"/>
              <w:rPr>
                <w:sz w:val="16"/>
              </w:rPr>
            </w:pPr>
            <w:r>
              <w:rPr>
                <w:sz w:val="16"/>
              </w:rPr>
              <w:t>(CUATROCIENTOS OCHENTA Y NUEVE MIL COLONES</w:t>
            </w:r>
          </w:p>
        </w:tc>
        <w:tc>
          <w:tcPr>
            <w:tcW w:w="4011" w:type="dxa"/>
            <w:gridSpan w:val="2"/>
            <w:tcBorders>
              <w:top w:val="nil"/>
              <w:bottom w:val="nil"/>
              <w:right w:val="nil"/>
            </w:tcBorders>
          </w:tcPr>
          <w:p w:rsidR="00BA19E4" w:rsidRDefault="00B64973">
            <w:pPr>
              <w:pStyle w:val="TableParagraph"/>
              <w:spacing w:before="35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MONTO DE ESTE PEDIDO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19E4" w:rsidRDefault="00B64973">
            <w:pPr>
              <w:pStyle w:val="TableParagraph"/>
              <w:spacing w:before="35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¢ 489,000.00</w:t>
            </w:r>
          </w:p>
        </w:tc>
      </w:tr>
      <w:tr w:rsidR="00BA19E4">
        <w:trPr>
          <w:trHeight w:val="259"/>
        </w:trPr>
        <w:tc>
          <w:tcPr>
            <w:tcW w:w="4775" w:type="dxa"/>
            <w:gridSpan w:val="6"/>
            <w:tcBorders>
              <w:top w:val="nil"/>
              <w:left w:val="single" w:sz="4" w:space="0" w:color="000000"/>
              <w:bottom w:val="nil"/>
            </w:tcBorders>
          </w:tcPr>
          <w:p w:rsidR="00BA19E4" w:rsidRDefault="00B64973">
            <w:pPr>
              <w:pStyle w:val="TableParagraph"/>
              <w:spacing w:line="179" w:lineRule="exact"/>
              <w:ind w:left="84"/>
              <w:rPr>
                <w:sz w:val="16"/>
              </w:rPr>
            </w:pPr>
            <w:r>
              <w:rPr>
                <w:sz w:val="16"/>
              </w:rPr>
              <w:t>00/100)</w:t>
            </w:r>
          </w:p>
        </w:tc>
        <w:tc>
          <w:tcPr>
            <w:tcW w:w="4011" w:type="dxa"/>
            <w:gridSpan w:val="2"/>
            <w:tcBorders>
              <w:top w:val="nil"/>
              <w:bottom w:val="nil"/>
              <w:right w:val="nil"/>
            </w:tcBorders>
          </w:tcPr>
          <w:p w:rsidR="00BA19E4" w:rsidRDefault="00B64973">
            <w:pPr>
              <w:pStyle w:val="TableParagraph"/>
              <w:spacing w:before="35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2.00 % RENTA (S/ESTE PEDIDO MAS B.P.P.)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19E4" w:rsidRDefault="00B64973">
            <w:pPr>
              <w:pStyle w:val="TableParagraph"/>
              <w:spacing w:before="35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¢ 8,654.86</w:t>
            </w:r>
          </w:p>
        </w:tc>
      </w:tr>
      <w:tr w:rsidR="00BA19E4">
        <w:trPr>
          <w:trHeight w:val="490"/>
        </w:trPr>
        <w:tc>
          <w:tcPr>
            <w:tcW w:w="477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1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:rsidR="00BA19E4" w:rsidRDefault="00B64973">
            <w:pPr>
              <w:pStyle w:val="TableParagraph"/>
              <w:spacing w:before="35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NETO A CANCELAR AL PROVEEDOR ¢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19E4" w:rsidRDefault="00B64973">
            <w:pPr>
              <w:pStyle w:val="TableParagraph"/>
              <w:spacing w:before="35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¢ 480,345.14</w:t>
            </w:r>
          </w:p>
        </w:tc>
      </w:tr>
    </w:tbl>
    <w:p w:rsidR="00BA19E4" w:rsidRDefault="00B64973">
      <w:pPr>
        <w:pStyle w:val="Ttulo1"/>
        <w:spacing w:before="82"/>
        <w:ind w:left="5062"/>
      </w:pPr>
      <w:r>
        <w:t>PARA USO EXCLUSIVO DEL PODER JUDICIAL</w:t>
      </w:r>
    </w:p>
    <w:p w:rsidR="00BA19E4" w:rsidRDefault="00BA19E4">
      <w:pPr>
        <w:spacing w:before="6"/>
        <w:rPr>
          <w:b/>
          <w:sz w:val="5"/>
        </w:rPr>
      </w:pPr>
    </w:p>
    <w:tbl>
      <w:tblPr>
        <w:tblStyle w:val="TableNormal"/>
        <w:tblW w:w="0" w:type="auto"/>
        <w:tblInd w:w="2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734"/>
        <w:gridCol w:w="5574"/>
      </w:tblGrid>
      <w:tr w:rsidR="00BA19E4">
        <w:trPr>
          <w:trHeight w:val="259"/>
        </w:trPr>
        <w:tc>
          <w:tcPr>
            <w:tcW w:w="4734" w:type="dxa"/>
            <w:tcBorders>
              <w:left w:val="nil"/>
              <w:bottom w:val="single" w:sz="8" w:space="0" w:color="000000"/>
              <w:right w:val="single" w:sz="4" w:space="0" w:color="000000"/>
            </w:tcBorders>
          </w:tcPr>
          <w:p w:rsidR="00BA19E4" w:rsidRDefault="00BA1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A19E4" w:rsidRDefault="00B64973">
            <w:pPr>
              <w:pStyle w:val="TableParagraph"/>
              <w:tabs>
                <w:tab w:val="left" w:pos="4610"/>
              </w:tabs>
              <w:spacing w:before="25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MONTO DE ESTE PEDIDO</w:t>
            </w:r>
            <w:r>
              <w:rPr>
                <w:b/>
                <w:sz w:val="16"/>
              </w:rPr>
              <w:tab/>
              <w:t>¢ 489,000.00</w:t>
            </w:r>
          </w:p>
          <w:p w:rsidR="00BA19E4" w:rsidRDefault="00B64973">
            <w:pPr>
              <w:pStyle w:val="TableParagraph"/>
              <w:tabs>
                <w:tab w:val="left" w:pos="5099"/>
              </w:tabs>
              <w:spacing w:before="95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MONTO TOTAL RESERVA DE DIF. CAMBIARIO</w:t>
            </w:r>
            <w:r>
              <w:rPr>
                <w:b/>
                <w:sz w:val="16"/>
              </w:rPr>
              <w:tab/>
              <w:t>¢ 0.00</w:t>
            </w:r>
          </w:p>
          <w:p w:rsidR="00BA19E4" w:rsidRDefault="00B64973">
            <w:pPr>
              <w:pStyle w:val="TableParagraph"/>
              <w:tabs>
                <w:tab w:val="left" w:pos="4610"/>
              </w:tabs>
              <w:spacing w:before="97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TOTAL CON RESERVA DE DIF.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CAMBIARIO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¢</w:t>
            </w:r>
            <w:r>
              <w:rPr>
                <w:b/>
                <w:sz w:val="16"/>
              </w:rPr>
              <w:tab/>
              <w:t>¢ 489,000.00</w:t>
            </w:r>
          </w:p>
        </w:tc>
      </w:tr>
      <w:tr w:rsidR="00BA19E4">
        <w:trPr>
          <w:trHeight w:val="539"/>
        </w:trPr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 w:rsidR="00BA19E4" w:rsidRDefault="00B64973">
            <w:pPr>
              <w:pStyle w:val="TableParagraph"/>
              <w:tabs>
                <w:tab w:val="left" w:pos="3749"/>
              </w:tabs>
              <w:spacing w:before="24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MONTO TOTAL SIN IVA</w:t>
            </w:r>
            <w:r>
              <w:rPr>
                <w:b/>
                <w:sz w:val="16"/>
              </w:rPr>
              <w:tab/>
              <w:t>¢ 432,743.36</w:t>
            </w:r>
          </w:p>
          <w:p w:rsidR="00BA19E4" w:rsidRDefault="00B64973">
            <w:pPr>
              <w:pStyle w:val="TableParagraph"/>
              <w:tabs>
                <w:tab w:val="left" w:pos="3838"/>
              </w:tabs>
              <w:spacing w:before="81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MONTO TOTAL DE IVA</w:t>
            </w:r>
            <w:r>
              <w:rPr>
                <w:b/>
                <w:sz w:val="16"/>
              </w:rPr>
              <w:tab/>
              <w:t>¢ 56,256.64</w:t>
            </w:r>
          </w:p>
        </w:tc>
        <w:tc>
          <w:tcPr>
            <w:tcW w:w="557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A19E4" w:rsidRDefault="00BA19E4">
            <w:pPr>
              <w:rPr>
                <w:sz w:val="2"/>
                <w:szCs w:val="2"/>
              </w:rPr>
            </w:pPr>
          </w:p>
        </w:tc>
      </w:tr>
    </w:tbl>
    <w:p w:rsidR="00BA19E4" w:rsidRDefault="00BA19E4">
      <w:pPr>
        <w:rPr>
          <w:b/>
          <w:sz w:val="18"/>
        </w:rPr>
      </w:pPr>
    </w:p>
    <w:p w:rsidR="00BA19E4" w:rsidRDefault="00B64973">
      <w:pPr>
        <w:pStyle w:val="Ttulo2"/>
        <w:tabs>
          <w:tab w:val="left" w:pos="3462"/>
          <w:tab w:val="left" w:pos="5344"/>
        </w:tabs>
        <w:spacing w:before="104"/>
        <w:ind w:left="159"/>
      </w:pPr>
      <w:r>
        <w:t xml:space="preserve">Nº Expediente:  </w:t>
      </w:r>
      <w:r>
        <w:rPr>
          <w:spacing w:val="36"/>
        </w:rPr>
        <w:t xml:space="preserve"> </w:t>
      </w:r>
      <w:r>
        <w:t>2020CD-000118-CJCM</w:t>
      </w:r>
      <w:r>
        <w:tab/>
        <w:t>Tipo de Procedimiento:</w:t>
      </w:r>
      <w:r>
        <w:tab/>
        <w:t>Gobierno, Compras Menores Oficio</w:t>
      </w:r>
      <w:r>
        <w:rPr>
          <w:spacing w:val="10"/>
        </w:rPr>
        <w:t xml:space="preserve"> </w:t>
      </w:r>
      <w:r>
        <w:t>Refrendo:</w:t>
      </w:r>
    </w:p>
    <w:p w:rsidR="00BA19E4" w:rsidRDefault="00B64973">
      <w:pPr>
        <w:tabs>
          <w:tab w:val="left" w:pos="3462"/>
          <w:tab w:val="left" w:pos="7595"/>
        </w:tabs>
        <w:spacing w:before="99"/>
        <w:ind w:left="159"/>
        <w:rPr>
          <w:sz w:val="16"/>
        </w:rPr>
      </w:pPr>
      <w:r>
        <w:rPr>
          <w:sz w:val="16"/>
        </w:rPr>
        <w:t>Autorización Nº:</w:t>
      </w:r>
      <w:r>
        <w:rPr>
          <w:sz w:val="16"/>
        </w:rPr>
        <w:tab/>
        <w:t>Adjudicado en la Gaceta:</w:t>
      </w:r>
      <w:r>
        <w:rPr>
          <w:sz w:val="16"/>
        </w:rPr>
        <w:tab/>
        <w:t>Fecha de Referendo:</w:t>
      </w:r>
    </w:p>
    <w:p w:rsidR="00BA19E4" w:rsidRDefault="003401F4">
      <w:pPr>
        <w:tabs>
          <w:tab w:val="left" w:pos="1437"/>
          <w:tab w:val="left" w:pos="3462"/>
        </w:tabs>
        <w:spacing w:before="112"/>
        <w:ind w:left="159"/>
        <w:rPr>
          <w:sz w:val="16"/>
        </w:rPr>
      </w:pPr>
      <w:r>
        <w:rPr>
          <w:noProof/>
          <w:lang w:val="es-CR" w:eastAsia="es-C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392430</wp:posOffset>
                </wp:positionH>
                <wp:positionV relativeFrom="paragraph">
                  <wp:posOffset>440690</wp:posOffset>
                </wp:positionV>
                <wp:extent cx="6662420" cy="0"/>
                <wp:effectExtent l="0" t="0" r="0" b="0"/>
                <wp:wrapNone/>
                <wp:docPr id="2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2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90790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.9pt,34.7pt" to="555.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" strokeweight=".5pt">
                <w10:wrap anchorx="page"/>
              </v:line>
            </w:pict>
          </mc:Fallback>
        </mc:AlternateContent>
      </w:r>
      <w:r w:rsidR="00B64973">
        <w:rPr>
          <w:sz w:val="16"/>
        </w:rPr>
        <w:t>Contrato:</w:t>
      </w:r>
      <w:r w:rsidR="00B64973">
        <w:rPr>
          <w:sz w:val="16"/>
        </w:rPr>
        <w:tab/>
        <w:t>-</w:t>
      </w:r>
      <w:r w:rsidR="00B64973">
        <w:rPr>
          <w:sz w:val="16"/>
        </w:rPr>
        <w:tab/>
        <w:t>Garantía Cumplimiento:</w:t>
      </w:r>
      <w:r w:rsidR="00B64973">
        <w:rPr>
          <w:spacing w:val="14"/>
          <w:sz w:val="16"/>
        </w:rPr>
        <w:t xml:space="preserve"> </w:t>
      </w:r>
      <w:r w:rsidR="00B64973">
        <w:rPr>
          <w:sz w:val="16"/>
        </w:rPr>
        <w:t>No</w:t>
      </w:r>
    </w:p>
    <w:p w:rsidR="00BA19E4" w:rsidRDefault="00BA19E4">
      <w:pPr>
        <w:rPr>
          <w:sz w:val="20"/>
        </w:rPr>
      </w:pPr>
    </w:p>
    <w:p w:rsidR="00BA19E4" w:rsidRDefault="003401F4">
      <w:pPr>
        <w:spacing w:before="7"/>
        <w:rPr>
          <w:sz w:val="11"/>
        </w:rPr>
      </w:pPr>
      <w:r>
        <w:rPr>
          <w:noProof/>
          <w:lang w:val="es-CR" w:eastAsia="es-CR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389255</wp:posOffset>
                </wp:positionH>
                <wp:positionV relativeFrom="paragraph">
                  <wp:posOffset>109855</wp:posOffset>
                </wp:positionV>
                <wp:extent cx="6669405" cy="1139190"/>
                <wp:effectExtent l="0" t="0" r="0" b="0"/>
                <wp:wrapTopAndBottom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9405" cy="1139190"/>
                          <a:chOff x="613" y="173"/>
                          <a:chExt cx="10503" cy="1794"/>
                        </a:xfrm>
                      </wpg:grpSpPr>
                      <wps:wsp>
                        <wps:cNvPr id="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17" y="436"/>
                            <a:ext cx="1049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17" y="436"/>
                            <a:ext cx="1049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18" y="444"/>
                            <a:ext cx="0" cy="151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18" y="1962"/>
                            <a:ext cx="104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110" y="444"/>
                            <a:ext cx="0" cy="151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2" y="456"/>
                            <a:ext cx="10483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9E4" w:rsidRDefault="00B64973">
                              <w:pPr>
                                <w:spacing w:before="24" w:line="182" w:lineRule="exact"/>
                                <w:ind w:left="3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Resumen de Adjudicación No. 000110-ARCJ</w:t>
                              </w:r>
                            </w:p>
                            <w:p w:rsidR="00BA19E4" w:rsidRDefault="00B64973">
                              <w:pPr>
                                <w:spacing w:line="180" w:lineRule="exact"/>
                                <w:ind w:left="3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Requisición No. 005326-SR-2020</w:t>
                              </w:r>
                            </w:p>
                            <w:p w:rsidR="00BA19E4" w:rsidRDefault="00B64973">
                              <w:pPr>
                                <w:spacing w:line="182" w:lineRule="exact"/>
                                <w:ind w:left="3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Oficina que Requiere: Sección de Pericias Físicas</w:t>
                              </w:r>
                            </w:p>
                            <w:p w:rsidR="00BA19E4" w:rsidRDefault="00BA19E4">
                              <w:pPr>
                                <w:spacing w:before="4"/>
                                <w:rPr>
                                  <w:sz w:val="15"/>
                                </w:rPr>
                              </w:pPr>
                            </w:p>
                            <w:p w:rsidR="00BA19E4" w:rsidRDefault="00B64973">
                              <w:pPr>
                                <w:ind w:left="3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Analista: Kattia Cordero Solano</w:t>
                              </w:r>
                            </w:p>
                            <w:p w:rsidR="00BA19E4" w:rsidRDefault="00BA19E4">
                              <w:pPr>
                                <w:spacing w:before="6"/>
                                <w:rPr>
                                  <w:sz w:val="15"/>
                                </w:rPr>
                              </w:pPr>
                            </w:p>
                            <w:p w:rsidR="00BA19E4" w:rsidRDefault="00B64973">
                              <w:pPr>
                                <w:spacing w:before="1" w:line="235" w:lineRule="auto"/>
                                <w:ind w:left="30" w:right="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Las casas comerciales adjudicadas deberán aportar ante esta Proveeduría los timbres fiscales o entero de gobierno correspondiente al 0.25% de</w:t>
                              </w:r>
                              <w:r>
                                <w:rPr>
                                  <w:sz w:val="16"/>
                                </w:rPr>
                                <w:t>l monto total adjudicado para lo cual contaran con un plazo de 2 días hábiles después de recibido el pedido.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22" y="173"/>
                            <a:ext cx="10483" cy="264"/>
                          </a:xfrm>
                          <a:prstGeom prst="rect">
                            <a:avLst/>
                          </a:prstGeom>
                          <a:solidFill>
                            <a:srgbClr val="6F80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9E4" w:rsidRDefault="00B64973">
                              <w:pPr>
                                <w:spacing w:before="26"/>
                                <w:ind w:left="4222" w:right="4219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Observaciones del Pedido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0.65pt;margin-top:8.65pt;width:525.15pt;height:89.7pt;z-index:-251656192;mso-wrap-distance-left:0;mso-wrap-distance-right:0;mso-position-horizontal-relative:page" coordorigin="613,173" coordsize="10503,1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">
                <v:rect id="Rectangle 9" o:spid="_x0000_s1027" style="position:absolute;left:617;top:436;width:1049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rect id="Rectangle 8" o:spid="_x0000_s1028" style="position:absolute;left:617;top:436;width:1049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line id="Line 7" o:spid="_x0000_s1029" style="position:absolute;visibility:visible;mso-wrap-style:square" from="618,444" to="618,1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AhsEAAADbAAAADwAAAGRycy9kb3ducmV2LnhtbERPTYvCMBC9C/sfwgjeNFVE3K5RXEVY&#10;8CDVvextaMa22kxKErXurzeC4G0e73Nmi9bU4krOV5YVDAcJCOLc6ooLBb+HTX8KwgdkjbVlUnAn&#10;D4v5R2eGqbY3zui6D4WIIexTVFCG0KRS+rwkg35gG+LIHa0zGCJ0hdQObzHc1HKUJBNpsOLYUGJD&#10;q5Ly8/5iFEwPjV/fV38bu3On/2w7zmiM30r1uu3yC0SgNrzFL/ePjvM/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YCGwQAAANsAAAAPAAAAAAAAAAAAAAAA&#10;AKECAABkcnMvZG93bnJldi54bWxQSwUGAAAAAAQABAD5AAAAjwMAAAAA&#10;" strokeweight=".5pt"/>
                <v:line id="Line 6" o:spid="_x0000_s1030" style="position:absolute;visibility:visible;mso-wrap-style:square" from="618,1962" to="11110,1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<v:line id="Line 5" o:spid="_x0000_s1031" style="position:absolute;visibility:visible;mso-wrap-style:square" from="11110,444" to="11110,1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622;top:456;width:10483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BA19E4" w:rsidRDefault="00B64973">
                        <w:pPr>
                          <w:spacing w:before="24" w:line="182" w:lineRule="exact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Resumen de Adjudicación No. 000110-ARCJ</w:t>
                        </w:r>
                      </w:p>
                      <w:p w:rsidR="00BA19E4" w:rsidRDefault="00B64973">
                        <w:pPr>
                          <w:spacing w:line="180" w:lineRule="exact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Requisición No. 005326-SR-2020</w:t>
                        </w:r>
                      </w:p>
                      <w:p w:rsidR="00BA19E4" w:rsidRDefault="00B64973">
                        <w:pPr>
                          <w:spacing w:line="182" w:lineRule="exact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Oficina que Requiere: Sección de Pericias Físicas</w:t>
                        </w:r>
                      </w:p>
                      <w:p w:rsidR="00BA19E4" w:rsidRDefault="00BA19E4">
                        <w:pPr>
                          <w:spacing w:before="4"/>
                          <w:rPr>
                            <w:sz w:val="15"/>
                          </w:rPr>
                        </w:pPr>
                      </w:p>
                      <w:p w:rsidR="00BA19E4" w:rsidRDefault="00B64973">
                        <w:pPr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Analista: Kattia Cordero Solano</w:t>
                        </w:r>
                      </w:p>
                      <w:p w:rsidR="00BA19E4" w:rsidRDefault="00BA19E4">
                        <w:pPr>
                          <w:spacing w:before="6"/>
                          <w:rPr>
                            <w:sz w:val="15"/>
                          </w:rPr>
                        </w:pPr>
                      </w:p>
                      <w:p w:rsidR="00BA19E4" w:rsidRDefault="00B64973">
                        <w:pPr>
                          <w:spacing w:before="1" w:line="235" w:lineRule="auto"/>
                          <w:ind w:left="30" w:right="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Las casas comerciales adjudicadas deberán aportar ante esta Proveeduría los timbres fiscales o entero de gobierno correspondiente al 0.25% de</w:t>
                        </w:r>
                        <w:r>
                          <w:rPr>
                            <w:sz w:val="16"/>
                          </w:rPr>
                          <w:t>l monto total adjudicado para lo cual contaran con un plazo de 2 días hábiles después de recibido el pedido.</w:t>
                        </w:r>
                      </w:p>
                    </w:txbxContent>
                  </v:textbox>
                </v:shape>
                <v:shape id="_x0000_s1033" type="#_x0000_t202" style="position:absolute;left:622;top:173;width:10483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mb4cQA&#10;AADbAAAADwAAAGRycy9kb3ducmV2LnhtbESPQWvCQBSE74L/YXlCb83GlZY2ugkiFOyp1LbS4zP7&#10;TILZtyG7jfHfdwXB4zDfzDCrYrStGKj3jWMN8yQFQVw603Cl4fvr7fEFhA/IBlvHpOFCHop8Ollh&#10;ZtyZP2nYhUrEEvYZaqhD6DIpfVmTRZ+4jjh6R9dbDFH2lTQ9nmO5baVK02dpseG4UGNHm5rK0+7P&#10;atj+qP3r/BLR5mPvn34X6vA+KK0fZuN6CSLQGO7wLb01GtQCrl/iD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5m+HEAAAA2wAAAA8AAAAAAAAAAAAAAAAAmAIAAGRycy9k&#10;b3ducmV2LnhtbFBLBQYAAAAABAAEAPUAAACJAwAAAAA=&#10;" fillcolor="#6f8090" stroked="f">
                  <v:textbox inset="0,0,0,0">
                    <w:txbxContent>
                      <w:p w:rsidR="00BA19E4" w:rsidRDefault="00B64973">
                        <w:pPr>
                          <w:spacing w:before="26"/>
                          <w:ind w:left="4222" w:right="421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Observaciones del Pedido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A19E4" w:rsidRDefault="00BA19E4">
      <w:pPr>
        <w:rPr>
          <w:sz w:val="11"/>
        </w:rPr>
        <w:sectPr w:rsidR="00BA19E4">
          <w:pgSz w:w="11910" w:h="16840"/>
          <w:pgMar w:top="1240" w:right="600" w:bottom="3960" w:left="520" w:header="465" w:footer="3779" w:gutter="0"/>
          <w:cols w:space="720"/>
        </w:sectPr>
      </w:pPr>
    </w:p>
    <w:p w:rsidR="00BA19E4" w:rsidRDefault="00BA19E4">
      <w:pPr>
        <w:rPr>
          <w:sz w:val="20"/>
        </w:rPr>
      </w:pPr>
    </w:p>
    <w:p w:rsidR="00BA19E4" w:rsidRDefault="00BA19E4">
      <w:pPr>
        <w:spacing w:before="2"/>
        <w:rPr>
          <w:sz w:val="27"/>
        </w:rPr>
      </w:pPr>
    </w:p>
    <w:p w:rsidR="00BA19E4" w:rsidRDefault="00B64973">
      <w:pPr>
        <w:spacing w:before="95"/>
        <w:ind w:left="228"/>
        <w:rPr>
          <w:b/>
          <w:sz w:val="16"/>
        </w:rPr>
      </w:pPr>
      <w:r>
        <w:rPr>
          <w:b/>
          <w:sz w:val="16"/>
        </w:rPr>
        <w:t>Oficinas Usuarias</w:t>
      </w:r>
    </w:p>
    <w:p w:rsidR="00BA19E4" w:rsidRDefault="00BA19E4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076"/>
        <w:gridCol w:w="4949"/>
        <w:gridCol w:w="1959"/>
      </w:tblGrid>
      <w:tr w:rsidR="00BA19E4">
        <w:trPr>
          <w:trHeight w:val="546"/>
        </w:trPr>
        <w:tc>
          <w:tcPr>
            <w:tcW w:w="490" w:type="dxa"/>
            <w:tcBorders>
              <w:bottom w:val="single" w:sz="8" w:space="0" w:color="000000"/>
              <w:right w:val="nil"/>
            </w:tcBorders>
            <w:shd w:val="clear" w:color="auto" w:fill="6F8090"/>
          </w:tcPr>
          <w:p w:rsidR="00BA19E4" w:rsidRDefault="00B64973">
            <w:pPr>
              <w:pStyle w:val="TableParagraph"/>
              <w:spacing w:before="25" w:line="182" w:lineRule="exact"/>
              <w:ind w:left="24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</w:p>
          <w:p w:rsidR="00BA19E4" w:rsidRDefault="00B64973">
            <w:pPr>
              <w:pStyle w:val="TableParagraph"/>
              <w:spacing w:line="182" w:lineRule="exact"/>
              <w:ind w:left="24"/>
              <w:rPr>
                <w:b/>
                <w:sz w:val="16"/>
              </w:rPr>
            </w:pPr>
            <w:r>
              <w:rPr>
                <w:b/>
                <w:sz w:val="16"/>
              </w:rPr>
              <w:t>Det.</w:t>
            </w:r>
          </w:p>
        </w:tc>
        <w:tc>
          <w:tcPr>
            <w:tcW w:w="3076" w:type="dxa"/>
            <w:tcBorders>
              <w:left w:val="nil"/>
              <w:bottom w:val="single" w:sz="8" w:space="0" w:color="000000"/>
              <w:right w:val="nil"/>
            </w:tcBorders>
            <w:shd w:val="clear" w:color="auto" w:fill="6F8090"/>
          </w:tcPr>
          <w:p w:rsidR="00BA19E4" w:rsidRDefault="00B64973">
            <w:pPr>
              <w:pStyle w:val="TableParagraph"/>
              <w:spacing w:before="25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Artículo</w:t>
            </w:r>
          </w:p>
        </w:tc>
        <w:tc>
          <w:tcPr>
            <w:tcW w:w="4949" w:type="dxa"/>
            <w:tcBorders>
              <w:left w:val="nil"/>
              <w:bottom w:val="single" w:sz="8" w:space="0" w:color="000000"/>
              <w:right w:val="nil"/>
            </w:tcBorders>
            <w:shd w:val="clear" w:color="auto" w:fill="6F8090"/>
          </w:tcPr>
          <w:p w:rsidR="00BA19E4" w:rsidRDefault="00B64973">
            <w:pPr>
              <w:pStyle w:val="TableParagraph"/>
              <w:spacing w:before="25"/>
              <w:ind w:left="1575"/>
              <w:rPr>
                <w:b/>
                <w:sz w:val="16"/>
              </w:rPr>
            </w:pPr>
            <w:r>
              <w:rPr>
                <w:b/>
                <w:sz w:val="16"/>
              </w:rPr>
              <w:t>Oficina</w:t>
            </w:r>
          </w:p>
        </w:tc>
        <w:tc>
          <w:tcPr>
            <w:tcW w:w="1959" w:type="dxa"/>
            <w:tcBorders>
              <w:left w:val="nil"/>
              <w:bottom w:val="single" w:sz="8" w:space="0" w:color="000000"/>
            </w:tcBorders>
            <w:shd w:val="clear" w:color="auto" w:fill="6F8090"/>
          </w:tcPr>
          <w:p w:rsidR="00BA19E4" w:rsidRDefault="00B64973">
            <w:pPr>
              <w:pStyle w:val="TableParagraph"/>
              <w:spacing w:before="25"/>
              <w:ind w:left="878"/>
              <w:rPr>
                <w:b/>
                <w:sz w:val="16"/>
              </w:rPr>
            </w:pPr>
            <w:r>
              <w:rPr>
                <w:b/>
                <w:sz w:val="16"/>
              </w:rPr>
              <w:t>Cantidad</w:t>
            </w:r>
          </w:p>
        </w:tc>
      </w:tr>
      <w:tr w:rsidR="00BA19E4">
        <w:trPr>
          <w:trHeight w:val="263"/>
        </w:trPr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BA19E4" w:rsidRDefault="00B64973">
            <w:pPr>
              <w:pStyle w:val="TableParagraph"/>
              <w:spacing w:before="25"/>
              <w:ind w:left="2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0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A19E4" w:rsidRDefault="00B64973">
            <w:pPr>
              <w:pStyle w:val="TableParagraph"/>
              <w:spacing w:before="25"/>
              <w:ind w:left="115"/>
              <w:rPr>
                <w:sz w:val="16"/>
              </w:rPr>
            </w:pPr>
            <w:r>
              <w:rPr>
                <w:sz w:val="16"/>
              </w:rPr>
              <w:t>15536 - PERSIANA</w:t>
            </w:r>
          </w:p>
        </w:tc>
        <w:tc>
          <w:tcPr>
            <w:tcW w:w="49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A19E4" w:rsidRDefault="00B64973">
            <w:pPr>
              <w:pStyle w:val="TableParagraph"/>
              <w:spacing w:before="25"/>
              <w:ind w:left="1575"/>
              <w:rPr>
                <w:sz w:val="16"/>
              </w:rPr>
            </w:pPr>
            <w:r>
              <w:rPr>
                <w:sz w:val="16"/>
              </w:rPr>
              <w:t>88 - SECCION PERICIAS FISICAS</w:t>
            </w:r>
          </w:p>
        </w:tc>
        <w:tc>
          <w:tcPr>
            <w:tcW w:w="195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A19E4" w:rsidRDefault="00B64973">
            <w:pPr>
              <w:pStyle w:val="TableParagraph"/>
              <w:spacing w:before="25"/>
              <w:ind w:left="878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BA19E4">
        <w:trPr>
          <w:trHeight w:val="263"/>
        </w:trPr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BA19E4" w:rsidRDefault="00B64973">
            <w:pPr>
              <w:pStyle w:val="TableParagraph"/>
              <w:spacing w:before="25"/>
              <w:ind w:left="2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0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A19E4" w:rsidRDefault="00B64973">
            <w:pPr>
              <w:pStyle w:val="TableParagraph"/>
              <w:spacing w:before="25"/>
              <w:ind w:left="115"/>
              <w:rPr>
                <w:sz w:val="16"/>
              </w:rPr>
            </w:pPr>
            <w:r>
              <w:rPr>
                <w:sz w:val="16"/>
              </w:rPr>
              <w:t>15536 - PERSIANA</w:t>
            </w:r>
          </w:p>
        </w:tc>
        <w:tc>
          <w:tcPr>
            <w:tcW w:w="49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A19E4" w:rsidRDefault="00B64973">
            <w:pPr>
              <w:pStyle w:val="TableParagraph"/>
              <w:spacing w:before="25"/>
              <w:ind w:left="1575"/>
              <w:rPr>
                <w:sz w:val="16"/>
              </w:rPr>
            </w:pPr>
            <w:r>
              <w:rPr>
                <w:sz w:val="16"/>
              </w:rPr>
              <w:t>88 - SECCION PERICIAS FISICAS</w:t>
            </w:r>
          </w:p>
        </w:tc>
        <w:tc>
          <w:tcPr>
            <w:tcW w:w="195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A19E4" w:rsidRDefault="00B64973">
            <w:pPr>
              <w:pStyle w:val="TableParagraph"/>
              <w:spacing w:before="25"/>
              <w:ind w:left="878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BA19E4">
        <w:trPr>
          <w:trHeight w:val="263"/>
        </w:trPr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BA19E4" w:rsidRDefault="00B64973">
            <w:pPr>
              <w:pStyle w:val="TableParagraph"/>
              <w:spacing w:before="26"/>
              <w:ind w:left="2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0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A19E4" w:rsidRDefault="00B64973">
            <w:pPr>
              <w:pStyle w:val="TableParagraph"/>
              <w:spacing w:before="26"/>
              <w:ind w:left="115"/>
              <w:rPr>
                <w:sz w:val="16"/>
              </w:rPr>
            </w:pPr>
            <w:r>
              <w:rPr>
                <w:sz w:val="16"/>
              </w:rPr>
              <w:t>15536 - PERSIANA</w:t>
            </w:r>
          </w:p>
        </w:tc>
        <w:tc>
          <w:tcPr>
            <w:tcW w:w="49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A19E4" w:rsidRDefault="00B64973">
            <w:pPr>
              <w:pStyle w:val="TableParagraph"/>
              <w:spacing w:before="26"/>
              <w:ind w:left="1575"/>
              <w:rPr>
                <w:sz w:val="16"/>
              </w:rPr>
            </w:pPr>
            <w:r>
              <w:rPr>
                <w:sz w:val="16"/>
              </w:rPr>
              <w:t>88 - SECCION PERICIAS FISICAS</w:t>
            </w:r>
          </w:p>
        </w:tc>
        <w:tc>
          <w:tcPr>
            <w:tcW w:w="195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A19E4" w:rsidRDefault="00B64973">
            <w:pPr>
              <w:pStyle w:val="TableParagraph"/>
              <w:spacing w:before="26"/>
              <w:ind w:left="878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BA19E4">
        <w:trPr>
          <w:trHeight w:val="263"/>
        </w:trPr>
        <w:tc>
          <w:tcPr>
            <w:tcW w:w="490" w:type="dxa"/>
            <w:tcBorders>
              <w:top w:val="single" w:sz="8" w:space="0" w:color="000000"/>
              <w:right w:val="nil"/>
            </w:tcBorders>
          </w:tcPr>
          <w:p w:rsidR="00BA19E4" w:rsidRDefault="00B64973">
            <w:pPr>
              <w:pStyle w:val="TableParagraph"/>
              <w:spacing w:before="26"/>
              <w:ind w:left="2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076" w:type="dxa"/>
            <w:tcBorders>
              <w:top w:val="single" w:sz="8" w:space="0" w:color="000000"/>
              <w:left w:val="nil"/>
              <w:right w:val="nil"/>
            </w:tcBorders>
          </w:tcPr>
          <w:p w:rsidR="00BA19E4" w:rsidRDefault="00B64973">
            <w:pPr>
              <w:pStyle w:val="TableParagraph"/>
              <w:spacing w:before="26"/>
              <w:ind w:left="115"/>
              <w:rPr>
                <w:sz w:val="16"/>
              </w:rPr>
            </w:pPr>
            <w:r>
              <w:rPr>
                <w:sz w:val="16"/>
              </w:rPr>
              <w:t>15536 - PERSIANA</w:t>
            </w:r>
          </w:p>
        </w:tc>
        <w:tc>
          <w:tcPr>
            <w:tcW w:w="4949" w:type="dxa"/>
            <w:tcBorders>
              <w:top w:val="single" w:sz="8" w:space="0" w:color="000000"/>
              <w:left w:val="nil"/>
              <w:right w:val="nil"/>
            </w:tcBorders>
          </w:tcPr>
          <w:p w:rsidR="00BA19E4" w:rsidRDefault="00B64973">
            <w:pPr>
              <w:pStyle w:val="TableParagraph"/>
              <w:spacing w:before="26"/>
              <w:ind w:left="1575"/>
              <w:rPr>
                <w:sz w:val="16"/>
              </w:rPr>
            </w:pPr>
            <w:r>
              <w:rPr>
                <w:sz w:val="16"/>
              </w:rPr>
              <w:t>88 - SECCION PERICIAS FISICAS</w:t>
            </w:r>
          </w:p>
        </w:tc>
        <w:tc>
          <w:tcPr>
            <w:tcW w:w="1959" w:type="dxa"/>
            <w:tcBorders>
              <w:top w:val="single" w:sz="8" w:space="0" w:color="000000"/>
              <w:left w:val="nil"/>
            </w:tcBorders>
          </w:tcPr>
          <w:p w:rsidR="00BA19E4" w:rsidRDefault="00B64973">
            <w:pPr>
              <w:pStyle w:val="TableParagraph"/>
              <w:spacing w:before="26"/>
              <w:ind w:left="878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B64973" w:rsidRDefault="00B64973"/>
    <w:sectPr w:rsidR="00B64973">
      <w:pgSz w:w="11910" w:h="16840"/>
      <w:pgMar w:top="1240" w:right="600" w:bottom="3960" w:left="520" w:header="465" w:footer="3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973" w:rsidRDefault="00B64973">
      <w:r>
        <w:separator/>
      </w:r>
    </w:p>
  </w:endnote>
  <w:endnote w:type="continuationSeparator" w:id="0">
    <w:p w:rsidR="00B64973" w:rsidRDefault="00B6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9E4" w:rsidRDefault="003401F4">
    <w:pPr>
      <w:pStyle w:val="Textoindependiente"/>
      <w:spacing w:line="14" w:lineRule="auto"/>
      <w:rPr>
        <w:sz w:val="20"/>
      </w:rPr>
    </w:pPr>
    <w:r>
      <w:rPr>
        <w:noProof/>
        <w:lang w:val="es-CR" w:eastAsia="es-CR" w:bidi="ar-SA"/>
      </w:rPr>
      <mc:AlternateContent>
        <mc:Choice Requires="wps">
          <w:drawing>
            <wp:anchor distT="0" distB="0" distL="114300" distR="114300" simplePos="0" relativeHeight="250656768" behindDoc="1" locked="0" layoutInCell="1" allowOverlap="1">
              <wp:simplePos x="0" y="0"/>
              <wp:positionH relativeFrom="page">
                <wp:posOffset>485775</wp:posOffset>
              </wp:positionH>
              <wp:positionV relativeFrom="page">
                <wp:posOffset>8171815</wp:posOffset>
              </wp:positionV>
              <wp:extent cx="1620520" cy="0"/>
              <wp:effectExtent l="0" t="0" r="0" b="0"/>
              <wp:wrapNone/>
              <wp:docPr id="10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05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03C23" id="Line 10" o:spid="_x0000_s1026" style="position:absolute;z-index:-2526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25pt,643.45pt" to="165.85pt,6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" strokeweight="1pt">
              <w10:wrap anchorx="page" anchory="page"/>
            </v:line>
          </w:pict>
        </mc:Fallback>
      </mc:AlternateContent>
    </w:r>
    <w:r>
      <w:rPr>
        <w:noProof/>
        <w:lang w:val="es-CR" w:eastAsia="es-CR" w:bidi="ar-SA"/>
      </w:rPr>
      <mc:AlternateContent>
        <mc:Choice Requires="wps">
          <w:drawing>
            <wp:anchor distT="0" distB="0" distL="114300" distR="114300" simplePos="0" relativeHeight="250657792" behindDoc="1" locked="0" layoutInCell="1" allowOverlap="1">
              <wp:simplePos x="0" y="0"/>
              <wp:positionH relativeFrom="page">
                <wp:posOffset>2249805</wp:posOffset>
              </wp:positionH>
              <wp:positionV relativeFrom="page">
                <wp:posOffset>8171815</wp:posOffset>
              </wp:positionV>
              <wp:extent cx="1710055" cy="0"/>
              <wp:effectExtent l="0" t="0" r="0" b="0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005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52DF16" id="Line 9" o:spid="_x0000_s1026" style="position:absolute;z-index:-2526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7.15pt,643.45pt" to="311.8pt,6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NYHAIAAE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" strokeweight="1pt">
              <w10:wrap anchorx="page" anchory="page"/>
            </v:line>
          </w:pict>
        </mc:Fallback>
      </mc:AlternateContent>
    </w:r>
    <w:r>
      <w:rPr>
        <w:noProof/>
        <w:lang w:val="es-CR" w:eastAsia="es-CR" w:bidi="ar-SA"/>
      </w:rPr>
      <mc:AlternateContent>
        <mc:Choice Requires="wps">
          <w:drawing>
            <wp:anchor distT="0" distB="0" distL="114300" distR="114300" simplePos="0" relativeHeight="250658816" behindDoc="1" locked="0" layoutInCell="1" allowOverlap="1">
              <wp:simplePos x="0" y="0"/>
              <wp:positionH relativeFrom="page">
                <wp:posOffset>4104005</wp:posOffset>
              </wp:positionH>
              <wp:positionV relativeFrom="page">
                <wp:posOffset>8171815</wp:posOffset>
              </wp:positionV>
              <wp:extent cx="1440180" cy="0"/>
              <wp:effectExtent l="0" t="0" r="0" b="0"/>
              <wp:wrapNone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01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843B04" id="Line 8" o:spid="_x0000_s1026" style="position:absolute;z-index:-2526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.15pt,643.45pt" to="436.55pt,6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AeHAIAAEIEAAAOAAAAZHJzL2Uyb0RvYy54bWysU8GO2yAQvVfqPyDuie3UzW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" strokeweight="1pt">
              <w10:wrap anchorx="page" anchory="page"/>
            </v:line>
          </w:pict>
        </mc:Fallback>
      </mc:AlternateContent>
    </w:r>
    <w:r>
      <w:rPr>
        <w:noProof/>
        <w:lang w:val="es-CR" w:eastAsia="es-CR" w:bidi="ar-SA"/>
      </w:rPr>
      <mc:AlternateContent>
        <mc:Choice Requires="wps">
          <w:drawing>
            <wp:anchor distT="0" distB="0" distL="114300" distR="114300" simplePos="0" relativeHeight="250659840" behindDoc="1" locked="0" layoutInCell="1" allowOverlap="1">
              <wp:simplePos x="0" y="0"/>
              <wp:positionH relativeFrom="page">
                <wp:posOffset>5669915</wp:posOffset>
              </wp:positionH>
              <wp:positionV relativeFrom="page">
                <wp:posOffset>8171815</wp:posOffset>
              </wp:positionV>
              <wp:extent cx="1350010" cy="0"/>
              <wp:effectExtent l="0" t="0" r="0" b="0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00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B66296" id="Line 7" o:spid="_x0000_s1026" style="position:absolute;z-index:-2526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45pt,643.45pt" to="552.75pt,6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" strokeweight="1pt">
              <w10:wrap anchorx="page" anchory="page"/>
            </v:line>
          </w:pict>
        </mc:Fallback>
      </mc:AlternateContent>
    </w:r>
    <w:r>
      <w:rPr>
        <w:noProof/>
        <w:lang w:val="es-CR" w:eastAsia="es-CR" w:bidi="ar-SA"/>
      </w:rPr>
      <mc:AlternateContent>
        <mc:Choice Requires="wps">
          <w:drawing>
            <wp:anchor distT="0" distB="0" distL="114300" distR="114300" simplePos="0" relativeHeight="250660864" behindDoc="1" locked="0" layoutInCell="1" allowOverlap="1">
              <wp:simplePos x="0" y="0"/>
              <wp:positionH relativeFrom="page">
                <wp:posOffset>694055</wp:posOffset>
              </wp:positionH>
              <wp:positionV relativeFrom="page">
                <wp:posOffset>8207375</wp:posOffset>
              </wp:positionV>
              <wp:extent cx="1177290" cy="25336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729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9E4" w:rsidRDefault="00B64973">
                          <w:pPr>
                            <w:spacing w:before="14" w:line="182" w:lineRule="exact"/>
                            <w:ind w:left="4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Elaborado por</w:t>
                          </w:r>
                        </w:p>
                        <w:p w:rsidR="00BA19E4" w:rsidRDefault="00B64973">
                          <w:pPr>
                            <w:spacing w:line="182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Depto. Proveeduría/ UAR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style="position:absolute;margin-left:54.65pt;margin-top:646.25pt;width:92.7pt;height:19.95pt;z-index:-2526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a8rw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" filled="f" stroked="f">
              <v:textbox inset="0,0,0,0">
                <w:txbxContent>
                  <w:p w:rsidR="00BA19E4" w:rsidRDefault="00B64973">
                    <w:pPr>
                      <w:spacing w:before="14" w:line="182" w:lineRule="exact"/>
                      <w:ind w:left="43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Elaborado por</w:t>
                    </w:r>
                  </w:p>
                  <w:p w:rsidR="00BA19E4" w:rsidRDefault="00B64973">
                    <w:pPr>
                      <w:spacing w:line="182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Depto. Proveeduría/ UAR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R" w:eastAsia="es-CR" w:bidi="ar-SA"/>
      </w:rPr>
      <mc:AlternateContent>
        <mc:Choice Requires="wps">
          <w:drawing>
            <wp:anchor distT="0" distB="0" distL="114300" distR="114300" simplePos="0" relativeHeight="250661888" behindDoc="1" locked="0" layoutInCell="1" allowOverlap="1">
              <wp:simplePos x="0" y="0"/>
              <wp:positionH relativeFrom="page">
                <wp:posOffset>2516505</wp:posOffset>
              </wp:positionH>
              <wp:positionV relativeFrom="page">
                <wp:posOffset>8207375</wp:posOffset>
              </wp:positionV>
              <wp:extent cx="1177290" cy="25336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729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9E4" w:rsidRDefault="00B64973">
                          <w:pPr>
                            <w:spacing w:before="14" w:line="182" w:lineRule="exact"/>
                            <w:ind w:left="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Aprobado por</w:t>
                          </w:r>
                        </w:p>
                        <w:p w:rsidR="00BA19E4" w:rsidRDefault="00B64973">
                          <w:pPr>
                            <w:spacing w:line="182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Depto. Proveeduría/ UAR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0" type="#_x0000_t202" style="position:absolute;margin-left:198.15pt;margin-top:646.25pt;width:92.7pt;height:19.95pt;z-index:-2526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jfsQIAALA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" filled="f" stroked="f">
              <v:textbox inset="0,0,0,0">
                <w:txbxContent>
                  <w:p w:rsidR="00BA19E4" w:rsidRDefault="00B64973">
                    <w:pPr>
                      <w:spacing w:before="14" w:line="182" w:lineRule="exact"/>
                      <w:ind w:left="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Aprobado por</w:t>
                    </w:r>
                  </w:p>
                  <w:p w:rsidR="00BA19E4" w:rsidRDefault="00B64973">
                    <w:pPr>
                      <w:spacing w:line="182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Depto. Proveeduría/ UAR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R" w:eastAsia="es-CR" w:bidi="ar-SA"/>
      </w:rPr>
      <mc:AlternateContent>
        <mc:Choice Requires="wps">
          <w:drawing>
            <wp:anchor distT="0" distB="0" distL="114300" distR="114300" simplePos="0" relativeHeight="250662912" behindDoc="1" locked="0" layoutInCell="1" allowOverlap="1">
              <wp:simplePos x="0" y="0"/>
              <wp:positionH relativeFrom="page">
                <wp:posOffset>4184015</wp:posOffset>
              </wp:positionH>
              <wp:positionV relativeFrom="page">
                <wp:posOffset>8207375</wp:posOffset>
              </wp:positionV>
              <wp:extent cx="1307465" cy="2533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746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9E4" w:rsidRDefault="00B64973">
                          <w:pPr>
                            <w:spacing w:before="17" w:line="235" w:lineRule="auto"/>
                            <w:ind w:left="20" w:right="-1" w:firstLine="50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Aprobado por Subproceso de Presupuesto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41" type="#_x0000_t202" style="position:absolute;margin-left:329.45pt;margin-top:646.25pt;width:102.95pt;height:19.95pt;z-index:-2526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8LrwIAALA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" filled="f" stroked="f">
              <v:textbox inset="0,0,0,0">
                <w:txbxContent>
                  <w:p w:rsidR="00BA19E4" w:rsidRDefault="00B64973">
                    <w:pPr>
                      <w:spacing w:before="17" w:line="235" w:lineRule="auto"/>
                      <w:ind w:left="20" w:right="-1" w:firstLine="50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Aprobado por Subproceso de Presupuesto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R" w:eastAsia="es-CR" w:bidi="ar-SA"/>
      </w:rPr>
      <mc:AlternateContent>
        <mc:Choice Requires="wps">
          <w:drawing>
            <wp:anchor distT="0" distB="0" distL="114300" distR="114300" simplePos="0" relativeHeight="250663936" behindDoc="1" locked="0" layoutInCell="1" allowOverlap="1">
              <wp:simplePos x="0" y="0"/>
              <wp:positionH relativeFrom="page">
                <wp:posOffset>5763260</wp:posOffset>
              </wp:positionH>
              <wp:positionV relativeFrom="page">
                <wp:posOffset>8207375</wp:posOffset>
              </wp:positionV>
              <wp:extent cx="1183005" cy="2533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9E4" w:rsidRDefault="00B64973">
                          <w:pPr>
                            <w:spacing w:before="17" w:line="235" w:lineRule="auto"/>
                            <w:ind w:left="237" w:hanging="2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Visado por Macroproceso Financiero Contable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2" type="#_x0000_t202" style="position:absolute;margin-left:453.8pt;margin-top:646.25pt;width:93.15pt;height:19.95pt;z-index:-2526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6V3sAIAALA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" filled="f" stroked="f">
              <v:textbox inset="0,0,0,0">
                <w:txbxContent>
                  <w:p w:rsidR="00BA19E4" w:rsidRDefault="00B64973">
                    <w:pPr>
                      <w:spacing w:before="17" w:line="235" w:lineRule="auto"/>
                      <w:ind w:left="237" w:hanging="2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Visado por Macroproceso Financiero Contable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R" w:eastAsia="es-CR" w:bidi="ar-SA"/>
      </w:rPr>
      <mc:AlternateContent>
        <mc:Choice Requires="wps">
          <w:drawing>
            <wp:anchor distT="0" distB="0" distL="114300" distR="114300" simplePos="0" relativeHeight="250664960" behindDoc="1" locked="0" layoutInCell="1" allowOverlap="1">
              <wp:simplePos x="0" y="0"/>
              <wp:positionH relativeFrom="page">
                <wp:posOffset>462280</wp:posOffset>
              </wp:positionH>
              <wp:positionV relativeFrom="page">
                <wp:posOffset>8622030</wp:posOffset>
              </wp:positionV>
              <wp:extent cx="3135630" cy="2400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563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9E4" w:rsidRDefault="00B64973">
                          <w:pPr>
                            <w:pStyle w:val="Textoindependiente"/>
                            <w:spacing w:before="20" w:line="169" w:lineRule="exact"/>
                            <w:ind w:left="20"/>
                          </w:pPr>
                          <w:r>
                            <w:t>NOTAS:</w:t>
                          </w:r>
                        </w:p>
                        <w:p w:rsidR="00BA19E4" w:rsidRDefault="00B64973">
                          <w:pPr>
                            <w:pStyle w:val="Textoindependiente"/>
                            <w:spacing w:line="169" w:lineRule="exact"/>
                            <w:ind w:left="20"/>
                          </w:pPr>
                          <w:r>
                            <w:t>EL MONTO DE HOLGURA ES UNA COBERTURA POR DIFERENCIAL CAMBIARIO.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3" type="#_x0000_t202" style="position:absolute;margin-left:36.4pt;margin-top:678.9pt;width:246.9pt;height:18.9pt;z-index:-2526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+GrwIAALA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" filled="f" stroked="f">
              <v:textbox inset="0,0,0,0">
                <w:txbxContent>
                  <w:p w:rsidR="00BA19E4" w:rsidRDefault="00B64973">
                    <w:pPr>
                      <w:pStyle w:val="Textoindependiente"/>
                      <w:spacing w:before="20" w:line="169" w:lineRule="exact"/>
                      <w:ind w:left="20"/>
                    </w:pPr>
                    <w:r>
                      <w:t>NOTAS:</w:t>
                    </w:r>
                  </w:p>
                  <w:p w:rsidR="00BA19E4" w:rsidRDefault="00B64973">
                    <w:pPr>
                      <w:pStyle w:val="Textoindependiente"/>
                      <w:spacing w:line="169" w:lineRule="exact"/>
                      <w:ind w:left="20"/>
                    </w:pPr>
                    <w:r>
                      <w:t>EL MONTO DE HOLGURA ES UNA COBERTURA POR DIFERENCIAL CAMBIARIO.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R" w:eastAsia="es-CR" w:bidi="ar-SA"/>
      </w:rPr>
      <mc:AlternateContent>
        <mc:Choice Requires="wps">
          <w:drawing>
            <wp:anchor distT="0" distB="0" distL="114300" distR="114300" simplePos="0" relativeHeight="250665984" behindDoc="1" locked="0" layoutInCell="1" allowOverlap="1">
              <wp:simplePos x="0" y="0"/>
              <wp:positionH relativeFrom="page">
                <wp:posOffset>462280</wp:posOffset>
              </wp:positionH>
              <wp:positionV relativeFrom="page">
                <wp:posOffset>8968105</wp:posOffset>
              </wp:positionV>
              <wp:extent cx="6641465" cy="6108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1465" cy="610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9E4" w:rsidRDefault="00B64973">
                          <w:pPr>
                            <w:pStyle w:val="Textoindependiente"/>
                            <w:spacing w:before="20"/>
                            <w:ind w:left="20"/>
                          </w:pPr>
                          <w:r>
                            <w:t>EL IMPUESTO DE RENTA SE CALCULARÁ SOBRE EL MONTO EN COLONES UTILIZANDO EL TIPO DE CAMBIO DEL DÍA DE PAGO.</w:t>
                          </w:r>
                        </w:p>
                        <w:p w:rsidR="00BA19E4" w:rsidRDefault="00B64973">
                          <w:pPr>
                            <w:pStyle w:val="Textoindependiente"/>
                            <w:spacing w:before="29"/>
                            <w:ind w:left="20" w:right="131"/>
                          </w:pPr>
                          <w:r>
                            <w:t>ADJUNTAR A ESTE PEDIDO EL ORIGINAL DE LAS FACTURAS COMERCIALES (TIMBRADAS) Y PRESENTARLAS EN EL DEPTO. FINANCIERO CONTABLE PARA EL TRÁMITE DE PAGO. LAS FACTURAS NO TENDRÁN VALIDEZ SI PRESENTAN BORRONES O TACHONES Y DEBEN TENER EL NÚMERO DE ESTE PEDIDO. TOD</w:t>
                          </w:r>
                          <w:r>
                            <w:t>A COMPRA DEL PODER JUDICIAL ESTÁ EXENTA DE IMPUESTOS DE VENTA Y CONSUMO POR INMUNIDAD FISCAL.</w:t>
                          </w:r>
                        </w:p>
                        <w:p w:rsidR="00BA19E4" w:rsidRDefault="00B64973">
                          <w:pPr>
                            <w:pStyle w:val="Textoindependiente"/>
                            <w:spacing w:before="55"/>
                            <w:ind w:right="18"/>
                            <w:jc w:val="right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Pla.Rev.(12-2007) F-341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4" type="#_x0000_t202" style="position:absolute;margin-left:36.4pt;margin-top:706.15pt;width:522.95pt;height:48.1pt;z-index:-2526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" filled="f" stroked="f">
              <v:textbox inset="0,0,0,0">
                <w:txbxContent>
                  <w:p w:rsidR="00BA19E4" w:rsidRDefault="00B64973">
                    <w:pPr>
                      <w:pStyle w:val="Textoindependiente"/>
                      <w:spacing w:before="20"/>
                      <w:ind w:left="20"/>
                    </w:pPr>
                    <w:r>
                      <w:t>EL IMPUESTO DE RENTA SE CALCULARÁ SOBRE EL MONTO EN COLONES UTILIZANDO EL TIPO DE CAMBIO DEL DÍA DE PAGO.</w:t>
                    </w:r>
                  </w:p>
                  <w:p w:rsidR="00BA19E4" w:rsidRDefault="00B64973">
                    <w:pPr>
                      <w:pStyle w:val="Textoindependiente"/>
                      <w:spacing w:before="29"/>
                      <w:ind w:left="20" w:right="131"/>
                    </w:pPr>
                    <w:r>
                      <w:t>ADJUNTAR A ESTE PEDIDO EL ORIGINAL DE LAS FACTURAS COMERCIALES (TIMBRADAS) Y PRESENTARLAS EN EL DEPTO. FINANCIERO CONTABLE PARA EL TRÁMITE DE PAGO. LAS FACTURAS NO TENDRÁN VALIDEZ SI PRESENTAN BORRONES O TACHONES Y DEBEN TENER EL NÚMERO DE ESTE PEDIDO. TOD</w:t>
                    </w:r>
                    <w:r>
                      <w:t>A COMPRA DEL PODER JUDICIAL ESTÁ EXENTA DE IMPUESTOS DE VENTA Y CONSUMO POR INMUNIDAD FISCAL.</w:t>
                    </w:r>
                  </w:p>
                  <w:p w:rsidR="00BA19E4" w:rsidRDefault="00B64973">
                    <w:pPr>
                      <w:pStyle w:val="Textoindependiente"/>
                      <w:spacing w:before="55"/>
                      <w:ind w:right="18"/>
                      <w:jc w:val="right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Pla.Rev.(12-2007) F-341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973" w:rsidRDefault="00B64973">
      <w:r>
        <w:separator/>
      </w:r>
    </w:p>
  </w:footnote>
  <w:footnote w:type="continuationSeparator" w:id="0">
    <w:p w:rsidR="00B64973" w:rsidRDefault="00B64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9E4" w:rsidRDefault="003401F4">
    <w:pPr>
      <w:pStyle w:val="Textoindependiente"/>
      <w:spacing w:line="14" w:lineRule="auto"/>
      <w:rPr>
        <w:sz w:val="20"/>
      </w:rPr>
    </w:pPr>
    <w:r>
      <w:rPr>
        <w:noProof/>
        <w:lang w:val="es-CR" w:eastAsia="es-CR" w:bidi="ar-SA"/>
      </w:rPr>
      <mc:AlternateContent>
        <mc:Choice Requires="wps">
          <w:drawing>
            <wp:anchor distT="0" distB="0" distL="114300" distR="114300" simplePos="0" relativeHeight="250651648" behindDoc="1" locked="0" layoutInCell="1" allowOverlap="1">
              <wp:simplePos x="0" y="0"/>
              <wp:positionH relativeFrom="page">
                <wp:posOffset>462280</wp:posOffset>
              </wp:positionH>
              <wp:positionV relativeFrom="page">
                <wp:posOffset>282575</wp:posOffset>
              </wp:positionV>
              <wp:extent cx="1086485" cy="27940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648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9E4" w:rsidRDefault="00B64973">
                          <w:pPr>
                            <w:spacing w:before="20"/>
                            <w:ind w:left="2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sz w:val="16"/>
                            </w:rPr>
                            <w:t>PODER JUDICIAL</w:t>
                          </w:r>
                        </w:p>
                        <w:p w:rsidR="00BA19E4" w:rsidRDefault="00B64973">
                          <w:pPr>
                            <w:spacing w:before="12"/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DIRECCIÓN EJECUTIVA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style="position:absolute;margin-left:36.4pt;margin-top:22.25pt;width:85.55pt;height:22pt;z-index:-2526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OUsrwIAAKs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" filled="f" stroked="f">
              <v:textbox inset="0,0,0,0">
                <w:txbxContent>
                  <w:p w:rsidR="00BA19E4" w:rsidRDefault="00B64973">
                    <w:pPr>
                      <w:spacing w:before="20"/>
                      <w:ind w:left="20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sz w:val="16"/>
                      </w:rPr>
                      <w:t>PODER JUDICIAL</w:t>
                    </w:r>
                  </w:p>
                  <w:p w:rsidR="00BA19E4" w:rsidRDefault="00B64973">
                    <w:pPr>
                      <w:spacing w:before="12"/>
                      <w:ind w:left="2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DIRECCIÓN EJECUTIVA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R" w:eastAsia="es-CR" w:bidi="ar-SA"/>
      </w:rPr>
      <mc:AlternateContent>
        <mc:Choice Requires="wps">
          <w:drawing>
            <wp:anchor distT="0" distB="0" distL="114300" distR="114300" simplePos="0" relativeHeight="250652672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283210</wp:posOffset>
              </wp:positionV>
              <wp:extent cx="461010" cy="17907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9E4" w:rsidRDefault="00B64973">
                          <w:pPr>
                            <w:spacing w:before="20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Pedido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5" type="#_x0000_t202" style="position:absolute;margin-left:279.5pt;margin-top:22.3pt;width:36.3pt;height:14.1pt;z-index:-2526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" filled="f" stroked="f">
              <v:textbox inset="0,0,0,0">
                <w:txbxContent>
                  <w:p w:rsidR="00BA19E4" w:rsidRDefault="00B64973">
                    <w:pPr>
                      <w:spacing w:before="20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sz w:val="20"/>
                      </w:rPr>
                      <w:t>Pedido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R" w:eastAsia="es-CR" w:bidi="ar-SA"/>
      </w:rPr>
      <mc:AlternateContent>
        <mc:Choice Requires="wps">
          <w:drawing>
            <wp:anchor distT="0" distB="0" distL="114300" distR="114300" simplePos="0" relativeHeight="250653696" behindDoc="1" locked="0" layoutInCell="1" allowOverlap="1">
              <wp:simplePos x="0" y="0"/>
              <wp:positionH relativeFrom="page">
                <wp:posOffset>5860415</wp:posOffset>
              </wp:positionH>
              <wp:positionV relativeFrom="page">
                <wp:posOffset>282575</wp:posOffset>
              </wp:positionV>
              <wp:extent cx="878840" cy="14859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4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9E4" w:rsidRDefault="00B64973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Nº 2020-004736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6" type="#_x0000_t202" style="position:absolute;margin-left:461.45pt;margin-top:22.25pt;width:69.2pt;height:11.7pt;z-index:-2526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fhsQIAALE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" filled="f" stroked="f">
              <v:textbox inset="0,0,0,0">
                <w:txbxContent>
                  <w:p w:rsidR="00BA19E4" w:rsidRDefault="00B64973">
                    <w:pPr>
                      <w:spacing w:before="20"/>
                      <w:ind w:left="20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Nº 2020-004736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R" w:eastAsia="es-CR" w:bidi="ar-SA"/>
      </w:rPr>
      <mc:AlternateContent>
        <mc:Choice Requires="wps">
          <w:drawing>
            <wp:anchor distT="0" distB="0" distL="114300" distR="114300" simplePos="0" relativeHeight="250654720" behindDoc="1" locked="0" layoutInCell="1" allowOverlap="1">
              <wp:simplePos x="0" y="0"/>
              <wp:positionH relativeFrom="page">
                <wp:posOffset>6043295</wp:posOffset>
              </wp:positionH>
              <wp:positionV relativeFrom="page">
                <wp:posOffset>577215</wp:posOffset>
              </wp:positionV>
              <wp:extent cx="876300" cy="14859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9E4" w:rsidRDefault="00B64973">
                          <w:pPr>
                            <w:spacing w:before="20"/>
                            <w:ind w:left="2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sz w:val="16"/>
                            </w:rPr>
                            <w:t>Fecha: 18/09/2020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7" type="#_x0000_t202" style="position:absolute;margin-left:475.85pt;margin-top:45.45pt;width:69pt;height:11.7pt;z-index:-2526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1VosgIAALE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" filled="f" stroked="f">
              <v:textbox inset="0,0,0,0">
                <w:txbxContent>
                  <w:p w:rsidR="00BA19E4" w:rsidRDefault="00B64973">
                    <w:pPr>
                      <w:spacing w:before="20"/>
                      <w:ind w:left="20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sz w:val="16"/>
                      </w:rPr>
                      <w:t>Fecha: 18/09/2020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R" w:eastAsia="es-CR" w:bidi="ar-SA"/>
      </w:rPr>
      <mc:AlternateContent>
        <mc:Choice Requires="wps">
          <w:drawing>
            <wp:anchor distT="0" distB="0" distL="114300" distR="114300" simplePos="0" relativeHeight="250655744" behindDoc="1" locked="0" layoutInCell="1" allowOverlap="1">
              <wp:simplePos x="0" y="0"/>
              <wp:positionH relativeFrom="page">
                <wp:posOffset>462280</wp:posOffset>
              </wp:positionH>
              <wp:positionV relativeFrom="page">
                <wp:posOffset>642620</wp:posOffset>
              </wp:positionV>
              <wp:extent cx="365760" cy="13906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9E4" w:rsidRDefault="00B6497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01F4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8" type="#_x0000_t202" style="position:absolute;margin-left:36.4pt;margin-top:50.6pt;width:28.8pt;height:10.95pt;z-index:-2526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" filled="f" stroked="f">
              <v:textbox inset="0,0,0,0">
                <w:txbxContent>
                  <w:p w:rsidR="00BA19E4" w:rsidRDefault="00B6497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01F4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E4"/>
    <w:rsid w:val="003401F4"/>
    <w:rsid w:val="00B64973"/>
    <w:rsid w:val="00BA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08875B-8F03-40E7-94AC-46ECDC7C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20"/>
      <w:ind w:left="20"/>
      <w:outlineLvl w:val="0"/>
    </w:pPr>
    <w:rPr>
      <w:b/>
      <w:bCs/>
      <w:sz w:val="16"/>
      <w:szCs w:val="16"/>
    </w:rPr>
  </w:style>
  <w:style w:type="paragraph" w:styleId="Ttulo2">
    <w:name w:val="heading 2"/>
    <w:basedOn w:val="Normal"/>
    <w:uiPriority w:val="1"/>
    <w:qFormat/>
    <w:pPr>
      <w:spacing w:before="14"/>
      <w:ind w:left="20"/>
      <w:outlineLvl w:val="1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rptPedido</vt:lpstr>
    </vt:vector>
  </TitlesOfParts>
  <Company/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rptPedido</dc:title>
  <dc:creator>Marco Zuñiga Alvarado</dc:creator>
  <cp:lastModifiedBy>Cuenta Microsoft</cp:lastModifiedBy>
  <cp:revision>2</cp:revision>
  <dcterms:created xsi:type="dcterms:W3CDTF">2020-10-16T15:29:00Z</dcterms:created>
  <dcterms:modified xsi:type="dcterms:W3CDTF">2020-10-16T15:29:00Z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2020-09-20T00:00:00Z</vt:filetime>
  </property>
  <property fmtid="{D5CDD505-2E9C-101B-9397-08002B2CF9AE}" pid="3" name="Creator">
    <vt:lpwstr>Microsoft Reporting Services 11.0.0.0</vt:lpwstr>
  </property>
  <property fmtid="{D5CDD505-2E9C-101B-9397-08002B2CF9AE}" pid="4" name="LastSaved">
    <vt:filetime>2020-10-16T00:00:00Z</vt:filetime>
  </property>
</Properties>
</file>