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C0" w:rsidRDefault="003E50C0">
      <w:pPr>
        <w:pStyle w:val="Textoindependiente"/>
        <w:rPr>
          <w:rFonts w:ascii="Times New Roman"/>
          <w:sz w:val="20"/>
        </w:rPr>
      </w:pPr>
    </w:p>
    <w:p w:rsidR="003E50C0" w:rsidRDefault="003E50C0">
      <w:pPr>
        <w:pStyle w:val="Textoindependiente"/>
        <w:spacing w:before="4"/>
        <w:rPr>
          <w:rFonts w:ascii="Times New Roman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633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58"/>
      </w:tblGrid>
      <w:tr w:rsidR="003E50C0">
        <w:trPr>
          <w:trHeight w:val="708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 w:rsidR="003E50C0" w:rsidRDefault="004F0A47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3E50C0" w:rsidRDefault="004F0A47"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20401 - Herramientas e instrumentos</w:t>
            </w:r>
          </w:p>
        </w:tc>
        <w:tc>
          <w:tcPr>
            <w:tcW w:w="2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E50C0" w:rsidRDefault="004F0A47"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3E50C0" w:rsidRDefault="004F0A47">
            <w:pPr>
              <w:pStyle w:val="TableParagraph"/>
              <w:spacing w:before="89" w:line="235" w:lineRule="auto"/>
              <w:ind w:left="181" w:right="436"/>
              <w:rPr>
                <w:sz w:val="16"/>
              </w:rPr>
            </w:pPr>
            <w:r>
              <w:rPr>
                <w:sz w:val="16"/>
              </w:rPr>
              <w:t xml:space="preserve">6 - 926-Dirección </w:t>
            </w:r>
            <w:proofErr w:type="spellStart"/>
            <w:r>
              <w:rPr>
                <w:sz w:val="16"/>
              </w:rPr>
              <w:t>Adm</w:t>
            </w:r>
            <w:proofErr w:type="spellEnd"/>
            <w:r>
              <w:rPr>
                <w:sz w:val="16"/>
              </w:rPr>
              <w:t xml:space="preserve"> y otros órganos de Apoyo </w:t>
            </w:r>
            <w:proofErr w:type="spellStart"/>
            <w:r>
              <w:rPr>
                <w:sz w:val="16"/>
              </w:rPr>
              <w:t>Jurisd</w:t>
            </w:r>
            <w:proofErr w:type="spellEnd"/>
          </w:p>
        </w:tc>
      </w:tr>
      <w:tr w:rsidR="003E50C0">
        <w:trPr>
          <w:trHeight w:val="546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3E50C0" w:rsidRDefault="004F0A47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301-200546-20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3E50C0" w:rsidRDefault="004F0A47"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990,719.63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3E50C0" w:rsidRDefault="004F0A47"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282,849.80</w:t>
            </w:r>
          </w:p>
        </w:tc>
      </w:tr>
      <w:tr w:rsidR="003E50C0">
        <w:trPr>
          <w:trHeight w:val="703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0C0" w:rsidRPr="00270C3C" w:rsidRDefault="004F0A47">
            <w:pPr>
              <w:pStyle w:val="TableParagraph"/>
              <w:spacing w:before="25"/>
              <w:ind w:left="40"/>
              <w:rPr>
                <w:b/>
                <w:sz w:val="16"/>
                <w:lang w:val="en-US"/>
              </w:rPr>
            </w:pPr>
            <w:r w:rsidRPr="00270C3C">
              <w:rPr>
                <w:b/>
                <w:sz w:val="16"/>
                <w:lang w:val="en-US"/>
              </w:rPr>
              <w:t>PROVEEDOR</w:t>
            </w:r>
          </w:p>
          <w:p w:rsidR="003E50C0" w:rsidRPr="00270C3C" w:rsidRDefault="004F0A47">
            <w:pPr>
              <w:pStyle w:val="TableParagraph"/>
              <w:spacing w:before="103" w:line="235" w:lineRule="auto"/>
              <w:ind w:left="181" w:right="127"/>
              <w:rPr>
                <w:sz w:val="16"/>
                <w:lang w:val="en-US"/>
              </w:rPr>
            </w:pPr>
            <w:r w:rsidRPr="00270C3C">
              <w:rPr>
                <w:sz w:val="16"/>
                <w:lang w:val="en-US"/>
              </w:rPr>
              <w:t>Industrial Fire and Rescue Equipment S. A.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50C0" w:rsidRDefault="004F0A47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E50C0" w:rsidRDefault="003E50C0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3E50C0" w:rsidRDefault="004F0A47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3-101-310800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3E50C0" w:rsidRDefault="004F0A47"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22926802</w:t>
            </w:r>
          </w:p>
        </w:tc>
      </w:tr>
      <w:tr w:rsidR="003E50C0">
        <w:trPr>
          <w:trHeight w:val="549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3E50C0" w:rsidRDefault="004F0A47">
            <w:pPr>
              <w:pStyle w:val="TableParagraph"/>
              <w:spacing w:before="99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3E50C0" w:rsidRDefault="004F0A47">
            <w:pPr>
              <w:pStyle w:val="TableParagraph"/>
              <w:spacing w:before="99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T.C USD $ al 22/06/2020</w:t>
            </w:r>
          </w:p>
          <w:p w:rsidR="003E50C0" w:rsidRDefault="004F0A47"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579.72</w:t>
            </w:r>
          </w:p>
        </w:tc>
      </w:tr>
      <w:tr w:rsidR="003E50C0">
        <w:trPr>
          <w:trHeight w:val="703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3E50C0" w:rsidRDefault="004F0A47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3E50C0" w:rsidRDefault="004F0A47">
            <w:pPr>
              <w:pStyle w:val="TableParagraph"/>
              <w:spacing w:before="103" w:line="235" w:lineRule="auto"/>
              <w:ind w:left="176" w:right="816"/>
              <w:rPr>
                <w:sz w:val="16"/>
              </w:rPr>
            </w:pPr>
            <w:r>
              <w:rPr>
                <w:sz w:val="16"/>
              </w:rPr>
              <w:t>667 - ADMINISTRACION REGIONAL CIUDAD JUDICIAL SAN JOAQUIN DE FLORES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3E50C0">
        <w:trPr>
          <w:trHeight w:val="268"/>
        </w:trPr>
        <w:tc>
          <w:tcPr>
            <w:tcW w:w="10347" w:type="dxa"/>
            <w:gridSpan w:val="11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</w:tcPr>
          <w:p w:rsidR="003E50C0" w:rsidRDefault="004F0A47">
            <w:pPr>
              <w:pStyle w:val="TableParagraph"/>
              <w:spacing w:before="26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3E50C0">
        <w:trPr>
          <w:trHeight w:val="487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3E50C0" w:rsidRDefault="004F0A47">
            <w:pPr>
              <w:pStyle w:val="TableParagraph"/>
              <w:spacing w:before="42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3E50C0" w:rsidRDefault="004F0A47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Det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3E50C0" w:rsidRDefault="004F0A47">
            <w:pPr>
              <w:pStyle w:val="TableParagraph"/>
              <w:spacing w:before="42"/>
              <w:ind w:left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Cant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3E50C0" w:rsidRDefault="004F0A47">
            <w:pPr>
              <w:pStyle w:val="TableParagraph"/>
              <w:spacing w:before="42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3E50C0" w:rsidRDefault="004F0A47">
            <w:pPr>
              <w:pStyle w:val="TableParagraph"/>
              <w:spacing w:before="45" w:line="235" w:lineRule="auto"/>
              <w:ind w:left="11" w:right="1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Cant</w:t>
            </w:r>
            <w:proofErr w:type="spellEnd"/>
            <w:r>
              <w:rPr>
                <w:b/>
                <w:sz w:val="16"/>
              </w:rPr>
              <w:t>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3E50C0" w:rsidRDefault="004F0A47">
            <w:pPr>
              <w:pStyle w:val="TableParagraph"/>
              <w:spacing w:before="42"/>
              <w:ind w:left="4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Periodic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3E50C0" w:rsidRDefault="004F0A47">
            <w:pPr>
              <w:pStyle w:val="TableParagraph"/>
              <w:spacing w:before="42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3E50C0" w:rsidRDefault="004F0A47">
            <w:pPr>
              <w:pStyle w:val="TableParagraph"/>
              <w:spacing w:before="42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3E50C0" w:rsidRDefault="004F0A47">
            <w:pPr>
              <w:pStyle w:val="TableParagraph"/>
              <w:spacing w:before="42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3E50C0">
        <w:trPr>
          <w:trHeight w:val="2444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28" w:line="235" w:lineRule="auto"/>
              <w:ind w:left="21" w:right="848"/>
              <w:rPr>
                <w:sz w:val="16"/>
              </w:rPr>
            </w:pPr>
            <w:r>
              <w:rPr>
                <w:sz w:val="16"/>
              </w:rPr>
              <w:t>23362 - HERRAMIENTA PARA ALLANAMIENTO (HALLIGAN)</w:t>
            </w:r>
          </w:p>
          <w:p w:rsidR="003E50C0" w:rsidRDefault="004F0A47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HERRAMIENTA PARA ALLANAMIENTO (KELLY)</w:t>
            </w:r>
          </w:p>
          <w:p w:rsidR="003E50C0" w:rsidRDefault="004F0A47">
            <w:pPr>
              <w:pStyle w:val="TableParagraph"/>
              <w:spacing w:before="1" w:line="235" w:lineRule="auto"/>
              <w:ind w:left="21" w:right="2244"/>
              <w:rPr>
                <w:sz w:val="16"/>
              </w:rPr>
            </w:pPr>
            <w:r>
              <w:rPr>
                <w:sz w:val="16"/>
              </w:rPr>
              <w:t xml:space="preserve">Marca </w:t>
            </w:r>
            <w:proofErr w:type="spellStart"/>
            <w:r>
              <w:rPr>
                <w:sz w:val="16"/>
              </w:rPr>
              <w:t>Hallagan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Blackhawk</w:t>
            </w:r>
            <w:proofErr w:type="spellEnd"/>
            <w:r>
              <w:rPr>
                <w:sz w:val="16"/>
              </w:rPr>
              <w:t xml:space="preserve"> Modelo </w:t>
            </w:r>
            <w:proofErr w:type="spellStart"/>
            <w:r>
              <w:rPr>
                <w:sz w:val="16"/>
              </w:rPr>
              <w:t>Dynamic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entry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clasicc</w:t>
            </w:r>
            <w:proofErr w:type="spellEnd"/>
            <w:r>
              <w:rPr>
                <w:sz w:val="16"/>
              </w:rPr>
              <w:t xml:space="preserve"> Especificaciones técnicas:</w:t>
            </w:r>
          </w:p>
          <w:p w:rsidR="003E50C0" w:rsidRDefault="004F0A47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Acero de aleación forjado en una sola pieza.</w:t>
            </w:r>
          </w:p>
          <w:p w:rsidR="003E50C0" w:rsidRDefault="004F0A47">
            <w:pPr>
              <w:pStyle w:val="TableParagraph"/>
              <w:numPr>
                <w:ilvl w:val="0"/>
                <w:numId w:val="1"/>
              </w:numPr>
              <w:tabs>
                <w:tab w:val="left" w:pos="122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Hecho a los estándares exigentes en los EE.UU.</w:t>
            </w:r>
          </w:p>
          <w:p w:rsidR="003E50C0" w:rsidRDefault="004F0A47">
            <w:pPr>
              <w:pStyle w:val="TableParagraph"/>
              <w:numPr>
                <w:ilvl w:val="0"/>
                <w:numId w:val="1"/>
              </w:numPr>
              <w:tabs>
                <w:tab w:val="left" w:pos="122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Accesorios de eslinga forjados</w:t>
            </w:r>
          </w:p>
          <w:p w:rsidR="003E50C0" w:rsidRDefault="004F0A47">
            <w:pPr>
              <w:pStyle w:val="TableParagraph"/>
              <w:numPr>
                <w:ilvl w:val="0"/>
                <w:numId w:val="1"/>
              </w:numPr>
              <w:tabs>
                <w:tab w:val="left" w:pos="122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Incluye eslinga con cubierta protectora de bocina</w:t>
            </w:r>
          </w:p>
          <w:p w:rsidR="003E50C0" w:rsidRDefault="004F0A47">
            <w:pPr>
              <w:pStyle w:val="TableParagraph"/>
              <w:numPr>
                <w:ilvl w:val="0"/>
                <w:numId w:val="1"/>
              </w:numPr>
              <w:tabs>
                <w:tab w:val="left" w:pos="122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Cuerno: 4,25 "(11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cm)</w:t>
            </w:r>
          </w:p>
          <w:p w:rsidR="003E50C0" w:rsidRDefault="004F0A47">
            <w:pPr>
              <w:pStyle w:val="TableParagraph"/>
              <w:numPr>
                <w:ilvl w:val="0"/>
                <w:numId w:val="1"/>
              </w:numPr>
              <w:tabs>
                <w:tab w:val="left" w:pos="122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Longitud: 30 "(76,2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cm)</w:t>
            </w:r>
          </w:p>
          <w:p w:rsidR="003E50C0" w:rsidRDefault="004F0A47">
            <w:pPr>
              <w:pStyle w:val="TableParagraph"/>
              <w:numPr>
                <w:ilvl w:val="0"/>
                <w:numId w:val="1"/>
              </w:numPr>
              <w:tabs>
                <w:tab w:val="left" w:pos="122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Peso: 10 lbs. / 4,5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left="418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195,000.4164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390,000.83</w:t>
            </w:r>
          </w:p>
        </w:tc>
      </w:tr>
      <w:tr w:rsidR="003E50C0">
        <w:trPr>
          <w:trHeight w:val="151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3E50C0" w:rsidRDefault="003E50C0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73" w:line="235" w:lineRule="auto"/>
              <w:ind w:left="21" w:right="1381"/>
              <w:rPr>
                <w:sz w:val="16"/>
              </w:rPr>
            </w:pPr>
            <w:r>
              <w:rPr>
                <w:sz w:val="16"/>
              </w:rPr>
              <w:t>Precio Unitario moneda cotizada: $336.37 Monto Total moneda cotizada: $672.74 Garantía: 1 Años</w:t>
            </w:r>
          </w:p>
          <w:p w:rsidR="003E50C0" w:rsidRDefault="004F0A47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2 meses</w:t>
            </w:r>
          </w:p>
          <w:p w:rsidR="003E50C0" w:rsidRDefault="004F0A47">
            <w:pPr>
              <w:pStyle w:val="TableParagraph"/>
              <w:spacing w:before="1" w:line="235" w:lineRule="auto"/>
              <w:ind w:left="21" w:right="29"/>
              <w:rPr>
                <w:sz w:val="16"/>
              </w:rPr>
            </w:pPr>
            <w:r>
              <w:rPr>
                <w:sz w:val="16"/>
              </w:rPr>
              <w:t>Lugar de entrega: Unidad de Capacitación Escuela Judicial – San Joaquín de Flores – Heredia. Coordinar con la Licda.</w:t>
            </w:r>
          </w:p>
          <w:p w:rsidR="003E50C0" w:rsidRDefault="004F0A47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Eimy</w:t>
            </w:r>
            <w:proofErr w:type="spellEnd"/>
            <w:r>
              <w:rPr>
                <w:sz w:val="16"/>
              </w:rPr>
              <w:t xml:space="preserve"> Solano Castro</w:t>
            </w:r>
            <w:r>
              <w:rPr>
                <w:sz w:val="16"/>
              </w:rPr>
              <w:t xml:space="preserve"> al teléfono 2267-1606 – correo</w:t>
            </w:r>
          </w:p>
          <w:p w:rsidR="003E50C0" w:rsidRDefault="003E50C0">
            <w:pPr>
              <w:pStyle w:val="TableParagraph"/>
              <w:spacing w:line="158" w:lineRule="exact"/>
              <w:ind w:left="21"/>
              <w:rPr>
                <w:sz w:val="16"/>
              </w:rPr>
            </w:pPr>
            <w:hyperlink r:id="rId7">
              <w:r w:rsidR="004F0A47">
                <w:rPr>
                  <w:sz w:val="16"/>
                </w:rPr>
                <w:t>electrónico esolanoc@poder-judicial.go.cr</w:t>
              </w:r>
            </w:hyperlink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50C0">
        <w:trPr>
          <w:trHeight w:val="71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3E50C0" w:rsidRDefault="003E50C0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line="235" w:lineRule="auto"/>
              <w:ind w:left="21" w:right="2324"/>
              <w:rPr>
                <w:sz w:val="16"/>
              </w:rPr>
            </w:pPr>
            <w:r>
              <w:rPr>
                <w:sz w:val="16"/>
              </w:rPr>
              <w:t>Tipo Moneda Cotizada: USD Factor de Cambio: 1.0000</w:t>
            </w:r>
          </w:p>
          <w:p w:rsidR="003E50C0" w:rsidRDefault="004F0A47">
            <w:pPr>
              <w:pStyle w:val="TableParagraph"/>
              <w:spacing w:line="180" w:lineRule="exact"/>
              <w:ind w:left="21" w:right="1301"/>
              <w:rPr>
                <w:sz w:val="16"/>
              </w:rPr>
            </w:pPr>
            <w:r>
              <w:rPr>
                <w:sz w:val="16"/>
              </w:rPr>
              <w:t>Precio Unitario Moneda Cotizada: $ 336.37 Monto Total Moneda Cotizada: $ 672.74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50C0">
        <w:trPr>
          <w:trHeight w:val="18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3E50C0" w:rsidRDefault="003E50C0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line="160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$ 672.74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E50C0">
        <w:trPr>
          <w:trHeight w:val="207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3E50C0" w:rsidRDefault="003E50C0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10"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50C0">
        <w:trPr>
          <w:trHeight w:val="245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3E50C0" w:rsidRDefault="003E50C0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¢ 390,000.83</w:t>
            </w:r>
          </w:p>
        </w:tc>
      </w:tr>
      <w:tr w:rsidR="003E50C0">
        <w:trPr>
          <w:trHeight w:val="268"/>
        </w:trPr>
        <w:tc>
          <w:tcPr>
            <w:tcW w:w="4776" w:type="dxa"/>
            <w:gridSpan w:val="7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 w:rsidR="003E50C0" w:rsidRDefault="004F0A47">
            <w:pPr>
              <w:pStyle w:val="TableParagraph"/>
              <w:spacing w:before="4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 w:rsidR="003E50C0" w:rsidRDefault="004F0A47">
            <w:pPr>
              <w:pStyle w:val="TableParagraph"/>
              <w:spacing w:before="4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58" w:type="dxa"/>
            <w:tcBorders>
              <w:top w:val="thickThinMediumGap" w:sz="4" w:space="0" w:color="000000"/>
              <w:left w:val="nil"/>
              <w:bottom w:val="nil"/>
            </w:tcBorders>
          </w:tcPr>
          <w:p w:rsidR="003E50C0" w:rsidRDefault="004F0A47">
            <w:pPr>
              <w:pStyle w:val="TableParagraph"/>
              <w:spacing w:before="4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390,000.83</w:t>
            </w:r>
          </w:p>
        </w:tc>
      </w:tr>
    </w:tbl>
    <w:p w:rsidR="003E50C0" w:rsidRDefault="003E50C0">
      <w:pPr>
        <w:pStyle w:val="Textoindependiente"/>
        <w:rPr>
          <w:rFonts w:ascii="Times New Roman"/>
          <w:sz w:val="20"/>
        </w:rPr>
      </w:pPr>
    </w:p>
    <w:p w:rsidR="003E50C0" w:rsidRDefault="003E50C0">
      <w:pPr>
        <w:pStyle w:val="Textoindependiente"/>
        <w:rPr>
          <w:rFonts w:ascii="Times New Roman"/>
          <w:sz w:val="20"/>
        </w:rPr>
      </w:pPr>
    </w:p>
    <w:p w:rsidR="003E50C0" w:rsidRDefault="003E50C0">
      <w:pPr>
        <w:pStyle w:val="Textoindependiente"/>
        <w:rPr>
          <w:rFonts w:ascii="Times New Roman"/>
          <w:sz w:val="20"/>
        </w:rPr>
      </w:pPr>
    </w:p>
    <w:p w:rsidR="003E50C0" w:rsidRDefault="003E50C0">
      <w:pPr>
        <w:pStyle w:val="Textoindependiente"/>
        <w:rPr>
          <w:rFonts w:ascii="Times New Roman"/>
          <w:sz w:val="20"/>
        </w:rPr>
      </w:pPr>
    </w:p>
    <w:p w:rsidR="003E50C0" w:rsidRDefault="003E50C0">
      <w:pPr>
        <w:pStyle w:val="Textoindependiente"/>
        <w:rPr>
          <w:rFonts w:ascii="Times New Roman"/>
          <w:sz w:val="20"/>
        </w:rPr>
      </w:pPr>
    </w:p>
    <w:p w:rsidR="003E50C0" w:rsidRDefault="003E50C0">
      <w:pPr>
        <w:pStyle w:val="Textoindependiente"/>
        <w:spacing w:before="8"/>
        <w:rPr>
          <w:rFonts w:ascii="Times New Roman"/>
          <w:sz w:val="16"/>
        </w:rPr>
      </w:pPr>
    </w:p>
    <w:p w:rsidR="003E50C0" w:rsidRDefault="003E50C0">
      <w:pPr>
        <w:tabs>
          <w:tab w:val="left" w:pos="5933"/>
        </w:tabs>
        <w:spacing w:line="20" w:lineRule="exact"/>
        <w:ind w:left="23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style="width:127.6pt;height:1pt;mso-position-horizontal-relative:char;mso-position-vertical-relative:line" coordsize="2552,20">
            <v:line id="_x0000_s1045" style="position:absolute" from="0,10" to="2551,10" strokeweight="1pt"/>
            <w10:wrap type="none"/>
            <w10:anchorlock/>
          </v:group>
        </w:pict>
      </w:r>
      <w:r w:rsidR="004F0A47">
        <w:rPr>
          <w:rFonts w:ascii="Times New Roman"/>
          <w:spacing w:val="192"/>
          <w:sz w:val="2"/>
        </w:rPr>
        <w:t xml:space="preserve"> </w:t>
      </w:r>
      <w:r w:rsidRPr="003E50C0">
        <w:rPr>
          <w:rFonts w:ascii="Times New Roman"/>
          <w:spacing w:val="192"/>
          <w:sz w:val="2"/>
        </w:rPr>
      </w:r>
      <w:r>
        <w:rPr>
          <w:rFonts w:ascii="Times New Roman"/>
          <w:spacing w:val="192"/>
          <w:sz w:val="2"/>
        </w:rPr>
        <w:pict>
          <v:group id="_x0000_s1042" style="width:134.65pt;height:1pt;mso-position-horizontal-relative:char;mso-position-vertical-relative:line" coordsize="2693,20">
            <v:line id="_x0000_s1043" style="position:absolute" from="0,10" to="2693,10" strokeweight="1pt"/>
            <w10:wrap type="none"/>
            <w10:anchorlock/>
          </v:group>
        </w:pict>
      </w:r>
      <w:r w:rsidR="004F0A47">
        <w:rPr>
          <w:rFonts w:ascii="Times New Roman"/>
          <w:spacing w:val="192"/>
          <w:sz w:val="2"/>
        </w:rPr>
        <w:tab/>
      </w:r>
      <w:r w:rsidRPr="003E50C0">
        <w:rPr>
          <w:rFonts w:ascii="Times New Roman"/>
          <w:spacing w:val="192"/>
          <w:sz w:val="2"/>
        </w:rPr>
      </w:r>
      <w:r>
        <w:rPr>
          <w:rFonts w:ascii="Times New Roman"/>
          <w:spacing w:val="192"/>
          <w:sz w:val="2"/>
        </w:rPr>
        <w:pict>
          <v:group id="_x0000_s1040" style="width:113.4pt;height:1pt;mso-position-horizontal-relative:char;mso-position-vertical-relative:line" coordsize="2268,20">
            <v:line id="_x0000_s1041" style="position:absolute" from="0,10" to="2268,10" strokeweight="1pt"/>
            <w10:wrap type="none"/>
            <w10:anchorlock/>
          </v:group>
        </w:pict>
      </w:r>
      <w:r w:rsidR="004F0A47">
        <w:rPr>
          <w:rFonts w:ascii="Times New Roman"/>
          <w:spacing w:val="166"/>
          <w:sz w:val="2"/>
        </w:rPr>
        <w:t xml:space="preserve"> </w:t>
      </w:r>
      <w:r w:rsidRPr="003E50C0">
        <w:rPr>
          <w:rFonts w:ascii="Times New Roman"/>
          <w:spacing w:val="166"/>
          <w:sz w:val="2"/>
        </w:rPr>
      </w:r>
      <w:r>
        <w:rPr>
          <w:rFonts w:ascii="Times New Roman"/>
          <w:spacing w:val="166"/>
          <w:sz w:val="2"/>
        </w:rPr>
        <w:pict>
          <v:group id="_x0000_s1038" style="width:106.3pt;height:1pt;mso-position-horizontal-relative:char;mso-position-vertical-relative:line" coordsize="2126,20">
            <v:line id="_x0000_s1039" style="position:absolute" from="0,10" to="2126,10" strokeweight="1pt"/>
            <w10:wrap type="none"/>
            <w10:anchorlock/>
          </v:group>
        </w:pict>
      </w:r>
    </w:p>
    <w:p w:rsidR="003E50C0" w:rsidRDefault="003E50C0">
      <w:pPr>
        <w:spacing w:line="20" w:lineRule="exact"/>
        <w:rPr>
          <w:rFonts w:ascii="Times New Roman"/>
          <w:sz w:val="2"/>
        </w:rPr>
        <w:sectPr w:rsidR="003E50C0">
          <w:headerReference w:type="default" r:id="rId8"/>
          <w:footerReference w:type="default" r:id="rId9"/>
          <w:type w:val="continuous"/>
          <w:pgSz w:w="11910" w:h="16840"/>
          <w:pgMar w:top="1220" w:right="600" w:bottom="3240" w:left="520" w:header="465" w:footer="3040" w:gutter="0"/>
          <w:pgNumType w:start="1"/>
          <w:cols w:space="720"/>
        </w:sectPr>
      </w:pPr>
    </w:p>
    <w:p w:rsidR="003E50C0" w:rsidRDefault="004F0A47">
      <w:pPr>
        <w:pStyle w:val="Heading1"/>
        <w:spacing w:before="60" w:line="182" w:lineRule="exact"/>
        <w:ind w:left="616" w:right="20"/>
        <w:jc w:val="center"/>
      </w:pPr>
      <w:r>
        <w:lastRenderedPageBreak/>
        <w:t>Elabo</w:t>
      </w:r>
      <w:r>
        <w:t>rado por</w:t>
      </w:r>
    </w:p>
    <w:p w:rsidR="003E50C0" w:rsidRDefault="004F0A47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3E50C0" w:rsidRDefault="004F0A47">
      <w:pPr>
        <w:spacing w:before="60" w:line="182" w:lineRule="exact"/>
        <w:ind w:left="574" w:right="2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3E50C0" w:rsidRDefault="004F0A47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3E50C0" w:rsidRDefault="004F0A47">
      <w:pPr>
        <w:spacing w:before="63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3E50C0" w:rsidRDefault="004F0A47">
      <w:pPr>
        <w:spacing w:before="63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Visado por </w:t>
      </w:r>
      <w:proofErr w:type="spellStart"/>
      <w:r>
        <w:rPr>
          <w:sz w:val="16"/>
        </w:rPr>
        <w:t>Macroproceso</w:t>
      </w:r>
      <w:proofErr w:type="spellEnd"/>
      <w:r>
        <w:rPr>
          <w:sz w:val="16"/>
        </w:rPr>
        <w:t xml:space="preserve"> Financiero Contable</w:t>
      </w:r>
    </w:p>
    <w:p w:rsidR="003E50C0" w:rsidRDefault="003E50C0">
      <w:pPr>
        <w:spacing w:line="235" w:lineRule="auto"/>
        <w:rPr>
          <w:sz w:val="16"/>
        </w:rPr>
        <w:sectPr w:rsidR="003E50C0">
          <w:type w:val="continuous"/>
          <w:pgSz w:w="11910" w:h="16840"/>
          <w:pgMar w:top="1220" w:right="600" w:bottom="3240" w:left="520" w:header="720" w:footer="720" w:gutter="0"/>
          <w:cols w:num="4" w:space="720" w:equalWidth="0">
            <w:col w:w="2447" w:space="423"/>
            <w:col w:w="2447" w:space="179"/>
            <w:col w:w="2612" w:space="40"/>
            <w:col w:w="2642"/>
          </w:cols>
        </w:sectPr>
      </w:pPr>
    </w:p>
    <w:p w:rsidR="003E50C0" w:rsidRDefault="004F0A47">
      <w:pPr>
        <w:spacing w:before="125"/>
        <w:ind w:left="324"/>
        <w:rPr>
          <w:sz w:val="16"/>
        </w:rPr>
      </w:pPr>
      <w:r>
        <w:rPr>
          <w:sz w:val="16"/>
        </w:rPr>
        <w:lastRenderedPageBreak/>
        <w:t>(TRESCIENTOS NOVENTA MIL COLONES 83/100)</w:t>
      </w:r>
    </w:p>
    <w:p w:rsidR="003E50C0" w:rsidRDefault="004F0A47">
      <w:pPr>
        <w:tabs>
          <w:tab w:val="left" w:pos="4899"/>
        </w:tabs>
        <w:spacing w:before="84"/>
        <w:ind w:left="32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MONTO DE ESTE PEDIDO</w:t>
      </w:r>
      <w:r>
        <w:rPr>
          <w:b/>
          <w:sz w:val="16"/>
        </w:rPr>
        <w:tab/>
      </w:r>
      <w:r>
        <w:rPr>
          <w:b/>
          <w:sz w:val="16"/>
        </w:rPr>
        <w:t>¢ 390,000.83</w:t>
      </w:r>
    </w:p>
    <w:p w:rsidR="003E50C0" w:rsidRDefault="003E50C0">
      <w:pPr>
        <w:tabs>
          <w:tab w:val="left" w:pos="5078"/>
        </w:tabs>
        <w:spacing w:before="76"/>
        <w:ind w:left="324"/>
        <w:rPr>
          <w:b/>
          <w:sz w:val="16"/>
        </w:rPr>
      </w:pPr>
      <w:r w:rsidRPr="003E50C0">
        <w:pict>
          <v:group id="_x0000_s1034" style="position:absolute;left:0;text-align:left;margin-left:38.25pt;margin-top:-10.95pt;width:517.35pt;height:51.05pt;z-index:-16060416;mso-position-horizontal-relative:page" coordorigin="765,-219" coordsize="10347,1021">
            <v:shape id="_x0000_s1037" style="position:absolute;left:770;top:-219;width:4775;height:1016" coordorigin="770,-219" coordsize="4775,1016" o:spt="100" adj="0,,0" path="m770,-219r,1016m770,797r4775,e" filled="f" strokeweight=".5pt">
              <v:stroke joinstyle="round"/>
              <v:formulas/>
              <v:path arrowok="t" o:connecttype="segments"/>
            </v:shape>
            <v:rect id="_x0000_s1036" style="position:absolute;left:5532;top:-219;width:20;height:1016" fillcolor="black" stroked="f"/>
            <v:shape id="_x0000_s1035" style="position:absolute;left:5539;top:-219;width:5568;height:1016" coordorigin="5540,-219" coordsize="5568,1016" o:spt="100" adj="0,,0" path="m5540,797r5567,m11107,-219r,1016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4F0A47">
        <w:rPr>
          <w:b/>
          <w:sz w:val="16"/>
        </w:rPr>
        <w:t>2.00 % RENTA (S/ESTE PEDIDO MAS B.P.P.)</w:t>
      </w:r>
      <w:r w:rsidR="004F0A47">
        <w:rPr>
          <w:b/>
          <w:sz w:val="16"/>
        </w:rPr>
        <w:tab/>
        <w:t>¢ 6,902.66</w:t>
      </w:r>
    </w:p>
    <w:p w:rsidR="003E50C0" w:rsidRDefault="004F0A47">
      <w:pPr>
        <w:tabs>
          <w:tab w:val="left" w:pos="4899"/>
        </w:tabs>
        <w:spacing w:before="76"/>
        <w:ind w:left="324"/>
        <w:rPr>
          <w:b/>
          <w:sz w:val="16"/>
        </w:rPr>
      </w:pPr>
      <w:r>
        <w:rPr>
          <w:b/>
          <w:sz w:val="16"/>
        </w:rPr>
        <w:t xml:space="preserve">NETO A CANCELAR </w:t>
      </w:r>
      <w:r>
        <w:rPr>
          <w:b/>
          <w:spacing w:val="-3"/>
          <w:sz w:val="16"/>
        </w:rPr>
        <w:t>AL</w:t>
      </w:r>
      <w:r>
        <w:rPr>
          <w:b/>
          <w:spacing w:val="-20"/>
          <w:sz w:val="16"/>
        </w:rPr>
        <w:t xml:space="preserve"> </w:t>
      </w:r>
      <w:r>
        <w:rPr>
          <w:b/>
          <w:sz w:val="16"/>
        </w:rPr>
        <w:t>PROVEEDOR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¢</w:t>
      </w:r>
      <w:r>
        <w:rPr>
          <w:b/>
          <w:sz w:val="16"/>
        </w:rPr>
        <w:tab/>
        <w:t>¢ 383,098.17</w:t>
      </w:r>
    </w:p>
    <w:p w:rsidR="003E50C0" w:rsidRDefault="003E50C0">
      <w:pPr>
        <w:rPr>
          <w:sz w:val="16"/>
        </w:rPr>
        <w:sectPr w:rsidR="003E50C0">
          <w:headerReference w:type="default" r:id="rId10"/>
          <w:footerReference w:type="default" r:id="rId11"/>
          <w:pgSz w:w="11910" w:h="16840"/>
          <w:pgMar w:top="1220" w:right="600" w:bottom="3440" w:left="520" w:header="465" w:footer="3254" w:gutter="0"/>
          <w:pgNumType w:start="2"/>
          <w:cols w:num="2" w:space="720" w:equalWidth="0">
            <w:col w:w="4099" w:space="639"/>
            <w:col w:w="6052"/>
          </w:cols>
        </w:sectPr>
      </w:pPr>
    </w:p>
    <w:p w:rsidR="003E50C0" w:rsidRDefault="003E50C0">
      <w:pPr>
        <w:spacing w:before="7"/>
        <w:rPr>
          <w:b/>
        </w:rPr>
      </w:pPr>
    </w:p>
    <w:p w:rsidR="003E50C0" w:rsidRDefault="004F0A47">
      <w:pPr>
        <w:spacing w:before="95"/>
        <w:ind w:left="5062"/>
        <w:rPr>
          <w:b/>
          <w:sz w:val="16"/>
        </w:rPr>
      </w:pPr>
      <w:r>
        <w:rPr>
          <w:b/>
          <w:sz w:val="16"/>
        </w:rPr>
        <w:t>PARA USO EXCLUSIVO DEL PODER JUDICIAL</w:t>
      </w:r>
    </w:p>
    <w:p w:rsidR="003E50C0" w:rsidRDefault="003E50C0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4734"/>
        <w:gridCol w:w="5574"/>
      </w:tblGrid>
      <w:tr w:rsidR="003E50C0">
        <w:trPr>
          <w:trHeight w:val="259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3E50C0" w:rsidRDefault="003E5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50C0" w:rsidRDefault="004F0A47">
            <w:pPr>
              <w:pStyle w:val="TableParagraph"/>
              <w:tabs>
                <w:tab w:val="left" w:pos="4600"/>
              </w:tabs>
              <w:spacing w:before="26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 390,000.83</w:t>
            </w:r>
          </w:p>
          <w:p w:rsidR="003E50C0" w:rsidRDefault="004F0A47">
            <w:pPr>
              <w:pStyle w:val="TableParagraph"/>
              <w:tabs>
                <w:tab w:val="left" w:pos="5089"/>
              </w:tabs>
              <w:spacing w:before="9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  <w:t>¢ 0.00</w:t>
            </w:r>
          </w:p>
          <w:p w:rsidR="003E50C0" w:rsidRDefault="004F0A47">
            <w:pPr>
              <w:pStyle w:val="TableParagraph"/>
              <w:tabs>
                <w:tab w:val="left" w:pos="4600"/>
              </w:tabs>
              <w:spacing w:before="9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 390,000.83</w:t>
            </w:r>
          </w:p>
        </w:tc>
      </w:tr>
      <w:tr w:rsidR="003E50C0">
        <w:trPr>
          <w:trHeight w:val="539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3E50C0" w:rsidRDefault="004F0A47">
            <w:pPr>
              <w:pStyle w:val="TableParagraph"/>
              <w:tabs>
                <w:tab w:val="left" w:pos="3749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  <w:t>¢ 345,133.47</w:t>
            </w:r>
          </w:p>
          <w:p w:rsidR="003E50C0" w:rsidRDefault="004F0A47">
            <w:pPr>
              <w:pStyle w:val="TableParagraph"/>
              <w:tabs>
                <w:tab w:val="left" w:pos="3838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 44,867.36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50C0" w:rsidRDefault="003E50C0">
            <w:pPr>
              <w:rPr>
                <w:sz w:val="2"/>
                <w:szCs w:val="2"/>
              </w:rPr>
            </w:pPr>
          </w:p>
        </w:tc>
      </w:tr>
    </w:tbl>
    <w:p w:rsidR="003E50C0" w:rsidRDefault="003E50C0">
      <w:pPr>
        <w:spacing w:before="11"/>
        <w:rPr>
          <w:b/>
          <w:sz w:val="26"/>
        </w:rPr>
      </w:pPr>
    </w:p>
    <w:p w:rsidR="003E50C0" w:rsidRDefault="004F0A47">
      <w:pPr>
        <w:tabs>
          <w:tab w:val="left" w:pos="3462"/>
          <w:tab w:val="left" w:pos="5344"/>
        </w:tabs>
        <w:ind w:left="159"/>
        <w:rPr>
          <w:sz w:val="16"/>
        </w:rPr>
      </w:pPr>
      <w:r>
        <w:rPr>
          <w:sz w:val="16"/>
        </w:rPr>
        <w:t xml:space="preserve">Nº Expediente:  </w:t>
      </w:r>
      <w:r>
        <w:rPr>
          <w:spacing w:val="36"/>
          <w:sz w:val="16"/>
        </w:rPr>
        <w:t xml:space="preserve"> </w:t>
      </w:r>
      <w:r>
        <w:rPr>
          <w:sz w:val="16"/>
        </w:rPr>
        <w:t>2020CD-000057-CJCM</w:t>
      </w:r>
      <w:r>
        <w:rPr>
          <w:sz w:val="16"/>
        </w:rPr>
        <w:tab/>
        <w:t>Tipo de Procedimiento:</w:t>
      </w:r>
      <w:r>
        <w:rPr>
          <w:sz w:val="16"/>
        </w:rPr>
        <w:tab/>
        <w:t>Gobierno, Compras Menores Oficio</w:t>
      </w:r>
      <w:r>
        <w:rPr>
          <w:spacing w:val="10"/>
          <w:sz w:val="16"/>
        </w:rPr>
        <w:t xml:space="preserve"> </w:t>
      </w:r>
      <w:r>
        <w:rPr>
          <w:sz w:val="16"/>
        </w:rPr>
        <w:t>Refrendo:</w:t>
      </w:r>
    </w:p>
    <w:p w:rsidR="003E50C0" w:rsidRDefault="004F0A47">
      <w:pPr>
        <w:tabs>
          <w:tab w:val="left" w:pos="3462"/>
          <w:tab w:val="left" w:pos="7595"/>
        </w:tabs>
        <w:spacing w:before="100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  <w:t>Adjudicado en la Gaceta:</w:t>
      </w:r>
      <w:r>
        <w:rPr>
          <w:sz w:val="16"/>
        </w:rPr>
        <w:tab/>
        <w:t>Fecha de Referendo:</w:t>
      </w:r>
    </w:p>
    <w:p w:rsidR="003E50C0" w:rsidRDefault="004F0A47">
      <w:pPr>
        <w:tabs>
          <w:tab w:val="left" w:pos="1437"/>
          <w:tab w:val="left" w:pos="3462"/>
        </w:tabs>
        <w:spacing w:before="111"/>
        <w:ind w:left="159"/>
        <w:rPr>
          <w:sz w:val="16"/>
        </w:rPr>
      </w:pPr>
      <w:r>
        <w:rPr>
          <w:sz w:val="16"/>
        </w:rPr>
        <w:t>Contrato:</w:t>
      </w:r>
      <w:r>
        <w:rPr>
          <w:sz w:val="16"/>
        </w:rPr>
        <w:tab/>
        <w:t>-</w:t>
      </w:r>
      <w:r>
        <w:rPr>
          <w:sz w:val="16"/>
        </w:rPr>
        <w:tab/>
      </w:r>
      <w:r>
        <w:rPr>
          <w:sz w:val="16"/>
        </w:rPr>
        <w:t>Garantía Cumplimiento:</w:t>
      </w:r>
      <w:r>
        <w:rPr>
          <w:spacing w:val="14"/>
          <w:sz w:val="16"/>
        </w:rPr>
        <w:t xml:space="preserve"> </w:t>
      </w:r>
      <w:r>
        <w:rPr>
          <w:sz w:val="16"/>
        </w:rPr>
        <w:t>No</w:t>
      </w:r>
    </w:p>
    <w:p w:rsidR="003E50C0" w:rsidRDefault="003E50C0">
      <w:pPr>
        <w:rPr>
          <w:sz w:val="20"/>
        </w:rPr>
      </w:pPr>
    </w:p>
    <w:p w:rsidR="003E50C0" w:rsidRDefault="003E50C0">
      <w:pPr>
        <w:spacing w:before="10"/>
        <w:rPr>
          <w:sz w:val="10"/>
        </w:rPr>
      </w:pPr>
      <w:r w:rsidRPr="003E50C0">
        <w:pict>
          <v:group id="_x0000_s1026" style="position:absolute;margin-left:30.65pt;margin-top:8.2pt;width:525.15pt;height:108.2pt;z-index:-15725568;mso-wrap-distance-left:0;mso-wrap-distance-right:0;mso-position-horizontal-relative:page" coordorigin="613,164" coordsize="10503,2164">
            <v:shape id="_x0000_s1033" style="position:absolute;left:617;top:169;width:10493;height:281" coordorigin="618,169" coordsize="10493,281" o:spt="100" adj="0,,0" path="m618,169r10492,m618,169r,281e" filled="f" strokeweight=".5pt">
              <v:stroke joinstyle="round"/>
              <v:formulas/>
              <v:path arrowok="t" o:connecttype="segments"/>
            </v:shape>
            <v:rect id="_x0000_s1032" style="position:absolute;left:617;top:437;width:10493;height:20" fillcolor="black" stroked="f"/>
            <v:line id="_x0000_s1031" style="position:absolute" from="11110,169" to="11110,450" strokeweight=".5pt"/>
            <v:rect id="_x0000_s1030" style="position:absolute;left:617;top:437;width:10493;height:20" fillcolor="black" stroked="f"/>
            <v:shape id="_x0000_s1029" style="position:absolute;left:617;top:445;width:10493;height:1878" coordorigin="618,445" coordsize="10493,1878" o:spt="100" adj="0,,0" path="m618,445r,1878m618,2323r10492,m11110,445r,1878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22;top:457;width:10483;height:1861" filled="f" stroked="f">
              <v:textbox inset="0,0,0,0">
                <w:txbxContent>
                  <w:p w:rsidR="003E50C0" w:rsidRDefault="004F0A47">
                    <w:pPr>
                      <w:spacing w:before="25" w:line="182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Resumen de Adjudicación No. 000054-ARCJ</w:t>
                    </w:r>
                  </w:p>
                  <w:p w:rsidR="003E50C0" w:rsidRDefault="004F0A47">
                    <w:pPr>
                      <w:spacing w:before="1" w:line="235" w:lineRule="auto"/>
                      <w:ind w:left="30" w:right="76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Requisición No. 003128-SR-2020 Oficina que Requiere: Escuela Judicial</w:t>
                    </w:r>
                  </w:p>
                  <w:p w:rsidR="003E50C0" w:rsidRDefault="003E50C0">
                    <w:pPr>
                      <w:spacing w:before="4"/>
                      <w:rPr>
                        <w:sz w:val="15"/>
                      </w:rPr>
                    </w:pPr>
                  </w:p>
                  <w:p w:rsidR="003E50C0" w:rsidRDefault="004F0A47">
                    <w:pPr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 utiliza el tipo de cambio del 22-06-2020, fecha del resumen de adjudicación.</w:t>
                    </w:r>
                  </w:p>
                  <w:p w:rsidR="003E50C0" w:rsidRDefault="003E50C0">
                    <w:pPr>
                      <w:spacing w:before="4"/>
                      <w:rPr>
                        <w:sz w:val="15"/>
                      </w:rPr>
                    </w:pPr>
                  </w:p>
                  <w:p w:rsidR="003E50C0" w:rsidRDefault="004F0A47">
                    <w:pPr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Analista: Kattia Cordero Solano</w:t>
                    </w:r>
                  </w:p>
                  <w:p w:rsidR="003E50C0" w:rsidRDefault="003E50C0">
                    <w:pPr>
                      <w:spacing w:before="6"/>
                      <w:rPr>
                        <w:sz w:val="15"/>
                      </w:rPr>
                    </w:pPr>
                  </w:p>
                  <w:p w:rsidR="003E50C0" w:rsidRDefault="004F0A47">
                    <w:pPr>
                      <w:spacing w:line="235" w:lineRule="auto"/>
                      <w:ind w:left="30" w:right="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</w:t>
                    </w:r>
                    <w:r>
                      <w:rPr>
                        <w:sz w:val="16"/>
                      </w:rPr>
                      <w:t>ués de recibido el pedido.</w:t>
                    </w:r>
                  </w:p>
                </w:txbxContent>
              </v:textbox>
            </v:shape>
            <v:shape id="_x0000_s1027" type="#_x0000_t202" style="position:absolute;left:622;top:174;width:10483;height:264" fillcolor="#6f8090" stroked="f">
              <v:textbox inset="0,0,0,0">
                <w:txbxContent>
                  <w:p w:rsidR="003E50C0" w:rsidRDefault="004F0A47">
                    <w:pPr>
                      <w:spacing w:before="25"/>
                      <w:ind w:left="4222" w:right="421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50C0" w:rsidRDefault="003E50C0">
      <w:pPr>
        <w:rPr>
          <w:sz w:val="20"/>
        </w:rPr>
      </w:pPr>
    </w:p>
    <w:p w:rsidR="003E50C0" w:rsidRDefault="003E50C0">
      <w:pPr>
        <w:rPr>
          <w:sz w:val="20"/>
        </w:rPr>
      </w:pPr>
    </w:p>
    <w:p w:rsidR="003E50C0" w:rsidRDefault="003E50C0">
      <w:pPr>
        <w:spacing w:before="6"/>
        <w:rPr>
          <w:sz w:val="18"/>
        </w:rPr>
      </w:pPr>
    </w:p>
    <w:p w:rsidR="003E50C0" w:rsidRDefault="004F0A47">
      <w:pPr>
        <w:spacing w:before="1"/>
        <w:ind w:left="228"/>
        <w:rPr>
          <w:b/>
          <w:sz w:val="16"/>
        </w:rPr>
      </w:pPr>
      <w:r>
        <w:rPr>
          <w:b/>
          <w:sz w:val="16"/>
        </w:rPr>
        <w:t>Oficinas Usuarias</w:t>
      </w:r>
    </w:p>
    <w:p w:rsidR="003E50C0" w:rsidRDefault="003E50C0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4605"/>
        <w:gridCol w:w="3078"/>
        <w:gridCol w:w="2301"/>
      </w:tblGrid>
      <w:tr w:rsidR="003E50C0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3E50C0" w:rsidRDefault="004F0A47">
            <w:pPr>
              <w:pStyle w:val="TableParagraph"/>
              <w:spacing w:before="25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3E50C0" w:rsidRDefault="004F0A47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Det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4605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3E50C0" w:rsidRDefault="004F0A47"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3078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3E50C0" w:rsidRDefault="004F0A47">
            <w:pPr>
              <w:pStyle w:val="TableParagraph"/>
              <w:spacing w:before="25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2301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3E50C0" w:rsidRDefault="004F0A47">
            <w:pPr>
              <w:pStyle w:val="TableParagraph"/>
              <w:spacing w:before="25"/>
              <w:ind w:left="1220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3E50C0">
        <w:trPr>
          <w:trHeight w:val="263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3E50C0" w:rsidRDefault="004F0A47"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5" w:type="dxa"/>
            <w:tcBorders>
              <w:top w:val="single" w:sz="8" w:space="0" w:color="000000"/>
              <w:left w:val="nil"/>
              <w:right w:val="nil"/>
            </w:tcBorders>
          </w:tcPr>
          <w:p w:rsidR="003E50C0" w:rsidRDefault="004F0A47">
            <w:pPr>
              <w:pStyle w:val="TableParagraph"/>
              <w:spacing w:before="26"/>
              <w:ind w:left="115"/>
              <w:rPr>
                <w:sz w:val="16"/>
              </w:rPr>
            </w:pPr>
            <w:r>
              <w:rPr>
                <w:sz w:val="16"/>
              </w:rPr>
              <w:t>23362 - HERRAMIENTA PARA ALLANAMIENTO (HALLIGAN)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right w:val="nil"/>
            </w:tcBorders>
          </w:tcPr>
          <w:p w:rsidR="003E50C0" w:rsidRDefault="004F0A47">
            <w:pPr>
              <w:pStyle w:val="TableParagraph"/>
              <w:spacing w:before="26"/>
              <w:ind w:left="46"/>
              <w:rPr>
                <w:sz w:val="16"/>
              </w:rPr>
            </w:pPr>
            <w:r>
              <w:rPr>
                <w:sz w:val="16"/>
              </w:rPr>
              <w:t>35 - ESCUELA JUDICIAL</w:t>
            </w:r>
          </w:p>
        </w:tc>
        <w:tc>
          <w:tcPr>
            <w:tcW w:w="2301" w:type="dxa"/>
            <w:tcBorders>
              <w:top w:val="single" w:sz="8" w:space="0" w:color="000000"/>
              <w:left w:val="nil"/>
            </w:tcBorders>
          </w:tcPr>
          <w:p w:rsidR="003E50C0" w:rsidRDefault="004F0A47">
            <w:pPr>
              <w:pStyle w:val="TableParagraph"/>
              <w:spacing w:before="26"/>
              <w:ind w:left="12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rPr>
          <w:b/>
          <w:sz w:val="20"/>
        </w:rPr>
      </w:pPr>
    </w:p>
    <w:p w:rsidR="003E50C0" w:rsidRDefault="003E50C0">
      <w:pPr>
        <w:spacing w:before="5"/>
        <w:rPr>
          <w:b/>
        </w:rPr>
      </w:pPr>
    </w:p>
    <w:p w:rsidR="003E50C0" w:rsidRDefault="003E50C0">
      <w:pPr>
        <w:sectPr w:rsidR="003E50C0">
          <w:type w:val="continuous"/>
          <w:pgSz w:w="11910" w:h="16840"/>
          <w:pgMar w:top="1220" w:right="600" w:bottom="3240" w:left="520" w:header="720" w:footer="720" w:gutter="0"/>
          <w:cols w:space="720"/>
        </w:sectPr>
      </w:pPr>
    </w:p>
    <w:p w:rsidR="003E50C0" w:rsidRDefault="004F0A47">
      <w:pPr>
        <w:spacing w:before="95" w:line="182" w:lineRule="exact"/>
        <w:ind w:left="616" w:right="20"/>
        <w:jc w:val="center"/>
        <w:rPr>
          <w:sz w:val="16"/>
        </w:rPr>
      </w:pPr>
      <w:r>
        <w:rPr>
          <w:sz w:val="16"/>
        </w:rPr>
        <w:lastRenderedPageBreak/>
        <w:t>Elaborado por</w:t>
      </w:r>
    </w:p>
    <w:p w:rsidR="003E50C0" w:rsidRDefault="004F0A47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3E50C0" w:rsidRDefault="004F0A47">
      <w:pPr>
        <w:spacing w:before="95" w:line="182" w:lineRule="exact"/>
        <w:ind w:left="574" w:right="2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3E50C0" w:rsidRDefault="004F0A47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3E50C0" w:rsidRDefault="004F0A47">
      <w:pPr>
        <w:spacing w:before="98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3E50C0" w:rsidRDefault="004F0A47">
      <w:pPr>
        <w:spacing w:before="98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Visado por </w:t>
      </w:r>
      <w:proofErr w:type="spellStart"/>
      <w:r>
        <w:rPr>
          <w:sz w:val="16"/>
        </w:rPr>
        <w:t>Macroproceso</w:t>
      </w:r>
      <w:proofErr w:type="spellEnd"/>
      <w:r>
        <w:rPr>
          <w:sz w:val="16"/>
        </w:rPr>
        <w:t xml:space="preserve"> Financiero Contable</w:t>
      </w:r>
    </w:p>
    <w:sectPr w:rsidR="003E50C0" w:rsidSect="003E50C0">
      <w:type w:val="continuous"/>
      <w:pgSz w:w="11910" w:h="16840"/>
      <w:pgMar w:top="1220" w:right="600" w:bottom="3240" w:left="520" w:header="720" w:footer="720" w:gutter="0"/>
      <w:cols w:num="4" w:space="720" w:equalWidth="0">
        <w:col w:w="2447" w:space="423"/>
        <w:col w:w="2447" w:space="179"/>
        <w:col w:w="2612" w:space="40"/>
        <w:col w:w="26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47" w:rsidRDefault="004F0A47" w:rsidP="003E50C0">
      <w:r>
        <w:separator/>
      </w:r>
    </w:p>
  </w:endnote>
  <w:endnote w:type="continuationSeparator" w:id="0">
    <w:p w:rsidR="004F0A47" w:rsidRDefault="004F0A47" w:rsidP="003E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C0" w:rsidRDefault="003E50C0">
    <w:pPr>
      <w:pStyle w:val="Textoindependiente"/>
      <w:spacing w:line="14" w:lineRule="auto"/>
      <w:rPr>
        <w:sz w:val="20"/>
      </w:rPr>
    </w:pPr>
    <w:r w:rsidRPr="003E50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6.4pt;margin-top:678.9pt;width:246.9pt;height:18.9pt;z-index:-16061440;mso-position-horizontal-relative:page;mso-position-vertical-relative:page" filled="f" stroked="f">
          <v:textbox inset="0,0,0,0">
            <w:txbxContent>
              <w:p w:rsidR="003E50C0" w:rsidRDefault="004F0A47">
                <w:pPr>
                  <w:pStyle w:val="Textoindependiente"/>
                  <w:spacing w:before="20" w:line="169" w:lineRule="exact"/>
                  <w:ind w:left="20"/>
                </w:pPr>
                <w:r>
                  <w:t>NOTAS:</w:t>
                </w:r>
              </w:p>
              <w:p w:rsidR="003E50C0" w:rsidRDefault="004F0A47">
                <w:pPr>
                  <w:pStyle w:val="Textoindependiente"/>
                  <w:spacing w:line="169" w:lineRule="exact"/>
                  <w:ind w:left="20"/>
                </w:pPr>
                <w:r>
                  <w:t>EL MONTO DE HOLGURA ES UNA COBERTURA POR DIFERENCIAL CAMBIARIO.</w:t>
                </w:r>
              </w:p>
            </w:txbxContent>
          </v:textbox>
          <w10:wrap anchorx="page" anchory="page"/>
        </v:shape>
      </w:pict>
    </w:r>
    <w:r w:rsidRPr="003E50C0">
      <w:pict>
        <v:shape id="_x0000_s2060" type="#_x0000_t202" style="position:absolute;margin-left:36.4pt;margin-top:706.15pt;width:522.95pt;height:48.1pt;z-index:-16060928;mso-position-horizontal-relative:page;mso-position-vertical-relative:page" filled="f" stroked="f">
          <v:textbox inset="0,0,0,0">
            <w:txbxContent>
              <w:p w:rsidR="003E50C0" w:rsidRDefault="004F0A47">
                <w:pPr>
                  <w:pStyle w:val="Textoindependiente"/>
                  <w:spacing w:before="20"/>
                  <w:ind w:left="20"/>
                </w:pPr>
                <w:r>
                  <w:t>EL IMPUESTO DE RENTA SE CALCULARÁ SOBRE EL MONTO EN COLONES UTILIZANDO EL TIPO DE CAMBIO DEL DÍA DE PAGO.</w:t>
                </w:r>
              </w:p>
              <w:p w:rsidR="003E50C0" w:rsidRDefault="004F0A47">
                <w:pPr>
                  <w:pStyle w:val="Textoindependiente"/>
                  <w:spacing w:before="29"/>
                  <w:ind w:left="20" w:right="131"/>
                </w:pPr>
                <w:r>
                  <w:t>ADJUNTAR A ESTE PEDIDO EL ORIGINAL DE LAS FACTURAS COMERCIALES (TIMBRADAS) Y PRESENTARLAS EN EL DEPTO. FINANCIERO CONTABLE PARA EL TRÁMITE DE PAGO. LA</w:t>
                </w:r>
                <w:r>
                  <w:t>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3E50C0" w:rsidRDefault="004F0A47">
                <w:pPr>
                  <w:pStyle w:val="Textoindependiente"/>
                  <w:spacing w:before="55"/>
                  <w:ind w:right="18"/>
                  <w:jc w:val="right"/>
                  <w:rPr>
                    <w:rFonts w:ascii="Arial"/>
                  </w:rPr>
                </w:pPr>
                <w:proofErr w:type="spellStart"/>
                <w:r>
                  <w:rPr>
                    <w:rFonts w:ascii="Arial"/>
                  </w:rPr>
                  <w:t>Pla.Rev</w:t>
                </w:r>
                <w:proofErr w:type="spellEnd"/>
                <w:proofErr w:type="gramStart"/>
                <w:r>
                  <w:rPr>
                    <w:rFonts w:ascii="Arial"/>
                  </w:rPr>
                  <w:t>.(</w:t>
                </w:r>
                <w:proofErr w:type="gramEnd"/>
                <w:r>
                  <w:rPr>
                    <w:rFonts w:ascii="Arial"/>
                  </w:rPr>
                  <w:t>12-2007) F-341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C0" w:rsidRDefault="003E50C0">
    <w:pPr>
      <w:pStyle w:val="Textoindependiente"/>
      <w:spacing w:line="14" w:lineRule="auto"/>
      <w:rPr>
        <w:sz w:val="20"/>
      </w:rPr>
    </w:pPr>
    <w:r w:rsidRPr="003E50C0">
      <w:pict>
        <v:line id="_x0000_s2054" style="position:absolute;z-index:-16057856;mso-position-horizontal-relative:page;mso-position-vertical-relative:page" from="38.25pt,643.45pt" to="165.85pt,643.45pt" strokeweight="1pt">
          <w10:wrap anchorx="page" anchory="page"/>
        </v:line>
      </w:pict>
    </w:r>
    <w:r w:rsidRPr="003E50C0">
      <w:pict>
        <v:line id="_x0000_s2053" style="position:absolute;z-index:-16057344;mso-position-horizontal-relative:page;mso-position-vertical-relative:page" from="177.15pt,643.45pt" to="311.8pt,643.45pt" strokeweight="1pt">
          <w10:wrap anchorx="page" anchory="page"/>
        </v:line>
      </w:pict>
    </w:r>
    <w:r w:rsidRPr="003E50C0">
      <w:pict>
        <v:line id="_x0000_s2052" style="position:absolute;z-index:-16056832;mso-position-horizontal-relative:page;mso-position-vertical-relative:page" from="323.15pt,643.45pt" to="436.55pt,643.45pt" strokeweight="1pt">
          <w10:wrap anchorx="page" anchory="page"/>
        </v:line>
      </w:pict>
    </w:r>
    <w:r w:rsidRPr="003E50C0">
      <w:pict>
        <v:line id="_x0000_s2051" style="position:absolute;z-index:-16056320;mso-position-horizontal-relative:page;mso-position-vertical-relative:page" from="446.45pt,643.45pt" to="552.75pt,643.45pt" strokeweight="1pt">
          <w10:wrap anchorx="page" anchory="page"/>
        </v:line>
      </w:pict>
    </w:r>
    <w:r w:rsidRPr="003E50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4pt;margin-top:678.9pt;width:246.9pt;height:18.9pt;z-index:-16055808;mso-position-horizontal-relative:page;mso-position-vertical-relative:page" filled="f" stroked="f">
          <v:textbox inset="0,0,0,0">
            <w:txbxContent>
              <w:p w:rsidR="003E50C0" w:rsidRDefault="004F0A47">
                <w:pPr>
                  <w:pStyle w:val="Textoindependiente"/>
                  <w:spacing w:before="20" w:line="169" w:lineRule="exact"/>
                  <w:ind w:left="20"/>
                </w:pPr>
                <w:r>
                  <w:t>NOTAS:</w:t>
                </w:r>
              </w:p>
              <w:p w:rsidR="003E50C0" w:rsidRDefault="004F0A47">
                <w:pPr>
                  <w:pStyle w:val="Textoindependiente"/>
                  <w:spacing w:line="169" w:lineRule="exact"/>
                  <w:ind w:left="20"/>
                </w:pPr>
                <w:r>
                  <w:t>EL MONTO DE HOLGURA ES UNA COBERTURA POR DIFERENCIAL CAMBIARIO.</w:t>
                </w:r>
              </w:p>
            </w:txbxContent>
          </v:textbox>
          <w10:wrap anchorx="page" anchory="page"/>
        </v:shape>
      </w:pict>
    </w:r>
    <w:r w:rsidRPr="003E50C0">
      <w:pict>
        <v:shape id="_x0000_s2049" type="#_x0000_t202" style="position:absolute;margin-left:36.4pt;margin-top:706.15pt;width:522.95pt;height:48.1pt;z-index:-16055296;mso-position-horizontal-relative:page;mso-position-vertical-relative:page" filled="f" stroked="f">
          <v:textbox inset="0,0,0,0">
            <w:txbxContent>
              <w:p w:rsidR="003E50C0" w:rsidRDefault="004F0A47">
                <w:pPr>
                  <w:pStyle w:val="Textoindependiente"/>
                  <w:spacing w:before="20"/>
                  <w:ind w:left="20"/>
                </w:pPr>
                <w:r>
                  <w:t>EL IMPUESTO DE RENTA SE CALCULARÁ SOBRE EL MONTO EN COLONES UTILIZANDO EL TIPO DE CAMBIO DEL DÍA DE PAGO.</w:t>
                </w:r>
              </w:p>
              <w:p w:rsidR="003E50C0" w:rsidRDefault="004F0A47">
                <w:pPr>
                  <w:pStyle w:val="Textoindependiente"/>
                  <w:spacing w:before="29"/>
                  <w:ind w:left="20" w:right="131"/>
                </w:pPr>
                <w:r>
                  <w:t>ADJUNTAR A ESTE PEDIDO EL ORIGINAL DE LAS FACTURAS COMERCIALES (TIMBRADAS) Y PRESEN</w:t>
                </w:r>
                <w:r>
                  <w:t>TARLAS EN EL DEPTO. FINANCIERO CONTABLE PARA EL TRÁMITE DE PAGO. LAS FACTURAS NO TENDRÁN VALIDEZ SI PRESENTAN BORRONES O TACHONES Y DEBEN TENER EL NÚMERO DE ESTE PEDIDO. TODA COMPRA DEL PODER JUDICIAL ESTÁ EXENTA DE IMPUESTOS DE VENTA Y CONSUMO POR INMUNID</w:t>
                </w:r>
                <w:r>
                  <w:t>AD FISCAL.</w:t>
                </w:r>
              </w:p>
              <w:p w:rsidR="003E50C0" w:rsidRDefault="004F0A47">
                <w:pPr>
                  <w:pStyle w:val="Textoindependiente"/>
                  <w:spacing w:before="55"/>
                  <w:ind w:right="18"/>
                  <w:jc w:val="right"/>
                  <w:rPr>
                    <w:rFonts w:ascii="Arial"/>
                  </w:rPr>
                </w:pPr>
                <w:proofErr w:type="spellStart"/>
                <w:r>
                  <w:rPr>
                    <w:rFonts w:ascii="Arial"/>
                  </w:rPr>
                  <w:t>Pla.Rev</w:t>
                </w:r>
                <w:proofErr w:type="spellEnd"/>
                <w:proofErr w:type="gramStart"/>
                <w:r>
                  <w:rPr>
                    <w:rFonts w:ascii="Arial"/>
                  </w:rPr>
                  <w:t>.(</w:t>
                </w:r>
                <w:proofErr w:type="gramEnd"/>
                <w:r>
                  <w:rPr>
                    <w:rFonts w:ascii="Arial"/>
                  </w:rPr>
                  <w:t>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47" w:rsidRDefault="004F0A47" w:rsidP="003E50C0">
      <w:r>
        <w:separator/>
      </w:r>
    </w:p>
  </w:footnote>
  <w:footnote w:type="continuationSeparator" w:id="0">
    <w:p w:rsidR="004F0A47" w:rsidRDefault="004F0A47" w:rsidP="003E5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C0" w:rsidRDefault="003E50C0">
    <w:pPr>
      <w:pStyle w:val="Textoindependiente"/>
      <w:spacing w:line="14" w:lineRule="auto"/>
      <w:rPr>
        <w:sz w:val="20"/>
      </w:rPr>
    </w:pPr>
    <w:r w:rsidRPr="003E50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6.4pt;margin-top:22.25pt;width:85.55pt;height:22pt;z-index:-16064000;mso-position-horizontal-relative:page;mso-position-vertical-relative:page" filled="f" stroked="f">
          <v:textbox inset="0,0,0,0">
            <w:txbxContent>
              <w:p w:rsidR="003E50C0" w:rsidRDefault="004F0A47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 w:rsidR="003E50C0" w:rsidRDefault="004F0A47">
                <w:pPr>
                  <w:spacing w:before="12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 w:rsidRPr="003E50C0">
      <w:pict>
        <v:shape id="_x0000_s2065" type="#_x0000_t202" style="position:absolute;margin-left:279.5pt;margin-top:22.3pt;width:36.3pt;height:14.1pt;z-index:-16063488;mso-position-horizontal-relative:page;mso-position-vertical-relative:page" filled="f" stroked="f">
          <v:textbox inset="0,0,0,0">
            <w:txbxContent>
              <w:p w:rsidR="003E50C0" w:rsidRDefault="004F0A47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 w:rsidRPr="003E50C0">
      <w:pict>
        <v:shape id="_x0000_s2064" type="#_x0000_t202" style="position:absolute;margin-left:461.45pt;margin-top:22.25pt;width:69.2pt;height:11.7pt;z-index:-16062976;mso-position-horizontal-relative:page;mso-position-vertical-relative:page" filled="f" stroked="f">
          <v:textbox inset="0,0,0,0">
            <w:txbxContent>
              <w:p w:rsidR="003E50C0" w:rsidRDefault="004F0A47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2020-003167</w:t>
                </w:r>
              </w:p>
            </w:txbxContent>
          </v:textbox>
          <w10:wrap anchorx="page" anchory="page"/>
        </v:shape>
      </w:pict>
    </w:r>
    <w:r w:rsidRPr="003E50C0">
      <w:pict>
        <v:shape id="_x0000_s2063" type="#_x0000_t202" style="position:absolute;margin-left:475.85pt;margin-top:45.45pt;width:69pt;height:11.7pt;z-index:-16062464;mso-position-horizontal-relative:page;mso-position-vertical-relative:page" filled="f" stroked="f">
          <v:textbox inset="0,0,0,0">
            <w:txbxContent>
              <w:p w:rsidR="003E50C0" w:rsidRDefault="004F0A47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26/06/2020</w:t>
                </w:r>
              </w:p>
            </w:txbxContent>
          </v:textbox>
          <w10:wrap anchorx="page" anchory="page"/>
        </v:shape>
      </w:pict>
    </w:r>
    <w:r w:rsidRPr="003E50C0">
      <w:pict>
        <v:shape id="_x0000_s2062" type="#_x0000_t202" style="position:absolute;margin-left:36.4pt;margin-top:50.6pt;width:29.8pt;height:10.95pt;z-index:-16061952;mso-position-horizontal-relative:page;mso-position-vertical-relative:page" filled="f" stroked="f">
          <v:textbox inset="0,0,0,0">
            <w:txbxContent>
              <w:p w:rsidR="003E50C0" w:rsidRDefault="004F0A4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PÁG. </w:t>
                </w:r>
                <w:r w:rsidR="003E50C0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3E50C0">
                  <w:fldChar w:fldCharType="separate"/>
                </w:r>
                <w:r w:rsidR="00270C3C">
                  <w:rPr>
                    <w:noProof/>
                    <w:sz w:val="16"/>
                  </w:rPr>
                  <w:t>1</w:t>
                </w:r>
                <w:r w:rsidR="003E50C0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C0" w:rsidRDefault="003E50C0">
    <w:pPr>
      <w:pStyle w:val="Textoindependiente"/>
      <w:spacing w:line="14" w:lineRule="auto"/>
      <w:rPr>
        <w:sz w:val="20"/>
      </w:rPr>
    </w:pPr>
    <w:r w:rsidRPr="003E50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6.4pt;margin-top:22.25pt;width:85.55pt;height:22pt;z-index:-16060416;mso-position-horizontal-relative:page;mso-position-vertical-relative:page" filled="f" stroked="f">
          <v:textbox inset="0,0,0,0">
            <w:txbxContent>
              <w:p w:rsidR="003E50C0" w:rsidRDefault="004F0A47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 w:rsidR="003E50C0" w:rsidRDefault="004F0A47">
                <w:pPr>
                  <w:spacing w:before="12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 w:rsidRPr="003E50C0">
      <w:pict>
        <v:shape id="_x0000_s2058" type="#_x0000_t202" style="position:absolute;margin-left:279.5pt;margin-top:22.3pt;width:36.3pt;height:14.1pt;z-index:-16059904;mso-position-horizontal-relative:page;mso-position-vertical-relative:page" filled="f" stroked="f">
          <v:textbox inset="0,0,0,0">
            <w:txbxContent>
              <w:p w:rsidR="003E50C0" w:rsidRDefault="004F0A47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 w:rsidRPr="003E50C0">
      <w:pict>
        <v:shape id="_x0000_s2057" type="#_x0000_t202" style="position:absolute;margin-left:461.45pt;margin-top:22.25pt;width:69.2pt;height:11.7pt;z-index:-16059392;mso-position-horizontal-relative:page;mso-position-vertical-relative:page" filled="f" stroked="f">
          <v:textbox inset="0,0,0,0">
            <w:txbxContent>
              <w:p w:rsidR="003E50C0" w:rsidRDefault="004F0A47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2020-003167</w:t>
                </w:r>
              </w:p>
            </w:txbxContent>
          </v:textbox>
          <w10:wrap anchorx="page" anchory="page"/>
        </v:shape>
      </w:pict>
    </w:r>
    <w:r w:rsidRPr="003E50C0">
      <w:pict>
        <v:shape id="_x0000_s2056" type="#_x0000_t202" style="position:absolute;margin-left:475.85pt;margin-top:45.45pt;width:69pt;height:11.7pt;z-index:-16058880;mso-position-horizontal-relative:page;mso-position-vertical-relative:page" filled="f" stroked="f">
          <v:textbox inset="0,0,0,0">
            <w:txbxContent>
              <w:p w:rsidR="003E50C0" w:rsidRDefault="004F0A47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26/06/2020</w:t>
                </w:r>
              </w:p>
            </w:txbxContent>
          </v:textbox>
          <w10:wrap anchorx="page" anchory="page"/>
        </v:shape>
      </w:pict>
    </w:r>
    <w:r w:rsidRPr="003E50C0">
      <w:pict>
        <v:shape id="_x0000_s2055" type="#_x0000_t202" style="position:absolute;margin-left:36.4pt;margin-top:50.6pt;width:29.8pt;height:10.95pt;z-index:-16058368;mso-position-horizontal-relative:page;mso-position-vertical-relative:page" filled="f" stroked="f">
          <v:textbox inset="0,0,0,0">
            <w:txbxContent>
              <w:p w:rsidR="003E50C0" w:rsidRDefault="004F0A4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PÁG. </w:t>
                </w:r>
                <w:r w:rsidR="003E50C0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3E50C0">
                  <w:fldChar w:fldCharType="separate"/>
                </w:r>
                <w:r w:rsidR="00270C3C">
                  <w:rPr>
                    <w:noProof/>
                    <w:sz w:val="16"/>
                  </w:rPr>
                  <w:t>2</w:t>
                </w:r>
                <w:r w:rsidR="003E50C0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4CE9"/>
    <w:multiLevelType w:val="hybridMultilevel"/>
    <w:tmpl w:val="3A6EF00A"/>
    <w:lvl w:ilvl="0" w:tplc="722ECDC0">
      <w:numFmt w:val="bullet"/>
      <w:lvlText w:val="•"/>
      <w:lvlJc w:val="left"/>
      <w:pPr>
        <w:ind w:left="121" w:hanging="101"/>
      </w:pPr>
      <w:rPr>
        <w:rFonts w:ascii="Arial" w:eastAsia="Arial" w:hAnsi="Arial" w:cs="Arial" w:hint="default"/>
        <w:w w:val="100"/>
        <w:sz w:val="16"/>
        <w:szCs w:val="16"/>
        <w:lang w:val="es-ES" w:eastAsia="en-US" w:bidi="ar-SA"/>
      </w:rPr>
    </w:lvl>
    <w:lvl w:ilvl="1" w:tplc="C1E89CA4">
      <w:numFmt w:val="bullet"/>
      <w:lvlText w:val="•"/>
      <w:lvlJc w:val="left"/>
      <w:pPr>
        <w:ind w:left="548" w:hanging="101"/>
      </w:pPr>
      <w:rPr>
        <w:rFonts w:hint="default"/>
        <w:lang w:val="es-ES" w:eastAsia="en-US" w:bidi="ar-SA"/>
      </w:rPr>
    </w:lvl>
    <w:lvl w:ilvl="2" w:tplc="E89E897C">
      <w:numFmt w:val="bullet"/>
      <w:lvlText w:val="•"/>
      <w:lvlJc w:val="left"/>
      <w:pPr>
        <w:ind w:left="976" w:hanging="101"/>
      </w:pPr>
      <w:rPr>
        <w:rFonts w:hint="default"/>
        <w:lang w:val="es-ES" w:eastAsia="en-US" w:bidi="ar-SA"/>
      </w:rPr>
    </w:lvl>
    <w:lvl w:ilvl="3" w:tplc="CC047514">
      <w:numFmt w:val="bullet"/>
      <w:lvlText w:val="•"/>
      <w:lvlJc w:val="left"/>
      <w:pPr>
        <w:ind w:left="1404" w:hanging="101"/>
      </w:pPr>
      <w:rPr>
        <w:rFonts w:hint="default"/>
        <w:lang w:val="es-ES" w:eastAsia="en-US" w:bidi="ar-SA"/>
      </w:rPr>
    </w:lvl>
    <w:lvl w:ilvl="4" w:tplc="008EAD82">
      <w:numFmt w:val="bullet"/>
      <w:lvlText w:val="•"/>
      <w:lvlJc w:val="left"/>
      <w:pPr>
        <w:ind w:left="1832" w:hanging="101"/>
      </w:pPr>
      <w:rPr>
        <w:rFonts w:hint="default"/>
        <w:lang w:val="es-ES" w:eastAsia="en-US" w:bidi="ar-SA"/>
      </w:rPr>
    </w:lvl>
    <w:lvl w:ilvl="5" w:tplc="D5EE9F22">
      <w:numFmt w:val="bullet"/>
      <w:lvlText w:val="•"/>
      <w:lvlJc w:val="left"/>
      <w:pPr>
        <w:ind w:left="2261" w:hanging="101"/>
      </w:pPr>
      <w:rPr>
        <w:rFonts w:hint="default"/>
        <w:lang w:val="es-ES" w:eastAsia="en-US" w:bidi="ar-SA"/>
      </w:rPr>
    </w:lvl>
    <w:lvl w:ilvl="6" w:tplc="7996EA96">
      <w:numFmt w:val="bullet"/>
      <w:lvlText w:val="•"/>
      <w:lvlJc w:val="left"/>
      <w:pPr>
        <w:ind w:left="2689" w:hanging="101"/>
      </w:pPr>
      <w:rPr>
        <w:rFonts w:hint="default"/>
        <w:lang w:val="es-ES" w:eastAsia="en-US" w:bidi="ar-SA"/>
      </w:rPr>
    </w:lvl>
    <w:lvl w:ilvl="7" w:tplc="13F63686">
      <w:numFmt w:val="bullet"/>
      <w:lvlText w:val="•"/>
      <w:lvlJc w:val="left"/>
      <w:pPr>
        <w:ind w:left="3117" w:hanging="101"/>
      </w:pPr>
      <w:rPr>
        <w:rFonts w:hint="default"/>
        <w:lang w:val="es-ES" w:eastAsia="en-US" w:bidi="ar-SA"/>
      </w:rPr>
    </w:lvl>
    <w:lvl w:ilvl="8" w:tplc="3052185C">
      <w:numFmt w:val="bullet"/>
      <w:lvlText w:val="•"/>
      <w:lvlJc w:val="left"/>
      <w:pPr>
        <w:ind w:left="3545" w:hanging="1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E50C0"/>
    <w:rsid w:val="00270C3C"/>
    <w:rsid w:val="003E50C0"/>
    <w:rsid w:val="004F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50C0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E50C0"/>
    <w:rPr>
      <w:rFonts w:ascii="Tahoma" w:eastAsia="Tahoma" w:hAnsi="Tahoma" w:cs="Tahoma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3E50C0"/>
    <w:pPr>
      <w:ind w:left="20"/>
      <w:outlineLvl w:val="1"/>
    </w:pPr>
    <w:rPr>
      <w:sz w:val="16"/>
      <w:szCs w:val="16"/>
    </w:rPr>
  </w:style>
  <w:style w:type="paragraph" w:styleId="Ttulo">
    <w:name w:val="Title"/>
    <w:basedOn w:val="Normal"/>
    <w:uiPriority w:val="1"/>
    <w:qFormat/>
    <w:rsid w:val="003E50C0"/>
    <w:pPr>
      <w:spacing w:before="20"/>
      <w:ind w:left="20"/>
    </w:pPr>
    <w:rPr>
      <w:rFonts w:ascii="Tahoma" w:eastAsia="Tahoma" w:hAnsi="Tahoma" w:cs="Tahom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3E50C0"/>
  </w:style>
  <w:style w:type="paragraph" w:customStyle="1" w:styleId="TableParagraph">
    <w:name w:val="Table Paragraph"/>
    <w:basedOn w:val="Normal"/>
    <w:uiPriority w:val="1"/>
    <w:qFormat/>
    <w:rsid w:val="003E50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olanoc@poder-judicial.go.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mzuñigaal</cp:lastModifiedBy>
  <cp:revision>2</cp:revision>
  <dcterms:created xsi:type="dcterms:W3CDTF">2020-07-14T15:31:00Z</dcterms:created>
  <dcterms:modified xsi:type="dcterms:W3CDTF">2020-07-14T15:31:00Z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2020-07-14T00:00:00Z</vt:filetime>
  </property>
</Properties>
</file>