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9" w:rsidRDefault="00215721">
      <w:pPr>
        <w:pStyle w:val="Ttulo1"/>
        <w:tabs>
          <w:tab w:val="left" w:pos="706"/>
        </w:tabs>
        <w:spacing w:before="32"/>
        <w:ind w:left="212" w:firstLine="0"/>
      </w:pPr>
      <w:bookmarkStart w:id="0" w:name="_GoBack"/>
      <w:bookmarkEnd w:id="0"/>
      <w:r>
        <w:rPr>
          <w:rFonts w:ascii="Times New Roman"/>
          <w:b w:val="0"/>
          <w:sz w:val="20"/>
        </w:rPr>
        <w:t>1</w:t>
      </w:r>
      <w:r>
        <w:rPr>
          <w:rFonts w:ascii="Times New Roman"/>
          <w:b w:val="0"/>
          <w:sz w:val="20"/>
        </w:rPr>
        <w:tab/>
      </w:r>
      <w:r>
        <w:t>************************************************************************************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4036"/>
          <w:tab w:val="left" w:pos="4037"/>
        </w:tabs>
        <w:jc w:val="left"/>
        <w:rPr>
          <w:b/>
          <w:sz w:val="23"/>
        </w:rPr>
      </w:pPr>
      <w:r>
        <w:rPr>
          <w:b/>
          <w:sz w:val="23"/>
        </w:rPr>
        <w:t>Resolución N°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001209-VH-2020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ind w:left="672" w:hanging="461"/>
        <w:jc w:val="left"/>
        <w:rPr>
          <w:sz w:val="23"/>
        </w:rPr>
      </w:pPr>
      <w:r>
        <w:rPr>
          <w:sz w:val="23"/>
        </w:rPr>
        <w:t>San José, a las trece horas y cuarenta y cinco minutos del dieciocho de septiembre de dos mil</w:t>
      </w:r>
      <w:r>
        <w:rPr>
          <w:spacing w:val="-27"/>
          <w:sz w:val="23"/>
        </w:rPr>
        <w:t xml:space="preserve"> </w:t>
      </w:r>
      <w:r>
        <w:rPr>
          <w:sz w:val="23"/>
        </w:rPr>
        <w:t>veinte.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461"/>
        <w:jc w:val="left"/>
        <w:rPr>
          <w:sz w:val="23"/>
        </w:rPr>
      </w:pPr>
      <w:r>
        <w:rPr>
          <w:sz w:val="23"/>
        </w:rPr>
        <w:t xml:space="preserve">De  conformidad  con  lo  establecido  en  el  artículo  No. 2,  inciso  h)  y  27 de  la  Ley  de </w:t>
      </w:r>
      <w:r>
        <w:rPr>
          <w:spacing w:val="4"/>
          <w:sz w:val="23"/>
        </w:rPr>
        <w:t xml:space="preserve"> </w:t>
      </w:r>
      <w:r>
        <w:rPr>
          <w:sz w:val="23"/>
        </w:rPr>
        <w:t>Contratación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  <w:rPr>
          <w:sz w:val="23"/>
        </w:rPr>
      </w:pPr>
      <w:r>
        <w:rPr>
          <w:sz w:val="23"/>
        </w:rPr>
        <w:t xml:space="preserve">Administrativa   así   como   el   artículo   Nº   86   y  144,   del  Reglamento   a  la   Ley   de  </w:t>
      </w:r>
      <w:r>
        <w:rPr>
          <w:spacing w:val="11"/>
          <w:sz w:val="23"/>
        </w:rPr>
        <w:t xml:space="preserve"> </w:t>
      </w:r>
      <w:r>
        <w:rPr>
          <w:sz w:val="23"/>
        </w:rPr>
        <w:t>Contratación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461"/>
        <w:jc w:val="left"/>
        <w:rPr>
          <w:sz w:val="23"/>
        </w:rPr>
      </w:pPr>
      <w:r>
        <w:rPr>
          <w:sz w:val="23"/>
        </w:rPr>
        <w:t>Administrativa,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30"/>
          <w:sz w:val="23"/>
        </w:rPr>
        <w:t xml:space="preserve"> </w:t>
      </w:r>
      <w:r>
        <w:rPr>
          <w:sz w:val="23"/>
        </w:rPr>
        <w:t>autori</w:t>
      </w:r>
      <w:r>
        <w:rPr>
          <w:sz w:val="23"/>
        </w:rPr>
        <w:t>zación</w:t>
      </w:r>
      <w:r>
        <w:rPr>
          <w:spacing w:val="31"/>
          <w:sz w:val="23"/>
        </w:rPr>
        <w:t xml:space="preserve"> </w:t>
      </w:r>
      <w:r>
        <w:rPr>
          <w:sz w:val="23"/>
        </w:rPr>
        <w:t>para</w:t>
      </w:r>
      <w:r>
        <w:rPr>
          <w:spacing w:val="32"/>
          <w:sz w:val="23"/>
        </w:rPr>
        <w:t xml:space="preserve"> </w:t>
      </w:r>
      <w:r>
        <w:rPr>
          <w:sz w:val="23"/>
        </w:rPr>
        <w:t>adjudicar</w:t>
      </w:r>
      <w:r>
        <w:rPr>
          <w:spacing w:val="32"/>
          <w:sz w:val="23"/>
        </w:rPr>
        <w:t xml:space="preserve"> </w:t>
      </w:r>
      <w:r>
        <w:rPr>
          <w:sz w:val="23"/>
        </w:rPr>
        <w:t>las</w:t>
      </w:r>
      <w:r>
        <w:rPr>
          <w:spacing w:val="30"/>
          <w:sz w:val="23"/>
        </w:rPr>
        <w:t xml:space="preserve"> </w:t>
      </w:r>
      <w:r>
        <w:rPr>
          <w:sz w:val="23"/>
        </w:rPr>
        <w:t>contrataciones</w:t>
      </w:r>
      <w:r>
        <w:rPr>
          <w:spacing w:val="33"/>
          <w:sz w:val="23"/>
        </w:rPr>
        <w:t xml:space="preserve"> </w:t>
      </w:r>
      <w:r>
        <w:rPr>
          <w:sz w:val="23"/>
        </w:rPr>
        <w:t>directas,</w:t>
      </w:r>
      <w:r>
        <w:rPr>
          <w:spacing w:val="31"/>
          <w:sz w:val="23"/>
        </w:rPr>
        <w:t xml:space="preserve"> </w:t>
      </w:r>
      <w:r>
        <w:rPr>
          <w:sz w:val="23"/>
        </w:rPr>
        <w:t>otorgada</w:t>
      </w:r>
      <w:r>
        <w:rPr>
          <w:spacing w:val="29"/>
          <w:sz w:val="23"/>
        </w:rPr>
        <w:t xml:space="preserve"> </w:t>
      </w:r>
      <w:r>
        <w:rPr>
          <w:sz w:val="23"/>
        </w:rPr>
        <w:t>por</w:t>
      </w:r>
      <w:r>
        <w:rPr>
          <w:spacing w:val="31"/>
          <w:sz w:val="23"/>
        </w:rPr>
        <w:t xml:space="preserve"> </w:t>
      </w:r>
      <w:r>
        <w:rPr>
          <w:sz w:val="23"/>
        </w:rPr>
        <w:t>el</w:t>
      </w:r>
      <w:r>
        <w:rPr>
          <w:spacing w:val="33"/>
          <w:sz w:val="23"/>
        </w:rPr>
        <w:t xml:space="preserve"> </w:t>
      </w:r>
      <w:r>
        <w:rPr>
          <w:sz w:val="23"/>
        </w:rPr>
        <w:t>Consejo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  <w:rPr>
          <w:sz w:val="23"/>
        </w:rPr>
      </w:pPr>
      <w:r>
        <w:rPr>
          <w:sz w:val="23"/>
        </w:rPr>
        <w:t>Superior al Departamento de Proveeduría, en la sesión Nº 23-05, con vista en los antecedentes</w:t>
      </w:r>
      <w:r>
        <w:rPr>
          <w:spacing w:val="28"/>
          <w:sz w:val="23"/>
        </w:rPr>
        <w:t xml:space="preserve"> </w:t>
      </w:r>
      <w:r>
        <w:rPr>
          <w:sz w:val="23"/>
        </w:rPr>
        <w:t>que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461"/>
        <w:jc w:val="left"/>
        <w:rPr>
          <w:b/>
          <w:sz w:val="23"/>
        </w:rPr>
      </w:pPr>
      <w:r>
        <w:rPr>
          <w:sz w:val="23"/>
        </w:rPr>
        <w:t xml:space="preserve">constan  en  el  expediente  de  la  Contratación  Directa  Nº  </w:t>
      </w:r>
      <w:r>
        <w:rPr>
          <w:b/>
          <w:sz w:val="23"/>
        </w:rPr>
        <w:t>2020CD-000802-PROVC</w:t>
      </w:r>
      <w:r>
        <w:rPr>
          <w:b/>
          <w:sz w:val="23"/>
        </w:rPr>
        <w:t>M  (Requisición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N°</w:t>
      </w:r>
    </w:p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ind w:left="672" w:hanging="461"/>
        <w:jc w:val="left"/>
      </w:pPr>
      <w:r>
        <w:t>5558-SR-2020)</w:t>
      </w:r>
      <w:r>
        <w:rPr>
          <w:b w:val="0"/>
        </w:rPr>
        <w:t>,</w:t>
      </w:r>
      <w:r>
        <w:rPr>
          <w:b w:val="0"/>
          <w:spacing w:val="32"/>
        </w:rPr>
        <w:t xml:space="preserve"> </w:t>
      </w:r>
      <w:r>
        <w:rPr>
          <w:b w:val="0"/>
        </w:rPr>
        <w:t>denominada:</w:t>
      </w:r>
      <w:r>
        <w:rPr>
          <w:b w:val="0"/>
          <w:spacing w:val="34"/>
        </w:rPr>
        <w:t xml:space="preserve"> </w:t>
      </w:r>
      <w:r>
        <w:t>“Calcomanías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unidad</w:t>
      </w:r>
      <w:r>
        <w:rPr>
          <w:spacing w:val="34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PJ</w:t>
      </w:r>
      <w:r>
        <w:rPr>
          <w:spacing w:val="33"/>
        </w:rPr>
        <w:t xml:space="preserve"> </w:t>
      </w:r>
      <w:r>
        <w:t>1821,</w:t>
      </w:r>
      <w:r>
        <w:rPr>
          <w:spacing w:val="30"/>
        </w:rPr>
        <w:t xml:space="preserve"> </w:t>
      </w:r>
      <w:r>
        <w:t>asignada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Sección</w:t>
      </w:r>
      <w:r>
        <w:rPr>
          <w:spacing w:val="33"/>
        </w:rPr>
        <w:t xml:space="preserve"> </w:t>
      </w:r>
      <w:r>
        <w:t>de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b/>
          <w:sz w:val="23"/>
        </w:rPr>
        <w:t xml:space="preserve">Cárceles  II”,  </w:t>
      </w:r>
      <w:r>
        <w:rPr>
          <w:sz w:val="24"/>
        </w:rPr>
        <w:t xml:space="preserve">según </w:t>
      </w:r>
      <w:r>
        <w:rPr>
          <w:sz w:val="23"/>
        </w:rPr>
        <w:t xml:space="preserve">criterio  técnico vertido por  el Sr.  </w:t>
      </w:r>
      <w:r>
        <w:rPr>
          <w:sz w:val="24"/>
        </w:rPr>
        <w:t xml:space="preserve">David Sojo Leon  </w:t>
      </w:r>
      <w:r>
        <w:rPr>
          <w:sz w:val="23"/>
        </w:rPr>
        <w:t xml:space="preserve">de Gestión  de  Presupuesto 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remitido  por   el   Sr.   William   Rodolfo  Barrantes  Ramírez,   de  la  Administración  del  Organismo</w:t>
      </w:r>
      <w:r>
        <w:rPr>
          <w:spacing w:val="39"/>
          <w:sz w:val="23"/>
        </w:rPr>
        <w:t xml:space="preserve"> </w:t>
      </w:r>
      <w:r>
        <w:rPr>
          <w:sz w:val="23"/>
        </w:rPr>
        <w:t>de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Investigación,</w:t>
      </w:r>
      <w:r>
        <w:rPr>
          <w:spacing w:val="31"/>
          <w:sz w:val="23"/>
        </w:rPr>
        <w:t xml:space="preserve"> </w:t>
      </w:r>
      <w:r>
        <w:rPr>
          <w:sz w:val="23"/>
        </w:rPr>
        <w:t>mediante</w:t>
      </w:r>
      <w:r>
        <w:rPr>
          <w:spacing w:val="30"/>
          <w:sz w:val="23"/>
        </w:rPr>
        <w:t xml:space="preserve"> </w:t>
      </w:r>
      <w:r>
        <w:rPr>
          <w:sz w:val="23"/>
        </w:rPr>
        <w:t>correo</w:t>
      </w:r>
      <w:r>
        <w:rPr>
          <w:spacing w:val="30"/>
          <w:sz w:val="23"/>
        </w:rPr>
        <w:t xml:space="preserve"> </w:t>
      </w:r>
      <w:r>
        <w:rPr>
          <w:sz w:val="23"/>
        </w:rPr>
        <w:t>electrónico</w:t>
      </w:r>
      <w:r>
        <w:rPr>
          <w:spacing w:val="30"/>
          <w:sz w:val="23"/>
        </w:rPr>
        <w:t xml:space="preserve"> </w:t>
      </w:r>
      <w:r>
        <w:rPr>
          <w:sz w:val="23"/>
        </w:rPr>
        <w:t>del</w:t>
      </w:r>
      <w:r>
        <w:rPr>
          <w:spacing w:val="28"/>
          <w:sz w:val="23"/>
        </w:rPr>
        <w:t xml:space="preserve"> </w:t>
      </w:r>
      <w:r>
        <w:rPr>
          <w:sz w:val="23"/>
        </w:rPr>
        <w:t>16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31"/>
          <w:sz w:val="23"/>
        </w:rPr>
        <w:t xml:space="preserve"> </w:t>
      </w:r>
      <w:r>
        <w:rPr>
          <w:sz w:val="23"/>
        </w:rPr>
        <w:t>septiembre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31"/>
          <w:sz w:val="23"/>
        </w:rPr>
        <w:t xml:space="preserve"> </w:t>
      </w:r>
      <w:r>
        <w:rPr>
          <w:sz w:val="23"/>
        </w:rPr>
        <w:t>2020,</w:t>
      </w:r>
      <w:r>
        <w:rPr>
          <w:spacing w:val="31"/>
          <w:sz w:val="23"/>
        </w:rPr>
        <w:t xml:space="preserve"> </w:t>
      </w:r>
      <w:r>
        <w:rPr>
          <w:sz w:val="23"/>
        </w:rPr>
        <w:t>y</w:t>
      </w:r>
      <w:r>
        <w:rPr>
          <w:spacing w:val="29"/>
          <w:sz w:val="23"/>
        </w:rPr>
        <w:t xml:space="preserve"> </w:t>
      </w:r>
      <w:r>
        <w:rPr>
          <w:sz w:val="23"/>
        </w:rPr>
        <w:t>como</w:t>
      </w:r>
      <w:r>
        <w:rPr>
          <w:spacing w:val="27"/>
          <w:sz w:val="23"/>
        </w:rPr>
        <w:t xml:space="preserve"> </w:t>
      </w: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visualiza</w:t>
      </w:r>
      <w:r>
        <w:rPr>
          <w:spacing w:val="30"/>
          <w:sz w:val="23"/>
        </w:rPr>
        <w:t xml:space="preserve"> </w:t>
      </w:r>
      <w:r>
        <w:rPr>
          <w:sz w:val="23"/>
        </w:rPr>
        <w:t>en</w:t>
      </w:r>
      <w:r>
        <w:rPr>
          <w:spacing w:val="30"/>
          <w:sz w:val="23"/>
        </w:rPr>
        <w:t xml:space="preserve"> </w:t>
      </w:r>
      <w:r>
        <w:rPr>
          <w:sz w:val="23"/>
        </w:rPr>
        <w:t>la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bitácora del sistema SIREVE N°480-20 por parte del perito valuador de la Proveeduría, adjunta</w:t>
      </w:r>
      <w:r>
        <w:rPr>
          <w:spacing w:val="-14"/>
          <w:sz w:val="23"/>
        </w:rPr>
        <w:t xml:space="preserve"> </w:t>
      </w:r>
      <w:r>
        <w:rPr>
          <w:sz w:val="23"/>
        </w:rPr>
        <w:t>al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expediente electrónico de esta contratación, se concluye lo</w:t>
      </w:r>
      <w:r>
        <w:rPr>
          <w:spacing w:val="-5"/>
          <w:sz w:val="23"/>
        </w:rPr>
        <w:t xml:space="preserve"> </w:t>
      </w:r>
      <w:r>
        <w:rPr>
          <w:sz w:val="23"/>
        </w:rPr>
        <w:t>siguiente:</w:t>
      </w:r>
    </w:p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</w:pPr>
      <w:r>
        <w:t>Análisis y</w:t>
      </w:r>
      <w:r>
        <w:rPr>
          <w:spacing w:val="-5"/>
        </w:rPr>
        <w:t xml:space="preserve"> </w:t>
      </w:r>
      <w:r>
        <w:t>Valoración: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presente</w:t>
      </w:r>
      <w:r>
        <w:rPr>
          <w:spacing w:val="5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tiene</w:t>
      </w:r>
      <w:r>
        <w:rPr>
          <w:spacing w:val="5"/>
          <w:sz w:val="23"/>
        </w:rPr>
        <w:t xml:space="preserve"> </w:t>
      </w:r>
      <w:r>
        <w:rPr>
          <w:sz w:val="23"/>
        </w:rPr>
        <w:t>como</w:t>
      </w:r>
      <w:r>
        <w:rPr>
          <w:spacing w:val="7"/>
          <w:sz w:val="23"/>
        </w:rPr>
        <w:t xml:space="preserve"> </w:t>
      </w:r>
      <w:r>
        <w:rPr>
          <w:sz w:val="23"/>
        </w:rPr>
        <w:t>primer</w:t>
      </w:r>
      <w:r>
        <w:rPr>
          <w:spacing w:val="5"/>
          <w:sz w:val="23"/>
        </w:rPr>
        <w:t xml:space="preserve"> </w:t>
      </w:r>
      <w:r>
        <w:rPr>
          <w:sz w:val="23"/>
        </w:rPr>
        <w:t>resultado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promoción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procedimiento,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participación de un oferente: Oferta N°1 Purdy Motor S.A., cédula jurídica</w:t>
      </w:r>
      <w:r>
        <w:rPr>
          <w:spacing w:val="-10"/>
          <w:sz w:val="23"/>
        </w:rPr>
        <w:t xml:space="preserve"> </w:t>
      </w:r>
      <w:r>
        <w:rPr>
          <w:sz w:val="23"/>
        </w:rPr>
        <w:t>3-101-005744.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727"/>
          <w:tab w:val="left" w:pos="728"/>
        </w:tabs>
        <w:ind w:left="728" w:hanging="617"/>
        <w:jc w:val="left"/>
        <w:rPr>
          <w:sz w:val="23"/>
        </w:rPr>
      </w:pPr>
      <w:r>
        <w:rPr>
          <w:sz w:val="23"/>
        </w:rPr>
        <w:t>Cabe señalar que, si bien la oferta ingresó extemporánea y por correo electrónico, por</w:t>
      </w:r>
      <w:r>
        <w:rPr>
          <w:spacing w:val="8"/>
          <w:sz w:val="23"/>
        </w:rPr>
        <w:t xml:space="preserve"> </w:t>
      </w:r>
      <w:r>
        <w:rPr>
          <w:sz w:val="23"/>
        </w:rPr>
        <w:t>economía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procesal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32"/>
          <w:sz w:val="23"/>
        </w:rPr>
        <w:t xml:space="preserve"> </w:t>
      </w:r>
      <w:r>
        <w:rPr>
          <w:sz w:val="23"/>
        </w:rPr>
        <w:t>por</w:t>
      </w:r>
      <w:r>
        <w:rPr>
          <w:spacing w:val="34"/>
          <w:sz w:val="23"/>
        </w:rPr>
        <w:t xml:space="preserve"> </w:t>
      </w:r>
      <w:r>
        <w:rPr>
          <w:sz w:val="23"/>
        </w:rPr>
        <w:t>el</w:t>
      </w:r>
      <w:r>
        <w:rPr>
          <w:spacing w:val="33"/>
          <w:sz w:val="23"/>
        </w:rPr>
        <w:t xml:space="preserve"> </w:t>
      </w:r>
      <w:r>
        <w:rPr>
          <w:sz w:val="23"/>
        </w:rPr>
        <w:t>principio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efic</w:t>
      </w:r>
      <w:r>
        <w:rPr>
          <w:sz w:val="23"/>
        </w:rPr>
        <w:t>acia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32"/>
          <w:sz w:val="23"/>
        </w:rPr>
        <w:t xml:space="preserve"> </w:t>
      </w:r>
      <w:r>
        <w:rPr>
          <w:sz w:val="23"/>
        </w:rPr>
        <w:t>eficiencia</w:t>
      </w:r>
      <w:r>
        <w:rPr>
          <w:spacing w:val="31"/>
          <w:sz w:val="23"/>
        </w:rPr>
        <w:t xml:space="preserve"> </w:t>
      </w:r>
      <w:r>
        <w:rPr>
          <w:sz w:val="23"/>
        </w:rPr>
        <w:t>y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conservación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30"/>
          <w:sz w:val="23"/>
        </w:rPr>
        <w:t xml:space="preserve"> </w:t>
      </w:r>
      <w:r>
        <w:rPr>
          <w:sz w:val="23"/>
        </w:rPr>
        <w:t>oferta,</w:t>
      </w:r>
      <w:r>
        <w:rPr>
          <w:spacing w:val="32"/>
          <w:sz w:val="23"/>
        </w:rPr>
        <w:t xml:space="preserve"> </w:t>
      </w:r>
      <w:r>
        <w:rPr>
          <w:sz w:val="23"/>
        </w:rPr>
        <w:t>la</w:t>
      </w:r>
      <w:r>
        <w:rPr>
          <w:spacing w:val="30"/>
          <w:sz w:val="23"/>
        </w:rPr>
        <w:t xml:space="preserve"> </w:t>
      </w:r>
      <w:r>
        <w:rPr>
          <w:sz w:val="23"/>
        </w:rPr>
        <w:t>Administración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tomó la decisión de someterla a</w:t>
      </w:r>
      <w:r>
        <w:rPr>
          <w:spacing w:val="-7"/>
          <w:sz w:val="23"/>
        </w:rPr>
        <w:t xml:space="preserve"> </w:t>
      </w:r>
      <w:r>
        <w:rPr>
          <w:sz w:val="23"/>
        </w:rPr>
        <w:t>concurso.</w:t>
      </w:r>
    </w:p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</w:pPr>
      <w:r>
        <w:t>Oferta N° 1 Purdy Motor</w:t>
      </w:r>
      <w:r>
        <w:rPr>
          <w:spacing w:val="-4"/>
        </w:rPr>
        <w:t xml:space="preserve"> </w:t>
      </w:r>
      <w:r>
        <w:t>S.A.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El</w:t>
      </w:r>
      <w:r>
        <w:rPr>
          <w:spacing w:val="26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Proveeduría</w:t>
      </w:r>
      <w:r>
        <w:rPr>
          <w:spacing w:val="27"/>
          <w:sz w:val="23"/>
        </w:rPr>
        <w:t xml:space="preserve"> </w:t>
      </w:r>
      <w:r>
        <w:rPr>
          <w:sz w:val="23"/>
        </w:rPr>
        <w:t>verificó</w:t>
      </w:r>
      <w:r>
        <w:rPr>
          <w:spacing w:val="25"/>
          <w:sz w:val="23"/>
        </w:rPr>
        <w:t xml:space="preserve"> </w:t>
      </w:r>
      <w:r>
        <w:rPr>
          <w:sz w:val="23"/>
        </w:rPr>
        <w:t>el</w:t>
      </w:r>
      <w:r>
        <w:rPr>
          <w:spacing w:val="27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27"/>
          <w:sz w:val="23"/>
        </w:rPr>
        <w:t xml:space="preserve"> </w:t>
      </w:r>
      <w:r>
        <w:rPr>
          <w:sz w:val="23"/>
        </w:rPr>
        <w:t>del</w:t>
      </w:r>
      <w:r>
        <w:rPr>
          <w:spacing w:val="26"/>
          <w:sz w:val="23"/>
        </w:rPr>
        <w:t xml:space="preserve"> </w:t>
      </w:r>
      <w:r>
        <w:rPr>
          <w:sz w:val="23"/>
        </w:rPr>
        <w:t>pago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las</w:t>
      </w:r>
      <w:r>
        <w:rPr>
          <w:spacing w:val="25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Seguridad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Social</w:t>
      </w:r>
      <w:r>
        <w:rPr>
          <w:spacing w:val="22"/>
          <w:sz w:val="23"/>
        </w:rPr>
        <w:t xml:space="preserve"> </w:t>
      </w:r>
      <w:r>
        <w:rPr>
          <w:sz w:val="23"/>
        </w:rPr>
        <w:t>y</w:t>
      </w:r>
      <w:r>
        <w:rPr>
          <w:spacing w:val="23"/>
          <w:sz w:val="23"/>
        </w:rPr>
        <w:t xml:space="preserve"> </w:t>
      </w:r>
      <w:r>
        <w:rPr>
          <w:sz w:val="23"/>
        </w:rPr>
        <w:t>Tributarias,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través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las</w:t>
      </w:r>
      <w:r>
        <w:rPr>
          <w:spacing w:val="23"/>
          <w:sz w:val="23"/>
        </w:rPr>
        <w:t xml:space="preserve"> </w:t>
      </w:r>
      <w:r>
        <w:rPr>
          <w:sz w:val="23"/>
        </w:rPr>
        <w:t>direcciones</w:t>
      </w:r>
      <w:r>
        <w:rPr>
          <w:spacing w:val="25"/>
          <w:sz w:val="23"/>
        </w:rPr>
        <w:t xml:space="preserve"> </w:t>
      </w:r>
      <w:r>
        <w:rPr>
          <w:sz w:val="23"/>
        </w:rPr>
        <w:t>web</w:t>
      </w:r>
      <w:r>
        <w:rPr>
          <w:spacing w:val="24"/>
          <w:sz w:val="23"/>
        </w:rPr>
        <w:t xml:space="preserve"> </w:t>
      </w:r>
      <w:r>
        <w:rPr>
          <w:sz w:val="23"/>
        </w:rPr>
        <w:t>autorizadas</w:t>
      </w:r>
      <w:r>
        <w:rPr>
          <w:spacing w:val="25"/>
          <w:sz w:val="23"/>
        </w:rPr>
        <w:t xml:space="preserve"> </w:t>
      </w:r>
      <w:r>
        <w:rPr>
          <w:sz w:val="23"/>
        </w:rPr>
        <w:t>por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Caja</w:t>
      </w:r>
      <w:r>
        <w:rPr>
          <w:spacing w:val="22"/>
          <w:sz w:val="23"/>
        </w:rPr>
        <w:t xml:space="preserve"> </w:t>
      </w:r>
      <w:r>
        <w:rPr>
          <w:sz w:val="23"/>
        </w:rPr>
        <w:t>Costarricense</w:t>
      </w:r>
      <w:r>
        <w:rPr>
          <w:spacing w:val="25"/>
          <w:sz w:val="23"/>
        </w:rPr>
        <w:t xml:space="preserve"> </w:t>
      </w:r>
      <w:r>
        <w:rPr>
          <w:sz w:val="23"/>
        </w:rPr>
        <w:t>del</w:t>
      </w:r>
      <w:r>
        <w:rPr>
          <w:spacing w:val="23"/>
          <w:sz w:val="23"/>
        </w:rPr>
        <w:t xml:space="preserve"> </w:t>
      </w:r>
      <w:r>
        <w:rPr>
          <w:sz w:val="23"/>
        </w:rPr>
        <w:t>Seguro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Social</w:t>
      </w:r>
      <w:r>
        <w:rPr>
          <w:spacing w:val="15"/>
          <w:sz w:val="23"/>
        </w:rPr>
        <w:t xml:space="preserve"> </w:t>
      </w:r>
      <w:r>
        <w:rPr>
          <w:sz w:val="23"/>
        </w:rPr>
        <w:t>y</w:t>
      </w:r>
      <w:r>
        <w:rPr>
          <w:spacing w:val="11"/>
          <w:sz w:val="23"/>
        </w:rPr>
        <w:t xml:space="preserve"> </w:t>
      </w:r>
      <w:r>
        <w:rPr>
          <w:sz w:val="23"/>
        </w:rPr>
        <w:t>Ministerio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Hacienda,</w:t>
      </w:r>
      <w:r>
        <w:rPr>
          <w:spacing w:val="15"/>
          <w:sz w:val="23"/>
        </w:rPr>
        <w:t xml:space="preserve"> </w:t>
      </w:r>
      <w:r>
        <w:rPr>
          <w:sz w:val="23"/>
        </w:rPr>
        <w:t>conforme</w:t>
      </w:r>
      <w:r>
        <w:rPr>
          <w:spacing w:val="17"/>
          <w:sz w:val="23"/>
        </w:rPr>
        <w:t xml:space="preserve"> </w:t>
      </w:r>
      <w:r>
        <w:rPr>
          <w:sz w:val="23"/>
        </w:rPr>
        <w:t>las</w:t>
      </w:r>
      <w:r>
        <w:rPr>
          <w:spacing w:val="13"/>
          <w:sz w:val="23"/>
        </w:rPr>
        <w:t xml:space="preserve"> </w:t>
      </w:r>
      <w:r>
        <w:rPr>
          <w:sz w:val="23"/>
        </w:rPr>
        <w:t>consultas</w:t>
      </w:r>
      <w:r>
        <w:rPr>
          <w:spacing w:val="16"/>
          <w:sz w:val="23"/>
        </w:rPr>
        <w:t xml:space="preserve"> </w:t>
      </w:r>
      <w:r>
        <w:rPr>
          <w:sz w:val="23"/>
        </w:rPr>
        <w:t>visibles</w:t>
      </w:r>
      <w:r>
        <w:rPr>
          <w:spacing w:val="14"/>
          <w:sz w:val="23"/>
        </w:rPr>
        <w:t xml:space="preserve"> </w:t>
      </w:r>
      <w:r>
        <w:rPr>
          <w:sz w:val="23"/>
        </w:rPr>
        <w:t>en</w:t>
      </w:r>
      <w:r>
        <w:rPr>
          <w:spacing w:val="15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expediente</w:t>
      </w:r>
      <w:r>
        <w:rPr>
          <w:spacing w:val="15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14"/>
          <w:sz w:val="23"/>
        </w:rPr>
        <w:t xml:space="preserve"> </w:t>
      </w:r>
      <w:r>
        <w:rPr>
          <w:sz w:val="23"/>
        </w:rPr>
        <w:t>tiene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  <w:r>
        <w:rPr>
          <w:spacing w:val="7"/>
          <w:sz w:val="23"/>
        </w:rPr>
        <w:t xml:space="preserve"> </w:t>
      </w:r>
      <w:r>
        <w:rPr>
          <w:sz w:val="23"/>
        </w:rPr>
        <w:t>10/09/2020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oferente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encontraba</w:t>
      </w:r>
      <w:r>
        <w:rPr>
          <w:spacing w:val="6"/>
          <w:sz w:val="23"/>
        </w:rPr>
        <w:t xml:space="preserve"> </w:t>
      </w:r>
      <w:r>
        <w:rPr>
          <w:sz w:val="23"/>
        </w:rPr>
        <w:t>“al</w:t>
      </w:r>
      <w:r>
        <w:rPr>
          <w:spacing w:val="6"/>
          <w:sz w:val="23"/>
        </w:rPr>
        <w:t xml:space="preserve"> </w:t>
      </w:r>
      <w:r>
        <w:rPr>
          <w:sz w:val="23"/>
        </w:rPr>
        <w:t>día”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Fodesaf,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CCSS,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situación</w:t>
      </w:r>
      <w:r>
        <w:rPr>
          <w:spacing w:val="5"/>
          <w:sz w:val="23"/>
        </w:rPr>
        <w:t xml:space="preserve"> </w:t>
      </w:r>
      <w:r>
        <w:rPr>
          <w:sz w:val="23"/>
        </w:rPr>
        <w:t>tributaria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ante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Ministerio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Hacienda,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oferente</w:t>
      </w:r>
      <w:r>
        <w:rPr>
          <w:spacing w:val="4"/>
          <w:sz w:val="23"/>
        </w:rPr>
        <w:t xml:space="preserve"> </w:t>
      </w:r>
      <w:r>
        <w:rPr>
          <w:sz w:val="23"/>
        </w:rPr>
        <w:t>cumple</w:t>
      </w:r>
      <w:r>
        <w:rPr>
          <w:spacing w:val="2"/>
          <w:sz w:val="23"/>
        </w:rPr>
        <w:t xml:space="preserve"> </w:t>
      </w:r>
      <w:r>
        <w:rPr>
          <w:sz w:val="23"/>
        </w:rPr>
        <w:t>con</w:t>
      </w:r>
      <w:r>
        <w:rPr>
          <w:spacing w:val="4"/>
          <w:sz w:val="23"/>
        </w:rPr>
        <w:t xml:space="preserve"> </w:t>
      </w:r>
      <w:r>
        <w:rPr>
          <w:sz w:val="23"/>
        </w:rPr>
        <w:t>lo</w:t>
      </w:r>
      <w:r>
        <w:rPr>
          <w:spacing w:val="2"/>
          <w:sz w:val="23"/>
        </w:rPr>
        <w:t xml:space="preserve"> </w:t>
      </w:r>
      <w:r>
        <w:rPr>
          <w:sz w:val="23"/>
        </w:rPr>
        <w:t>establecido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74</w:t>
      </w:r>
      <w:r>
        <w:rPr>
          <w:spacing w:val="4"/>
          <w:sz w:val="23"/>
        </w:rPr>
        <w:t xml:space="preserve"> </w:t>
      </w:r>
      <w:r>
        <w:rPr>
          <w:sz w:val="23"/>
        </w:rPr>
        <w:t>bis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Ley</w:t>
      </w:r>
      <w:r>
        <w:rPr>
          <w:spacing w:val="3"/>
          <w:sz w:val="23"/>
        </w:rPr>
        <w:t xml:space="preserve"> </w:t>
      </w:r>
      <w:r>
        <w:rPr>
          <w:sz w:val="23"/>
        </w:rPr>
        <w:t>Orgánica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CCSS,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art.</w:t>
      </w:r>
      <w:r>
        <w:rPr>
          <w:spacing w:val="4"/>
          <w:sz w:val="23"/>
        </w:rPr>
        <w:t xml:space="preserve"> </w:t>
      </w:r>
      <w:r>
        <w:rPr>
          <w:sz w:val="23"/>
        </w:rPr>
        <w:t>22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Ley</w:t>
      </w:r>
      <w:r>
        <w:rPr>
          <w:spacing w:val="3"/>
          <w:sz w:val="23"/>
        </w:rPr>
        <w:t xml:space="preserve"> </w:t>
      </w:r>
      <w:r>
        <w:rPr>
          <w:sz w:val="23"/>
        </w:rPr>
        <w:t>5602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art.</w:t>
      </w:r>
      <w:r>
        <w:rPr>
          <w:spacing w:val="3"/>
          <w:sz w:val="23"/>
        </w:rPr>
        <w:t xml:space="preserve"> </w:t>
      </w:r>
      <w:r>
        <w:rPr>
          <w:sz w:val="23"/>
        </w:rPr>
        <w:t>65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Reglamento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Ley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Contratación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Administrativa al estar al día con los impuestos</w:t>
      </w:r>
      <w:r>
        <w:rPr>
          <w:spacing w:val="-7"/>
          <w:sz w:val="23"/>
        </w:rPr>
        <w:t xml:space="preserve"> </w:t>
      </w:r>
      <w:r>
        <w:rPr>
          <w:sz w:val="23"/>
        </w:rPr>
        <w:t>nacionales.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19"/>
          <w:sz w:val="23"/>
        </w:rPr>
        <w:t xml:space="preserve"> </w:t>
      </w:r>
      <w:r>
        <w:rPr>
          <w:sz w:val="23"/>
        </w:rPr>
        <w:t>fecha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11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septiembre</w:t>
      </w:r>
      <w:r>
        <w:rPr>
          <w:spacing w:val="19"/>
          <w:sz w:val="23"/>
        </w:rPr>
        <w:t xml:space="preserve"> </w:t>
      </w:r>
      <w:r>
        <w:rPr>
          <w:sz w:val="23"/>
        </w:rPr>
        <w:t>se</w:t>
      </w:r>
      <w:r>
        <w:rPr>
          <w:spacing w:val="23"/>
          <w:sz w:val="23"/>
        </w:rPr>
        <w:t xml:space="preserve"> </w:t>
      </w:r>
      <w:r>
        <w:rPr>
          <w:sz w:val="23"/>
        </w:rPr>
        <w:t>cursa</w:t>
      </w:r>
      <w:r>
        <w:rPr>
          <w:spacing w:val="21"/>
          <w:sz w:val="23"/>
        </w:rPr>
        <w:t xml:space="preserve"> </w:t>
      </w:r>
      <w:r>
        <w:rPr>
          <w:sz w:val="23"/>
        </w:rPr>
        <w:t>prevención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fin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que</w:t>
      </w:r>
      <w:r>
        <w:rPr>
          <w:spacing w:val="21"/>
          <w:sz w:val="23"/>
        </w:rPr>
        <w:t xml:space="preserve"> </w:t>
      </w:r>
      <w:r>
        <w:rPr>
          <w:sz w:val="23"/>
        </w:rPr>
        <w:t>se</w:t>
      </w:r>
      <w:r>
        <w:rPr>
          <w:spacing w:val="21"/>
          <w:sz w:val="23"/>
        </w:rPr>
        <w:t xml:space="preserve"> </w:t>
      </w:r>
      <w:r>
        <w:rPr>
          <w:sz w:val="23"/>
        </w:rPr>
        <w:t>aporte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21"/>
          <w:sz w:val="23"/>
        </w:rPr>
        <w:t xml:space="preserve"> </w:t>
      </w:r>
      <w:r>
        <w:rPr>
          <w:sz w:val="23"/>
        </w:rPr>
        <w:t>carta</w:t>
      </w:r>
      <w:r>
        <w:rPr>
          <w:spacing w:val="20"/>
          <w:sz w:val="23"/>
        </w:rPr>
        <w:t xml:space="preserve"> </w:t>
      </w:r>
      <w:r>
        <w:rPr>
          <w:sz w:val="23"/>
        </w:rPr>
        <w:t>del</w:t>
      </w:r>
      <w:r>
        <w:rPr>
          <w:spacing w:val="21"/>
          <w:sz w:val="23"/>
        </w:rPr>
        <w:t xml:space="preserve"> </w:t>
      </w:r>
      <w:r>
        <w:rPr>
          <w:sz w:val="23"/>
        </w:rPr>
        <w:t>fabricante</w:t>
      </w:r>
      <w:r>
        <w:rPr>
          <w:spacing w:val="21"/>
          <w:sz w:val="23"/>
        </w:rPr>
        <w:t xml:space="preserve"> </w:t>
      </w:r>
      <w:r>
        <w:rPr>
          <w:sz w:val="23"/>
        </w:rPr>
        <w:t>que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indique que son distribuidores autorizados de repuestos genuinos, producidos por la propia empresa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bien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mencione</w:t>
      </w:r>
      <w:r>
        <w:rPr>
          <w:spacing w:val="7"/>
          <w:sz w:val="23"/>
        </w:rPr>
        <w:t xml:space="preserve"> </w:t>
      </w:r>
      <w:r>
        <w:rPr>
          <w:sz w:val="23"/>
        </w:rPr>
        <w:t>si</w:t>
      </w:r>
      <w:r>
        <w:rPr>
          <w:spacing w:val="7"/>
          <w:sz w:val="23"/>
        </w:rPr>
        <w:t xml:space="preserve"> </w:t>
      </w:r>
      <w:r>
        <w:rPr>
          <w:sz w:val="23"/>
        </w:rPr>
        <w:t>son</w:t>
      </w:r>
      <w:r>
        <w:rPr>
          <w:spacing w:val="5"/>
          <w:sz w:val="23"/>
        </w:rPr>
        <w:t xml:space="preserve"> </w:t>
      </w:r>
      <w:r>
        <w:rPr>
          <w:sz w:val="23"/>
        </w:rPr>
        <w:t>repuestos</w:t>
      </w:r>
      <w:r>
        <w:rPr>
          <w:spacing w:val="8"/>
          <w:sz w:val="23"/>
        </w:rPr>
        <w:t xml:space="preserve"> </w:t>
      </w:r>
      <w:r>
        <w:rPr>
          <w:sz w:val="23"/>
        </w:rPr>
        <w:t>genéricos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8"/>
          <w:sz w:val="23"/>
        </w:rPr>
        <w:t xml:space="preserve"> </w:t>
      </w:r>
      <w:r>
        <w:rPr>
          <w:sz w:val="23"/>
        </w:rPr>
        <w:t>adjunten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certificación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fabricante.</w:t>
      </w:r>
      <w:r>
        <w:rPr>
          <w:spacing w:val="12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misma</w:t>
      </w:r>
      <w:r>
        <w:rPr>
          <w:spacing w:val="7"/>
          <w:sz w:val="23"/>
        </w:rPr>
        <w:t xml:space="preserve"> </w:t>
      </w:r>
      <w:r>
        <w:rPr>
          <w:sz w:val="23"/>
        </w:rPr>
        <w:t>fecha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recibe</w:t>
      </w:r>
      <w:r>
        <w:rPr>
          <w:spacing w:val="5"/>
          <w:sz w:val="23"/>
        </w:rPr>
        <w:t xml:space="preserve"> </w:t>
      </w:r>
      <w:r>
        <w:rPr>
          <w:sz w:val="23"/>
        </w:rPr>
        <w:t>respuesta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prevención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tiempo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forma.</w:t>
      </w:r>
      <w:r>
        <w:rPr>
          <w:spacing w:val="9"/>
          <w:sz w:val="23"/>
        </w:rPr>
        <w:t xml:space="preserve"> </w:t>
      </w:r>
      <w:r>
        <w:rPr>
          <w:sz w:val="23"/>
        </w:rPr>
        <w:t>Cabe</w:t>
      </w:r>
      <w:r>
        <w:rPr>
          <w:spacing w:val="7"/>
          <w:sz w:val="23"/>
        </w:rPr>
        <w:t xml:space="preserve"> </w:t>
      </w:r>
      <w:r>
        <w:rPr>
          <w:sz w:val="23"/>
        </w:rPr>
        <w:t>aclarar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por</w:t>
      </w:r>
      <w:r>
        <w:rPr>
          <w:spacing w:val="5"/>
          <w:sz w:val="23"/>
        </w:rPr>
        <w:t xml:space="preserve"> </w:t>
      </w:r>
      <w:r>
        <w:rPr>
          <w:sz w:val="23"/>
        </w:rPr>
        <w:t>error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cursa</w:t>
      </w:r>
      <w:r>
        <w:rPr>
          <w:spacing w:val="7"/>
          <w:sz w:val="23"/>
        </w:rPr>
        <w:t xml:space="preserve"> </w:t>
      </w:r>
      <w:r>
        <w:rPr>
          <w:sz w:val="23"/>
        </w:rPr>
        <w:t>prevención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solicitando la carta del fabricante para distribuidores autorizados de repuestos genuinos siendo</w:t>
      </w:r>
      <w:r>
        <w:rPr>
          <w:spacing w:val="-7"/>
          <w:sz w:val="23"/>
        </w:rPr>
        <w:t xml:space="preserve"> </w:t>
      </w:r>
      <w:r>
        <w:rPr>
          <w:sz w:val="23"/>
        </w:rPr>
        <w:t>lo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correcto referenciar a calcomanías originales, sin embargo, la certificación fue</w:t>
      </w:r>
      <w:r>
        <w:rPr>
          <w:spacing w:val="-11"/>
          <w:sz w:val="23"/>
        </w:rPr>
        <w:t xml:space="preserve"> </w:t>
      </w:r>
      <w:r>
        <w:rPr>
          <w:sz w:val="23"/>
        </w:rPr>
        <w:t>aportada.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Es importan</w:t>
      </w:r>
      <w:r>
        <w:rPr>
          <w:sz w:val="23"/>
        </w:rPr>
        <w:t>te señalar que el oferente ofreció un 20% de descuento en la oferta</w:t>
      </w:r>
      <w:r>
        <w:rPr>
          <w:spacing w:val="-18"/>
          <w:sz w:val="23"/>
        </w:rPr>
        <w:t xml:space="preserve"> </w:t>
      </w:r>
      <w:r>
        <w:rPr>
          <w:sz w:val="23"/>
        </w:rPr>
        <w:t>presentada.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Una</w:t>
      </w:r>
      <w:r>
        <w:rPr>
          <w:spacing w:val="8"/>
          <w:sz w:val="23"/>
        </w:rPr>
        <w:t xml:space="preserve"> </w:t>
      </w:r>
      <w:r>
        <w:rPr>
          <w:sz w:val="23"/>
        </w:rPr>
        <w:t>vez</w:t>
      </w:r>
      <w:r>
        <w:rPr>
          <w:spacing w:val="9"/>
          <w:sz w:val="23"/>
        </w:rPr>
        <w:t xml:space="preserve"> </w:t>
      </w:r>
      <w:r>
        <w:rPr>
          <w:sz w:val="23"/>
        </w:rPr>
        <w:t>analizada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5"/>
          <w:sz w:val="23"/>
        </w:rPr>
        <w:t xml:space="preserve"> </w:t>
      </w:r>
      <w:r>
        <w:rPr>
          <w:sz w:val="23"/>
        </w:rPr>
        <w:t>suministrada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ente</w:t>
      </w:r>
      <w:r>
        <w:rPr>
          <w:spacing w:val="9"/>
          <w:sz w:val="23"/>
        </w:rPr>
        <w:t xml:space="preserve"> </w:t>
      </w:r>
      <w:r>
        <w:rPr>
          <w:sz w:val="23"/>
        </w:rPr>
        <w:t>técnico,</w:t>
      </w:r>
      <w:r>
        <w:rPr>
          <w:spacing w:val="7"/>
          <w:sz w:val="23"/>
        </w:rPr>
        <w:t xml:space="preserve"> </w:t>
      </w:r>
      <w:r>
        <w:rPr>
          <w:sz w:val="23"/>
        </w:rPr>
        <w:t>determinó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oferta</w:t>
      </w:r>
      <w:r>
        <w:rPr>
          <w:spacing w:val="6"/>
          <w:sz w:val="23"/>
        </w:rPr>
        <w:t xml:space="preserve"> </w:t>
      </w:r>
      <w:r>
        <w:rPr>
          <w:sz w:val="23"/>
        </w:rPr>
        <w:t>cumple</w:t>
      </w:r>
      <w:r>
        <w:rPr>
          <w:spacing w:val="9"/>
          <w:sz w:val="23"/>
        </w:rPr>
        <w:t xml:space="preserve"> </w:t>
      </w:r>
      <w:r>
        <w:rPr>
          <w:sz w:val="23"/>
        </w:rPr>
        <w:t>con</w:t>
      </w:r>
      <w:r>
        <w:rPr>
          <w:spacing w:val="8"/>
          <w:sz w:val="23"/>
        </w:rPr>
        <w:t xml:space="preserve"> </w:t>
      </w:r>
      <w:r>
        <w:rPr>
          <w:sz w:val="23"/>
        </w:rPr>
        <w:t>las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especificaciones técnicas y con los requisitos de</w:t>
      </w:r>
      <w:r>
        <w:rPr>
          <w:spacing w:val="-5"/>
          <w:sz w:val="23"/>
        </w:rPr>
        <w:t xml:space="preserve"> </w:t>
      </w:r>
      <w:r>
        <w:rPr>
          <w:sz w:val="23"/>
        </w:rPr>
        <w:t>admisibilidad.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725"/>
          <w:tab w:val="left" w:pos="726"/>
        </w:tabs>
        <w:spacing w:before="44"/>
        <w:ind w:left="725" w:hanging="615"/>
        <w:jc w:val="left"/>
        <w:rPr>
          <w:sz w:val="23"/>
        </w:rPr>
      </w:pPr>
      <w:r>
        <w:rPr>
          <w:sz w:val="23"/>
        </w:rPr>
        <w:t>Por</w:t>
      </w:r>
      <w:r>
        <w:rPr>
          <w:spacing w:val="10"/>
          <w:sz w:val="23"/>
        </w:rPr>
        <w:t xml:space="preserve"> </w:t>
      </w:r>
      <w:r>
        <w:rPr>
          <w:sz w:val="23"/>
        </w:rPr>
        <w:t>otra</w:t>
      </w:r>
      <w:r>
        <w:rPr>
          <w:spacing w:val="9"/>
          <w:sz w:val="23"/>
        </w:rPr>
        <w:t xml:space="preserve"> </w:t>
      </w:r>
      <w:r>
        <w:rPr>
          <w:sz w:val="23"/>
        </w:rPr>
        <w:t>parte,</w:t>
      </w:r>
      <w:r>
        <w:rPr>
          <w:spacing w:val="9"/>
          <w:sz w:val="23"/>
        </w:rPr>
        <w:t xml:space="preserve"> </w:t>
      </w:r>
      <w:r>
        <w:rPr>
          <w:sz w:val="23"/>
        </w:rPr>
        <w:t>respecto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12"/>
          <w:sz w:val="23"/>
        </w:rPr>
        <w:t xml:space="preserve"> </w:t>
      </w:r>
      <w:r>
        <w:rPr>
          <w:sz w:val="23"/>
        </w:rPr>
        <w:t>precio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11"/>
          <w:sz w:val="23"/>
        </w:rPr>
        <w:t xml:space="preserve"> </w:t>
      </w:r>
      <w:r>
        <w:rPr>
          <w:sz w:val="23"/>
        </w:rPr>
        <w:t>ente</w:t>
      </w:r>
      <w:r>
        <w:rPr>
          <w:spacing w:val="9"/>
          <w:sz w:val="23"/>
        </w:rPr>
        <w:t xml:space="preserve"> </w:t>
      </w:r>
      <w:r>
        <w:rPr>
          <w:sz w:val="23"/>
        </w:rPr>
        <w:t>técnico</w:t>
      </w:r>
      <w:r>
        <w:rPr>
          <w:spacing w:val="9"/>
          <w:sz w:val="23"/>
        </w:rPr>
        <w:t xml:space="preserve"> </w:t>
      </w:r>
      <w:r>
        <w:rPr>
          <w:sz w:val="23"/>
        </w:rPr>
        <w:t>definió</w:t>
      </w:r>
      <w:r>
        <w:rPr>
          <w:spacing w:val="13"/>
          <w:sz w:val="23"/>
        </w:rPr>
        <w:t xml:space="preserve"> </w:t>
      </w:r>
      <w:r>
        <w:rPr>
          <w:sz w:val="23"/>
        </w:rPr>
        <w:t>un</w:t>
      </w:r>
      <w:r>
        <w:rPr>
          <w:spacing w:val="10"/>
          <w:sz w:val="23"/>
        </w:rPr>
        <w:t xml:space="preserve"> </w:t>
      </w:r>
      <w:r>
        <w:rPr>
          <w:sz w:val="23"/>
        </w:rPr>
        <w:t>margen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tolerancia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+/-25%</w:t>
      </w:r>
      <w:r>
        <w:rPr>
          <w:spacing w:val="9"/>
          <w:sz w:val="23"/>
        </w:rPr>
        <w:t xml:space="preserve"> </w:t>
      </w:r>
      <w:r>
        <w:rPr>
          <w:sz w:val="23"/>
        </w:rPr>
        <w:t>respecto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al precio promedio del estudio de mercado realizado previo a la contratación para determinar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razonabilidad del precio, por lo que se tiene el siguiente</w:t>
      </w:r>
      <w:r>
        <w:rPr>
          <w:spacing w:val="-5"/>
          <w:sz w:val="23"/>
        </w:rPr>
        <w:t xml:space="preserve"> </w:t>
      </w:r>
      <w:r>
        <w:rPr>
          <w:sz w:val="23"/>
        </w:rPr>
        <w:t>estudio:</w:t>
      </w:r>
    </w:p>
    <w:p w:rsidR="00C16E29" w:rsidRDefault="00C16E29">
      <w:pPr>
        <w:rPr>
          <w:sz w:val="23"/>
        </w:rPr>
        <w:sectPr w:rsidR="00C16E29">
          <w:type w:val="continuous"/>
          <w:pgSz w:w="12240" w:h="15840"/>
          <w:pgMar w:top="1100" w:right="10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2836"/>
        <w:gridCol w:w="2552"/>
        <w:gridCol w:w="1581"/>
      </w:tblGrid>
      <w:tr w:rsidR="00C16E29">
        <w:trPr>
          <w:trHeight w:val="429"/>
        </w:trPr>
        <w:tc>
          <w:tcPr>
            <w:tcW w:w="9665" w:type="dxa"/>
            <w:gridSpan w:val="5"/>
            <w:shd w:val="clear" w:color="auto" w:fill="B4C5E7"/>
          </w:tcPr>
          <w:p w:rsidR="00C16E29" w:rsidRDefault="00215721">
            <w:pPr>
              <w:pStyle w:val="TableParagraph"/>
              <w:spacing w:before="52"/>
              <w:ind w:left="3208" w:right="3200"/>
              <w:rPr>
                <w:b/>
              </w:rPr>
            </w:pPr>
            <w:r>
              <w:rPr>
                <w:b/>
              </w:rPr>
              <w:lastRenderedPageBreak/>
              <w:t>Estudio de razonabilidad del precio</w:t>
            </w:r>
          </w:p>
        </w:tc>
      </w:tr>
      <w:tr w:rsidR="00C16E29">
        <w:trPr>
          <w:trHeight w:val="268"/>
        </w:trPr>
        <w:tc>
          <w:tcPr>
            <w:tcW w:w="994" w:type="dxa"/>
          </w:tcPr>
          <w:p w:rsidR="00C16E29" w:rsidRDefault="00215721">
            <w:pPr>
              <w:pStyle w:val="TableParagraph"/>
              <w:spacing w:line="249" w:lineRule="exact"/>
              <w:ind w:left="237" w:right="222"/>
              <w:rPr>
                <w:b/>
              </w:rPr>
            </w:pPr>
            <w:r>
              <w:rPr>
                <w:b/>
              </w:rPr>
              <w:t>Línea</w:t>
            </w:r>
          </w:p>
        </w:tc>
        <w:tc>
          <w:tcPr>
            <w:tcW w:w="1702" w:type="dxa"/>
          </w:tcPr>
          <w:p w:rsidR="00C16E29" w:rsidRDefault="00215721">
            <w:pPr>
              <w:pStyle w:val="TableParagraph"/>
              <w:spacing w:line="249" w:lineRule="exact"/>
              <w:ind w:left="75" w:right="63"/>
              <w:rPr>
                <w:b/>
              </w:rPr>
            </w:pPr>
            <w:r>
              <w:rPr>
                <w:b/>
              </w:rPr>
              <w:t>Precio Promedio</w:t>
            </w:r>
          </w:p>
        </w:tc>
        <w:tc>
          <w:tcPr>
            <w:tcW w:w="2836" w:type="dxa"/>
          </w:tcPr>
          <w:p w:rsidR="00C16E29" w:rsidRDefault="00215721">
            <w:pPr>
              <w:pStyle w:val="TableParagraph"/>
              <w:spacing w:line="249" w:lineRule="exact"/>
              <w:ind w:left="707" w:right="698"/>
              <w:rPr>
                <w:b/>
              </w:rPr>
            </w:pPr>
            <w:r>
              <w:rPr>
                <w:b/>
              </w:rPr>
              <w:t>Precio ofrecido</w:t>
            </w:r>
          </w:p>
        </w:tc>
        <w:tc>
          <w:tcPr>
            <w:tcW w:w="2552" w:type="dxa"/>
          </w:tcPr>
          <w:p w:rsidR="00C16E29" w:rsidRDefault="00215721">
            <w:pPr>
              <w:pStyle w:val="TableParagraph"/>
              <w:spacing w:line="249" w:lineRule="exact"/>
              <w:ind w:left="113" w:right="103"/>
              <w:rPr>
                <w:b/>
              </w:rPr>
            </w:pPr>
            <w:r>
              <w:rPr>
                <w:b/>
              </w:rPr>
              <w:t>Rango del +/-25%</w:t>
            </w:r>
          </w:p>
        </w:tc>
        <w:tc>
          <w:tcPr>
            <w:tcW w:w="1581" w:type="dxa"/>
          </w:tcPr>
          <w:p w:rsidR="00C16E29" w:rsidRDefault="00215721">
            <w:pPr>
              <w:pStyle w:val="TableParagraph"/>
              <w:spacing w:line="249" w:lineRule="exact"/>
              <w:ind w:left="293" w:right="285"/>
              <w:rPr>
                <w:b/>
              </w:rPr>
            </w:pPr>
            <w:r>
              <w:rPr>
                <w:b/>
              </w:rPr>
              <w:t>Criterio</w:t>
            </w:r>
          </w:p>
        </w:tc>
      </w:tr>
      <w:tr w:rsidR="00C16E29">
        <w:trPr>
          <w:trHeight w:val="268"/>
        </w:trPr>
        <w:tc>
          <w:tcPr>
            <w:tcW w:w="994" w:type="dxa"/>
          </w:tcPr>
          <w:p w:rsidR="00C16E29" w:rsidRDefault="00215721">
            <w:pPr>
              <w:pStyle w:val="TableParagraph"/>
              <w:spacing w:line="248" w:lineRule="exact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</w:tcPr>
          <w:p w:rsidR="00C16E29" w:rsidRDefault="00215721">
            <w:pPr>
              <w:pStyle w:val="TableParagraph"/>
              <w:spacing w:line="248" w:lineRule="exact"/>
              <w:ind w:left="72" w:right="63"/>
            </w:pPr>
            <w:r>
              <w:t>¢118.543,44</w:t>
            </w:r>
          </w:p>
        </w:tc>
        <w:tc>
          <w:tcPr>
            <w:tcW w:w="2836" w:type="dxa"/>
          </w:tcPr>
          <w:p w:rsidR="00C16E29" w:rsidRDefault="00215721">
            <w:pPr>
              <w:pStyle w:val="TableParagraph"/>
              <w:spacing w:line="248" w:lineRule="exact"/>
              <w:ind w:left="706" w:right="698"/>
            </w:pPr>
            <w:r>
              <w:t>¢118.543,15</w:t>
            </w:r>
          </w:p>
        </w:tc>
        <w:tc>
          <w:tcPr>
            <w:tcW w:w="2552" w:type="dxa"/>
          </w:tcPr>
          <w:p w:rsidR="00C16E29" w:rsidRDefault="00215721">
            <w:pPr>
              <w:pStyle w:val="TableParagraph"/>
              <w:spacing w:line="248" w:lineRule="exact"/>
              <w:ind w:left="113" w:right="108"/>
            </w:pPr>
            <w:r>
              <w:t>¢148.179,30 - ¢88.907,58</w:t>
            </w:r>
          </w:p>
        </w:tc>
        <w:tc>
          <w:tcPr>
            <w:tcW w:w="1581" w:type="dxa"/>
          </w:tcPr>
          <w:p w:rsidR="00C16E29" w:rsidRDefault="00215721">
            <w:pPr>
              <w:pStyle w:val="TableParagraph"/>
              <w:spacing w:line="248" w:lineRule="exact"/>
              <w:ind w:left="293" w:right="290"/>
              <w:rPr>
                <w:b/>
              </w:rPr>
            </w:pPr>
            <w:r>
              <w:rPr>
                <w:b/>
              </w:rPr>
              <w:t>Razonable</w:t>
            </w:r>
          </w:p>
        </w:tc>
      </w:tr>
      <w:tr w:rsidR="00C16E29">
        <w:trPr>
          <w:trHeight w:val="268"/>
        </w:trPr>
        <w:tc>
          <w:tcPr>
            <w:tcW w:w="994" w:type="dxa"/>
          </w:tcPr>
          <w:p w:rsidR="00C16E29" w:rsidRDefault="00215721">
            <w:pPr>
              <w:pStyle w:val="TableParagraph"/>
              <w:spacing w:line="248" w:lineRule="exact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</w:tcPr>
          <w:p w:rsidR="00C16E29" w:rsidRDefault="00215721">
            <w:pPr>
              <w:pStyle w:val="TableParagraph"/>
              <w:spacing w:line="248" w:lineRule="exact"/>
              <w:ind w:left="73" w:right="63"/>
            </w:pPr>
            <w:r>
              <w:t>¢43.853,35</w:t>
            </w:r>
          </w:p>
        </w:tc>
        <w:tc>
          <w:tcPr>
            <w:tcW w:w="2836" w:type="dxa"/>
          </w:tcPr>
          <w:p w:rsidR="00C16E29" w:rsidRDefault="00215721">
            <w:pPr>
              <w:pStyle w:val="TableParagraph"/>
              <w:spacing w:line="248" w:lineRule="exact"/>
              <w:ind w:left="707" w:right="698"/>
            </w:pPr>
            <w:r>
              <w:t>¢49.554,29</w:t>
            </w:r>
          </w:p>
        </w:tc>
        <w:tc>
          <w:tcPr>
            <w:tcW w:w="2552" w:type="dxa"/>
          </w:tcPr>
          <w:p w:rsidR="00C16E29" w:rsidRDefault="00215721">
            <w:pPr>
              <w:pStyle w:val="TableParagraph"/>
              <w:spacing w:line="248" w:lineRule="exact"/>
              <w:ind w:left="113" w:right="108"/>
            </w:pPr>
            <w:r>
              <w:t>¢54.816,69 - ¢32.890,01</w:t>
            </w:r>
          </w:p>
        </w:tc>
        <w:tc>
          <w:tcPr>
            <w:tcW w:w="1581" w:type="dxa"/>
          </w:tcPr>
          <w:p w:rsidR="00C16E29" w:rsidRDefault="00215721">
            <w:pPr>
              <w:pStyle w:val="TableParagraph"/>
              <w:spacing w:line="248" w:lineRule="exact"/>
              <w:ind w:left="293" w:right="290"/>
              <w:rPr>
                <w:b/>
              </w:rPr>
            </w:pPr>
            <w:r>
              <w:rPr>
                <w:b/>
              </w:rPr>
              <w:t>Razonable</w:t>
            </w:r>
          </w:p>
        </w:tc>
      </w:tr>
    </w:tbl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112"/>
        <w:ind w:left="672" w:hanging="562"/>
        <w:jc w:val="left"/>
      </w:pPr>
      <w:r>
        <w:t>Como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puede</w:t>
      </w:r>
      <w:r>
        <w:rPr>
          <w:spacing w:val="12"/>
        </w:rPr>
        <w:t xml:space="preserve"> </w:t>
      </w:r>
      <w:r>
        <w:t>observar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cuadro</w:t>
      </w:r>
      <w:r>
        <w:rPr>
          <w:spacing w:val="13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t>ofrecido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líneas</w:t>
      </w:r>
      <w:r>
        <w:rPr>
          <w:spacing w:val="11"/>
        </w:rPr>
        <w:t xml:space="preserve"> </w:t>
      </w:r>
      <w:r>
        <w:t>N°1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N°2</w:t>
      </w:r>
      <w:r>
        <w:rPr>
          <w:spacing w:val="13"/>
        </w:rPr>
        <w:t xml:space="preserve"> </w:t>
      </w:r>
      <w:r>
        <w:t>se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</w:pPr>
      <w:r>
        <w:t>encuentra dentro del rango del +/-25%, por lo que el técnico consideró que el precio es</w:t>
      </w:r>
      <w:r>
        <w:rPr>
          <w:spacing w:val="-17"/>
        </w:rPr>
        <w:t xml:space="preserve"> </w:t>
      </w:r>
      <w:r>
        <w:t>razonable.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9"/>
        <w:ind w:left="672" w:hanging="562"/>
        <w:jc w:val="left"/>
        <w:rPr>
          <w:sz w:val="23"/>
        </w:rPr>
      </w:pPr>
      <w:r>
        <w:rPr>
          <w:sz w:val="23"/>
        </w:rPr>
        <w:t>En conclusión, la oferta cumple con los requisitos de admisibili</w:t>
      </w:r>
      <w:r>
        <w:rPr>
          <w:sz w:val="23"/>
        </w:rPr>
        <w:t>dad, especificaciones técnicas y el</w:t>
      </w:r>
      <w:r>
        <w:rPr>
          <w:spacing w:val="25"/>
          <w:sz w:val="23"/>
        </w:rPr>
        <w:t xml:space="preserve"> </w:t>
      </w:r>
      <w:r>
        <w:rPr>
          <w:sz w:val="23"/>
        </w:rPr>
        <w:t>precio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se considera razonable, por lo tanto, es susceptible de</w:t>
      </w:r>
      <w:r>
        <w:rPr>
          <w:spacing w:val="-7"/>
          <w:sz w:val="23"/>
        </w:rPr>
        <w:t xml:space="preserve"> </w:t>
      </w:r>
      <w:r>
        <w:rPr>
          <w:sz w:val="23"/>
        </w:rPr>
        <w:t>adjudicación.</w:t>
      </w:r>
    </w:p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6"/>
          <w:sz w:val="23"/>
        </w:rPr>
        <w:t xml:space="preserve"> </w:t>
      </w:r>
      <w:r>
        <w:rPr>
          <w:sz w:val="23"/>
        </w:rPr>
        <w:t>punto</w:t>
      </w:r>
      <w:r>
        <w:rPr>
          <w:spacing w:val="17"/>
          <w:sz w:val="23"/>
        </w:rPr>
        <w:t xml:space="preserve"> </w:t>
      </w:r>
      <w:r>
        <w:rPr>
          <w:sz w:val="23"/>
        </w:rPr>
        <w:t>6</w:t>
      </w:r>
      <w:r>
        <w:rPr>
          <w:spacing w:val="15"/>
          <w:sz w:val="23"/>
        </w:rPr>
        <w:t xml:space="preserve"> </w:t>
      </w:r>
      <w:r>
        <w:rPr>
          <w:sz w:val="23"/>
        </w:rPr>
        <w:t>del</w:t>
      </w:r>
      <w:r>
        <w:rPr>
          <w:spacing w:val="16"/>
          <w:sz w:val="23"/>
        </w:rPr>
        <w:t xml:space="preserve"> </w:t>
      </w:r>
      <w:r>
        <w:rPr>
          <w:sz w:val="23"/>
        </w:rPr>
        <w:t>pliego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6"/>
          <w:sz w:val="23"/>
        </w:rPr>
        <w:t xml:space="preserve"> </w:t>
      </w:r>
      <w:r>
        <w:rPr>
          <w:sz w:val="23"/>
        </w:rPr>
        <w:t>se</w:t>
      </w:r>
      <w:r>
        <w:rPr>
          <w:spacing w:val="17"/>
          <w:sz w:val="23"/>
        </w:rPr>
        <w:t xml:space="preserve"> </w:t>
      </w:r>
      <w:r>
        <w:rPr>
          <w:sz w:val="23"/>
        </w:rPr>
        <w:t>estableció</w:t>
      </w:r>
      <w:r>
        <w:rPr>
          <w:spacing w:val="16"/>
          <w:sz w:val="23"/>
        </w:rPr>
        <w:t xml:space="preserve"> </w:t>
      </w:r>
      <w:r>
        <w:rPr>
          <w:sz w:val="23"/>
        </w:rPr>
        <w:t>como</w:t>
      </w:r>
      <w:r>
        <w:rPr>
          <w:spacing w:val="16"/>
          <w:sz w:val="23"/>
        </w:rPr>
        <w:t xml:space="preserve"> </w:t>
      </w:r>
      <w:r>
        <w:rPr>
          <w:sz w:val="23"/>
        </w:rPr>
        <w:t>sistema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evaluación</w:t>
      </w:r>
      <w:r>
        <w:rPr>
          <w:spacing w:val="15"/>
          <w:sz w:val="23"/>
        </w:rPr>
        <w:t xml:space="preserve"> </w:t>
      </w:r>
      <w:r>
        <w:rPr>
          <w:sz w:val="23"/>
        </w:rPr>
        <w:t>que</w:t>
      </w:r>
      <w:r>
        <w:rPr>
          <w:spacing w:val="16"/>
          <w:sz w:val="23"/>
        </w:rPr>
        <w:t xml:space="preserve"> </w:t>
      </w:r>
      <w:r>
        <w:rPr>
          <w:sz w:val="23"/>
        </w:rPr>
        <w:t>se</w:t>
      </w:r>
      <w:r>
        <w:rPr>
          <w:spacing w:val="14"/>
          <w:sz w:val="23"/>
        </w:rPr>
        <w:t xml:space="preserve"> </w:t>
      </w:r>
      <w:r>
        <w:rPr>
          <w:sz w:val="23"/>
        </w:rPr>
        <w:t>otorgaría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100%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oferta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menor</w:t>
      </w:r>
      <w:r>
        <w:rPr>
          <w:spacing w:val="29"/>
          <w:sz w:val="23"/>
        </w:rPr>
        <w:t xml:space="preserve"> </w:t>
      </w:r>
      <w:r>
        <w:rPr>
          <w:sz w:val="23"/>
        </w:rPr>
        <w:t>precio;</w:t>
      </w:r>
      <w:r>
        <w:rPr>
          <w:spacing w:val="26"/>
          <w:sz w:val="23"/>
        </w:rPr>
        <w:t xml:space="preserve"> </w:t>
      </w:r>
      <w:r>
        <w:rPr>
          <w:sz w:val="23"/>
        </w:rPr>
        <w:t>sin</w:t>
      </w:r>
      <w:r>
        <w:rPr>
          <w:spacing w:val="27"/>
          <w:sz w:val="23"/>
        </w:rPr>
        <w:t xml:space="preserve"> </w:t>
      </w:r>
      <w:r>
        <w:rPr>
          <w:sz w:val="23"/>
        </w:rPr>
        <w:t>embargo,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7"/>
          <w:sz w:val="23"/>
        </w:rPr>
        <w:t xml:space="preserve"> </w:t>
      </w:r>
      <w:r>
        <w:rPr>
          <w:sz w:val="23"/>
        </w:rPr>
        <w:t>el</w:t>
      </w:r>
      <w:r>
        <w:rPr>
          <w:spacing w:val="28"/>
          <w:sz w:val="23"/>
        </w:rPr>
        <w:t xml:space="preserve"> </w:t>
      </w:r>
      <w:r>
        <w:rPr>
          <w:sz w:val="23"/>
        </w:rPr>
        <w:t>presente</w:t>
      </w:r>
      <w:r>
        <w:rPr>
          <w:spacing w:val="29"/>
          <w:sz w:val="23"/>
        </w:rPr>
        <w:t xml:space="preserve"> </w:t>
      </w:r>
      <w:r>
        <w:rPr>
          <w:sz w:val="23"/>
        </w:rPr>
        <w:t>concurso</w:t>
      </w:r>
      <w:r>
        <w:rPr>
          <w:spacing w:val="26"/>
          <w:sz w:val="23"/>
        </w:rPr>
        <w:t xml:space="preserve"> </w:t>
      </w:r>
      <w:r>
        <w:rPr>
          <w:sz w:val="23"/>
        </w:rPr>
        <w:t>no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aplicó</w:t>
      </w:r>
      <w:r>
        <w:rPr>
          <w:spacing w:val="28"/>
          <w:sz w:val="23"/>
        </w:rPr>
        <w:t xml:space="preserve"> </w:t>
      </w:r>
      <w:r>
        <w:rPr>
          <w:sz w:val="23"/>
        </w:rPr>
        <w:t>el</w:t>
      </w:r>
      <w:r>
        <w:rPr>
          <w:spacing w:val="27"/>
          <w:sz w:val="23"/>
        </w:rPr>
        <w:t xml:space="preserve"> </w:t>
      </w:r>
      <w:r>
        <w:rPr>
          <w:sz w:val="23"/>
        </w:rPr>
        <w:t>sistema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evaluación antes descrito, en vista de que únicamente se recibe una oferta, por lo que pierde sentido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aplicación del sistema de evaluación ya que no existe contra quien compararlo. No obstante, se</w:t>
      </w:r>
      <w:r>
        <w:rPr>
          <w:spacing w:val="7"/>
          <w:sz w:val="23"/>
        </w:rPr>
        <w:t xml:space="preserve"> </w:t>
      </w:r>
      <w:r>
        <w:rPr>
          <w:sz w:val="23"/>
        </w:rPr>
        <w:t>verificó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que las mismas cumplen a satisfacción con los requerimientos técnicos y legales establecidos en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pliego de</w:t>
      </w:r>
      <w:r>
        <w:rPr>
          <w:spacing w:val="1"/>
          <w:sz w:val="23"/>
        </w:rPr>
        <w:t xml:space="preserve"> </w:t>
      </w:r>
      <w:r>
        <w:rPr>
          <w:sz w:val="23"/>
        </w:rPr>
        <w:t>condiciones.</w:t>
      </w:r>
    </w:p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</w:pPr>
      <w:r>
        <w:t>Contenido Presupuestario: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 xml:space="preserve">Cabe   señalar   que   conforme   consta   en   el   expediente   de   la   mencionada   contratación  </w:t>
      </w:r>
      <w:r>
        <w:rPr>
          <w:spacing w:val="18"/>
          <w:sz w:val="23"/>
        </w:rPr>
        <w:t xml:space="preserve"> </w:t>
      </w:r>
      <w:r>
        <w:rPr>
          <w:sz w:val="23"/>
        </w:rPr>
        <w:t>existe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disponibilidad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recursos</w:t>
      </w:r>
      <w:r>
        <w:rPr>
          <w:spacing w:val="26"/>
          <w:sz w:val="23"/>
        </w:rPr>
        <w:t xml:space="preserve"> </w:t>
      </w:r>
      <w:r>
        <w:rPr>
          <w:sz w:val="23"/>
        </w:rPr>
        <w:t>presupuestarios</w:t>
      </w:r>
      <w:r>
        <w:rPr>
          <w:spacing w:val="23"/>
          <w:sz w:val="23"/>
        </w:rPr>
        <w:t xml:space="preserve"> </w:t>
      </w:r>
      <w:r>
        <w:rPr>
          <w:sz w:val="23"/>
        </w:rPr>
        <w:t>suficientes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subpartida</w:t>
      </w:r>
      <w:r>
        <w:rPr>
          <w:spacing w:val="26"/>
          <w:sz w:val="23"/>
        </w:rPr>
        <w:t xml:space="preserve"> </w:t>
      </w:r>
      <w:r>
        <w:rPr>
          <w:sz w:val="23"/>
        </w:rPr>
        <w:t>2.99.03</w:t>
      </w:r>
      <w:r>
        <w:rPr>
          <w:spacing w:val="26"/>
          <w:sz w:val="23"/>
        </w:rPr>
        <w:t xml:space="preserve"> </w:t>
      </w:r>
      <w:r>
        <w:rPr>
          <w:sz w:val="23"/>
        </w:rPr>
        <w:t>“Productos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papel,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cartón e impresos”, mediante las solicitudes</w:t>
      </w:r>
      <w:r>
        <w:rPr>
          <w:sz w:val="23"/>
        </w:rPr>
        <w:t xml:space="preserve"> de pedido</w:t>
      </w:r>
      <w:r>
        <w:rPr>
          <w:spacing w:val="-4"/>
          <w:sz w:val="23"/>
        </w:rPr>
        <w:t xml:space="preserve"> </w:t>
      </w:r>
      <w:r>
        <w:rPr>
          <w:sz w:val="23"/>
        </w:rPr>
        <w:t>N°301-202131-20.</w:t>
      </w:r>
    </w:p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</w:pPr>
      <w:r>
        <w:t>Conclusión: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41"/>
          <w:sz w:val="23"/>
        </w:rPr>
        <w:t xml:space="preserve"> </w:t>
      </w:r>
      <w:r>
        <w:rPr>
          <w:sz w:val="23"/>
        </w:rPr>
        <w:t>acuerdo</w:t>
      </w:r>
      <w:r>
        <w:rPr>
          <w:spacing w:val="40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el</w:t>
      </w:r>
      <w:r>
        <w:rPr>
          <w:spacing w:val="39"/>
          <w:sz w:val="23"/>
        </w:rPr>
        <w:t xml:space="preserve"> </w:t>
      </w:r>
      <w:r>
        <w:rPr>
          <w:sz w:val="23"/>
        </w:rPr>
        <w:t>análisis</w:t>
      </w:r>
      <w:r>
        <w:rPr>
          <w:spacing w:val="42"/>
          <w:sz w:val="23"/>
        </w:rPr>
        <w:t xml:space="preserve"> </w:t>
      </w:r>
      <w:r>
        <w:rPr>
          <w:sz w:val="23"/>
        </w:rPr>
        <w:t>antes</w:t>
      </w:r>
      <w:r>
        <w:rPr>
          <w:spacing w:val="43"/>
          <w:sz w:val="23"/>
        </w:rPr>
        <w:t xml:space="preserve"> </w:t>
      </w:r>
      <w:r>
        <w:rPr>
          <w:sz w:val="23"/>
        </w:rPr>
        <w:t>expuesto</w:t>
      </w:r>
      <w:r>
        <w:rPr>
          <w:spacing w:val="40"/>
          <w:sz w:val="23"/>
        </w:rPr>
        <w:t xml:space="preserve"> </w:t>
      </w:r>
      <w:r>
        <w:rPr>
          <w:sz w:val="23"/>
        </w:rPr>
        <w:t>y</w:t>
      </w:r>
      <w:r>
        <w:rPr>
          <w:spacing w:val="40"/>
          <w:sz w:val="23"/>
        </w:rPr>
        <w:t xml:space="preserve"> </w:t>
      </w:r>
      <w:r>
        <w:rPr>
          <w:sz w:val="23"/>
        </w:rPr>
        <w:t>el</w:t>
      </w:r>
      <w:r>
        <w:rPr>
          <w:spacing w:val="40"/>
          <w:sz w:val="23"/>
        </w:rPr>
        <w:t xml:space="preserve"> </w:t>
      </w:r>
      <w:r>
        <w:rPr>
          <w:sz w:val="23"/>
        </w:rPr>
        <w:t>estudio</w:t>
      </w:r>
      <w:r>
        <w:rPr>
          <w:spacing w:val="42"/>
          <w:sz w:val="23"/>
        </w:rPr>
        <w:t xml:space="preserve"> </w:t>
      </w:r>
      <w:r>
        <w:rPr>
          <w:sz w:val="23"/>
        </w:rPr>
        <w:t>técnico</w:t>
      </w:r>
      <w:r>
        <w:rPr>
          <w:spacing w:val="41"/>
          <w:sz w:val="23"/>
        </w:rPr>
        <w:t xml:space="preserve"> </w:t>
      </w:r>
      <w:r>
        <w:rPr>
          <w:sz w:val="23"/>
        </w:rPr>
        <w:t>realizado</w:t>
      </w:r>
      <w:r>
        <w:rPr>
          <w:spacing w:val="42"/>
          <w:sz w:val="23"/>
        </w:rPr>
        <w:t xml:space="preserve"> </w:t>
      </w:r>
      <w:r>
        <w:rPr>
          <w:sz w:val="23"/>
        </w:rPr>
        <w:t>por</w:t>
      </w:r>
      <w:r>
        <w:rPr>
          <w:spacing w:val="43"/>
          <w:sz w:val="23"/>
        </w:rPr>
        <w:t xml:space="preserve"> </w:t>
      </w:r>
      <w:r>
        <w:rPr>
          <w:sz w:val="23"/>
        </w:rPr>
        <w:t>la</w:t>
      </w:r>
      <w:r>
        <w:rPr>
          <w:spacing w:val="40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40"/>
          <w:sz w:val="23"/>
        </w:rPr>
        <w:t xml:space="preserve"> </w:t>
      </w:r>
      <w:r>
        <w:rPr>
          <w:sz w:val="23"/>
        </w:rPr>
        <w:t>del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Organismo de Investigación, esta Proveeduría determina que el oferente N°1 Purdy Motor S.A.</w:t>
      </w:r>
      <w:r>
        <w:rPr>
          <w:spacing w:val="8"/>
          <w:sz w:val="23"/>
        </w:rPr>
        <w:t xml:space="preserve"> </w:t>
      </w:r>
      <w:r>
        <w:rPr>
          <w:sz w:val="23"/>
        </w:rPr>
        <w:t>califican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legal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8"/>
          <w:sz w:val="23"/>
        </w:rPr>
        <w:t xml:space="preserve"> </w:t>
      </w:r>
      <w:r>
        <w:rPr>
          <w:sz w:val="23"/>
        </w:rPr>
        <w:t>técnicamente</w:t>
      </w:r>
      <w:r>
        <w:rPr>
          <w:spacing w:val="9"/>
          <w:sz w:val="23"/>
        </w:rPr>
        <w:t xml:space="preserve"> </w:t>
      </w:r>
      <w:r>
        <w:rPr>
          <w:sz w:val="23"/>
        </w:rPr>
        <w:t>para</w:t>
      </w:r>
      <w:r>
        <w:rPr>
          <w:spacing w:val="7"/>
          <w:sz w:val="23"/>
        </w:rPr>
        <w:t xml:space="preserve"> </w:t>
      </w:r>
      <w:r>
        <w:rPr>
          <w:sz w:val="23"/>
        </w:rPr>
        <w:t>ser</w:t>
      </w:r>
      <w:r>
        <w:rPr>
          <w:spacing w:val="8"/>
          <w:sz w:val="23"/>
        </w:rPr>
        <w:t xml:space="preserve"> </w:t>
      </w:r>
      <w:r>
        <w:rPr>
          <w:sz w:val="23"/>
        </w:rPr>
        <w:t>adjudicatarios,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cumplir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cabalidad</w:t>
      </w:r>
      <w:r>
        <w:rPr>
          <w:spacing w:val="10"/>
          <w:sz w:val="23"/>
        </w:rPr>
        <w:t xml:space="preserve"> </w:t>
      </w:r>
      <w:r>
        <w:rPr>
          <w:sz w:val="23"/>
        </w:rPr>
        <w:t>con</w:t>
      </w:r>
      <w:r>
        <w:rPr>
          <w:spacing w:val="8"/>
          <w:sz w:val="23"/>
        </w:rPr>
        <w:t xml:space="preserve"> </w:t>
      </w: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requerimientos</w:t>
      </w:r>
      <w:r>
        <w:rPr>
          <w:spacing w:val="7"/>
          <w:sz w:val="23"/>
        </w:rPr>
        <w:t xml:space="preserve"> </w:t>
      </w:r>
      <w:r>
        <w:rPr>
          <w:sz w:val="23"/>
        </w:rPr>
        <w:t>cartelarios;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por lo que se adjudica la presente contratación de la siguiente</w:t>
      </w:r>
      <w:r>
        <w:rPr>
          <w:spacing w:val="-1"/>
          <w:sz w:val="23"/>
        </w:rPr>
        <w:t xml:space="preserve"> </w:t>
      </w:r>
      <w:r>
        <w:rPr>
          <w:sz w:val="23"/>
        </w:rPr>
        <w:t>forma: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favor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b/>
          <w:sz w:val="23"/>
        </w:rPr>
        <w:t>Purdy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Motor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S.A.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cédula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jurídica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3-101-005744</w:t>
      </w:r>
      <w:r>
        <w:rPr>
          <w:b/>
          <w:spacing w:val="21"/>
          <w:sz w:val="23"/>
        </w:rPr>
        <w:t xml:space="preserve"> </w:t>
      </w:r>
      <w:r>
        <w:rPr>
          <w:sz w:val="23"/>
        </w:rPr>
        <w:t>las</w:t>
      </w:r>
      <w:r>
        <w:rPr>
          <w:spacing w:val="22"/>
          <w:sz w:val="23"/>
        </w:rPr>
        <w:t xml:space="preserve"> </w:t>
      </w:r>
      <w:r>
        <w:rPr>
          <w:sz w:val="23"/>
        </w:rPr>
        <w:t>líneas</w:t>
      </w:r>
      <w:r>
        <w:rPr>
          <w:spacing w:val="21"/>
          <w:sz w:val="23"/>
        </w:rPr>
        <w:t xml:space="preserve"> </w:t>
      </w:r>
      <w:r>
        <w:rPr>
          <w:sz w:val="23"/>
        </w:rPr>
        <w:t>N°1</w:t>
      </w:r>
      <w:r>
        <w:rPr>
          <w:spacing w:val="22"/>
          <w:sz w:val="23"/>
        </w:rPr>
        <w:t xml:space="preserve"> </w:t>
      </w:r>
      <w:r>
        <w:rPr>
          <w:sz w:val="23"/>
        </w:rPr>
        <w:t>y</w:t>
      </w:r>
      <w:r>
        <w:rPr>
          <w:spacing w:val="19"/>
          <w:sz w:val="23"/>
        </w:rPr>
        <w:t xml:space="preserve"> </w:t>
      </w:r>
      <w:r>
        <w:rPr>
          <w:sz w:val="23"/>
        </w:rPr>
        <w:t>N°2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esta</w:t>
      </w:r>
      <w:r>
        <w:rPr>
          <w:spacing w:val="20"/>
          <w:sz w:val="23"/>
        </w:rPr>
        <w:t xml:space="preserve"> </w:t>
      </w:r>
      <w:r>
        <w:rPr>
          <w:sz w:val="23"/>
        </w:rPr>
        <w:t>contratación,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demás</w:t>
      </w:r>
      <w:r>
        <w:rPr>
          <w:spacing w:val="45"/>
          <w:sz w:val="23"/>
        </w:rPr>
        <w:t xml:space="preserve"> </w:t>
      </w:r>
      <w:r>
        <w:rPr>
          <w:sz w:val="23"/>
        </w:rPr>
        <w:t>condiciones</w:t>
      </w:r>
      <w:r>
        <w:rPr>
          <w:spacing w:val="43"/>
          <w:sz w:val="23"/>
        </w:rPr>
        <w:t xml:space="preserve"> </w:t>
      </w:r>
      <w:r>
        <w:rPr>
          <w:sz w:val="23"/>
        </w:rPr>
        <w:t>conforme</w:t>
      </w:r>
      <w:r>
        <w:rPr>
          <w:spacing w:val="45"/>
          <w:sz w:val="23"/>
        </w:rPr>
        <w:t xml:space="preserve"> </w:t>
      </w:r>
      <w:r>
        <w:rPr>
          <w:sz w:val="23"/>
        </w:rPr>
        <w:t>al</w:t>
      </w:r>
      <w:r>
        <w:rPr>
          <w:spacing w:val="46"/>
          <w:sz w:val="23"/>
        </w:rPr>
        <w:t xml:space="preserve"> </w:t>
      </w:r>
      <w:r>
        <w:rPr>
          <w:sz w:val="23"/>
        </w:rPr>
        <w:t>pliego</w:t>
      </w:r>
      <w:r>
        <w:rPr>
          <w:spacing w:val="48"/>
          <w:sz w:val="23"/>
        </w:rPr>
        <w:t xml:space="preserve"> </w:t>
      </w:r>
      <w:r>
        <w:rPr>
          <w:sz w:val="23"/>
        </w:rPr>
        <w:t>de</w:t>
      </w:r>
      <w:r>
        <w:rPr>
          <w:spacing w:val="44"/>
          <w:sz w:val="23"/>
        </w:rPr>
        <w:t xml:space="preserve"> </w:t>
      </w:r>
      <w:r>
        <w:rPr>
          <w:sz w:val="23"/>
        </w:rPr>
        <w:t>condiciones;</w:t>
      </w:r>
      <w:r>
        <w:rPr>
          <w:spacing w:val="47"/>
          <w:sz w:val="23"/>
        </w:rPr>
        <w:t xml:space="preserve"> </w:t>
      </w:r>
      <w:r>
        <w:rPr>
          <w:sz w:val="23"/>
        </w:rPr>
        <w:t>con</w:t>
      </w:r>
      <w:r>
        <w:rPr>
          <w:spacing w:val="43"/>
          <w:sz w:val="23"/>
        </w:rPr>
        <w:t xml:space="preserve"> </w:t>
      </w:r>
      <w:r>
        <w:rPr>
          <w:sz w:val="23"/>
        </w:rPr>
        <w:t>un</w:t>
      </w:r>
      <w:r>
        <w:rPr>
          <w:spacing w:val="46"/>
          <w:sz w:val="23"/>
        </w:rPr>
        <w:t xml:space="preserve"> </w:t>
      </w:r>
      <w:r>
        <w:rPr>
          <w:sz w:val="23"/>
        </w:rPr>
        <w:t>plazo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4"/>
          <w:sz w:val="23"/>
        </w:rPr>
        <w:t xml:space="preserve"> </w:t>
      </w:r>
      <w:r>
        <w:rPr>
          <w:sz w:val="23"/>
        </w:rPr>
        <w:t>entrega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6"/>
          <w:sz w:val="23"/>
        </w:rPr>
        <w:t xml:space="preserve"> </w:t>
      </w:r>
      <w:r>
        <w:rPr>
          <w:sz w:val="23"/>
        </w:rPr>
        <w:t>5</w:t>
      </w:r>
      <w:r>
        <w:rPr>
          <w:spacing w:val="46"/>
          <w:sz w:val="23"/>
        </w:rPr>
        <w:t xml:space="preserve"> </w:t>
      </w:r>
      <w:r>
        <w:rPr>
          <w:sz w:val="23"/>
        </w:rPr>
        <w:t>días</w:t>
      </w:r>
      <w:r>
        <w:rPr>
          <w:spacing w:val="45"/>
          <w:sz w:val="23"/>
        </w:rPr>
        <w:t xml:space="preserve"> </w:t>
      </w:r>
      <w:r>
        <w:rPr>
          <w:sz w:val="23"/>
        </w:rPr>
        <w:t>hábiles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después de recibido el pedido ya sea vía fax o correo electrónico, lo que ocurra primero. En cuanto</w:t>
      </w:r>
      <w:r>
        <w:rPr>
          <w:spacing w:val="6"/>
          <w:sz w:val="23"/>
        </w:rPr>
        <w:t xml:space="preserve"> </w:t>
      </w:r>
      <w:r>
        <w:rPr>
          <w:sz w:val="23"/>
        </w:rPr>
        <w:t>a la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garantía será por un período de 3 meses, s</w:t>
      </w:r>
      <w:r>
        <w:rPr>
          <w:sz w:val="23"/>
        </w:rPr>
        <w:t>egún el siguiente</w:t>
      </w:r>
      <w:r>
        <w:rPr>
          <w:spacing w:val="-2"/>
          <w:sz w:val="23"/>
        </w:rPr>
        <w:t xml:space="preserve"> </w:t>
      </w:r>
      <w:r>
        <w:rPr>
          <w:sz w:val="23"/>
        </w:rPr>
        <w:t>detalle:</w:t>
      </w:r>
    </w:p>
    <w:p w:rsidR="00C16E29" w:rsidRDefault="00C16E29">
      <w:pPr>
        <w:pStyle w:val="Textoindependiente"/>
        <w:spacing w:before="5"/>
        <w:ind w:left="0" w:firstLine="0"/>
        <w:rPr>
          <w:sz w:val="13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81"/>
        <w:gridCol w:w="1019"/>
        <w:gridCol w:w="4010"/>
        <w:gridCol w:w="1842"/>
        <w:gridCol w:w="1721"/>
      </w:tblGrid>
      <w:tr w:rsidR="00C16E29">
        <w:trPr>
          <w:trHeight w:val="323"/>
        </w:trPr>
        <w:tc>
          <w:tcPr>
            <w:tcW w:w="737" w:type="dxa"/>
            <w:tcBorders>
              <w:right w:val="single" w:sz="8" w:space="0" w:color="000000"/>
            </w:tcBorders>
          </w:tcPr>
          <w:p w:rsidR="00C16E29" w:rsidRDefault="00215721">
            <w:pPr>
              <w:pStyle w:val="TableParagraph"/>
              <w:spacing w:line="280" w:lineRule="exact"/>
              <w:ind w:left="67" w:right="53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681" w:type="dxa"/>
            <w:tcBorders>
              <w:left w:val="single" w:sz="8" w:space="0" w:color="000000"/>
            </w:tcBorders>
          </w:tcPr>
          <w:p w:rsidR="00C16E29" w:rsidRDefault="00215721">
            <w:pPr>
              <w:pStyle w:val="TableParagraph"/>
              <w:spacing w:line="280" w:lineRule="exact"/>
              <w:ind w:left="54" w:right="45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1019" w:type="dxa"/>
          </w:tcPr>
          <w:p w:rsidR="00C16E29" w:rsidRDefault="00215721">
            <w:pPr>
              <w:pStyle w:val="TableParagraph"/>
              <w:spacing w:line="280" w:lineRule="exact"/>
              <w:ind w:left="11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010" w:type="dxa"/>
          </w:tcPr>
          <w:p w:rsidR="00C16E29" w:rsidRDefault="00215721">
            <w:pPr>
              <w:pStyle w:val="TableParagraph"/>
              <w:spacing w:line="280" w:lineRule="exact"/>
              <w:ind w:left="85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ARTÍCULO</w:t>
            </w:r>
          </w:p>
        </w:tc>
        <w:tc>
          <w:tcPr>
            <w:tcW w:w="1842" w:type="dxa"/>
          </w:tcPr>
          <w:p w:rsidR="00C16E29" w:rsidRDefault="00215721">
            <w:pPr>
              <w:pStyle w:val="TableParagraph"/>
              <w:spacing w:line="280" w:lineRule="exact"/>
              <w:ind w:left="72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COSTO UNITARIO</w:t>
            </w:r>
          </w:p>
        </w:tc>
        <w:tc>
          <w:tcPr>
            <w:tcW w:w="1721" w:type="dxa"/>
          </w:tcPr>
          <w:p w:rsidR="00C16E29" w:rsidRDefault="00215721">
            <w:pPr>
              <w:pStyle w:val="TableParagraph"/>
              <w:spacing w:line="280" w:lineRule="exact"/>
              <w:ind w:left="184" w:right="159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C16E29">
        <w:trPr>
          <w:trHeight w:val="3256"/>
        </w:trPr>
        <w:tc>
          <w:tcPr>
            <w:tcW w:w="737" w:type="dxa"/>
            <w:tcBorders>
              <w:right w:val="single" w:sz="8" w:space="0" w:color="000000"/>
            </w:tcBorders>
          </w:tcPr>
          <w:p w:rsidR="00C16E29" w:rsidRDefault="00215721">
            <w:pPr>
              <w:pStyle w:val="TableParagraph"/>
              <w:spacing w:line="280" w:lineRule="exact"/>
              <w:ind w:left="1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81" w:type="dxa"/>
            <w:tcBorders>
              <w:left w:val="single" w:sz="8" w:space="0" w:color="000000"/>
            </w:tcBorders>
          </w:tcPr>
          <w:p w:rsidR="00C16E29" w:rsidRDefault="00215721">
            <w:pPr>
              <w:pStyle w:val="TableParagraph"/>
              <w:spacing w:line="280" w:lineRule="exact"/>
              <w:ind w:left="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9" w:type="dxa"/>
          </w:tcPr>
          <w:p w:rsidR="00C16E29" w:rsidRDefault="00215721">
            <w:pPr>
              <w:pStyle w:val="TableParagraph"/>
              <w:spacing w:line="280" w:lineRule="exact"/>
              <w:ind w:left="72"/>
              <w:jc w:val="left"/>
              <w:rPr>
                <w:sz w:val="23"/>
              </w:rPr>
            </w:pPr>
            <w:r>
              <w:rPr>
                <w:sz w:val="23"/>
              </w:rPr>
              <w:t>Unidades</w:t>
            </w:r>
          </w:p>
        </w:tc>
        <w:tc>
          <w:tcPr>
            <w:tcW w:w="4010" w:type="dxa"/>
          </w:tcPr>
          <w:p w:rsidR="00C16E29" w:rsidRDefault="00215721">
            <w:pPr>
              <w:pStyle w:val="TableParagraph"/>
              <w:spacing w:line="280" w:lineRule="exact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CALCOMANÍA LATERAL LH</w:t>
            </w:r>
          </w:p>
          <w:p w:rsidR="00C16E29" w:rsidRDefault="00C16E29">
            <w:pPr>
              <w:pStyle w:val="TableParagraph"/>
              <w:ind w:left="0"/>
              <w:jc w:val="left"/>
              <w:rPr>
                <w:sz w:val="23"/>
              </w:rPr>
            </w:pPr>
          </w:p>
          <w:p w:rsidR="00C16E29" w:rsidRDefault="00215721">
            <w:pPr>
              <w:pStyle w:val="TableParagraph"/>
              <w:ind w:right="53"/>
              <w:jc w:val="both"/>
              <w:rPr>
                <w:sz w:val="23"/>
              </w:rPr>
            </w:pPr>
            <w:r>
              <w:rPr>
                <w:sz w:val="23"/>
              </w:rPr>
              <w:t>Original para la unidad Toyota Hiace, año 2018, Placa PJ1821, PJ-790, asignado a la Sección de Cárceles II.</w:t>
            </w:r>
          </w:p>
          <w:p w:rsidR="00C16E29" w:rsidRDefault="00C16E29">
            <w:pPr>
              <w:pStyle w:val="TableParagraph"/>
              <w:ind w:left="0"/>
              <w:jc w:val="left"/>
              <w:rPr>
                <w:sz w:val="23"/>
              </w:rPr>
            </w:pPr>
          </w:p>
          <w:p w:rsidR="00C16E29" w:rsidRDefault="00215721">
            <w:pPr>
              <w:pStyle w:val="TableParagraph"/>
              <w:spacing w:before="1"/>
              <w:jc w:val="both"/>
              <w:rPr>
                <w:sz w:val="23"/>
              </w:rPr>
            </w:pPr>
            <w:r>
              <w:rPr>
                <w:sz w:val="23"/>
              </w:rPr>
              <w:t>Expediente SIREVE N°480-20.</w:t>
            </w:r>
          </w:p>
          <w:p w:rsidR="00C16E29" w:rsidRDefault="00C16E29">
            <w:pPr>
              <w:pStyle w:val="TableParagraph"/>
              <w:spacing w:before="4"/>
              <w:ind w:left="0"/>
              <w:jc w:val="left"/>
              <w:rPr>
                <w:sz w:val="26"/>
              </w:rPr>
            </w:pPr>
          </w:p>
          <w:p w:rsidR="00C16E29" w:rsidRDefault="00215721">
            <w:pPr>
              <w:pStyle w:val="TableParagraph"/>
              <w:spacing w:line="276" w:lineRule="auto"/>
              <w:ind w:right="56"/>
              <w:jc w:val="both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la oferta.</w:t>
            </w:r>
          </w:p>
        </w:tc>
        <w:tc>
          <w:tcPr>
            <w:tcW w:w="1842" w:type="dxa"/>
          </w:tcPr>
          <w:p w:rsidR="00C16E29" w:rsidRDefault="00215721">
            <w:pPr>
              <w:pStyle w:val="TableParagraph"/>
              <w:spacing w:line="280" w:lineRule="exact"/>
              <w:ind w:right="49"/>
              <w:rPr>
                <w:sz w:val="23"/>
              </w:rPr>
            </w:pPr>
            <w:r>
              <w:rPr>
                <w:sz w:val="23"/>
              </w:rPr>
              <w:t>¢118.543,15</w:t>
            </w:r>
          </w:p>
        </w:tc>
        <w:tc>
          <w:tcPr>
            <w:tcW w:w="1721" w:type="dxa"/>
          </w:tcPr>
          <w:p w:rsidR="00C16E29" w:rsidRDefault="00215721">
            <w:pPr>
              <w:pStyle w:val="TableParagraph"/>
              <w:spacing w:line="280" w:lineRule="exact"/>
              <w:ind w:left="184" w:right="158"/>
              <w:rPr>
                <w:sz w:val="23"/>
              </w:rPr>
            </w:pPr>
            <w:r>
              <w:rPr>
                <w:sz w:val="23"/>
              </w:rPr>
              <w:t>¢118.543,15</w:t>
            </w:r>
          </w:p>
        </w:tc>
      </w:tr>
    </w:tbl>
    <w:p w:rsidR="00C16E29" w:rsidRDefault="00C16E29">
      <w:pPr>
        <w:spacing w:line="280" w:lineRule="exact"/>
        <w:rPr>
          <w:sz w:val="23"/>
        </w:rPr>
        <w:sectPr w:rsidR="00C16E29">
          <w:pgSz w:w="12240" w:h="15840"/>
          <w:pgMar w:top="1140" w:right="10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81"/>
        <w:gridCol w:w="1019"/>
        <w:gridCol w:w="4010"/>
        <w:gridCol w:w="1842"/>
        <w:gridCol w:w="1721"/>
      </w:tblGrid>
      <w:tr w:rsidR="00C16E29">
        <w:trPr>
          <w:trHeight w:val="2735"/>
        </w:trPr>
        <w:tc>
          <w:tcPr>
            <w:tcW w:w="737" w:type="dxa"/>
            <w:tcBorders>
              <w:right w:val="single" w:sz="8" w:space="0" w:color="000000"/>
            </w:tcBorders>
          </w:tcPr>
          <w:p w:rsidR="00C16E29" w:rsidRDefault="00215721">
            <w:pPr>
              <w:pStyle w:val="TableParagraph"/>
              <w:spacing w:line="275" w:lineRule="exact"/>
              <w:ind w:left="14"/>
              <w:rPr>
                <w:sz w:val="23"/>
              </w:rPr>
            </w:pPr>
            <w:r>
              <w:rPr>
                <w:sz w:val="23"/>
              </w:rPr>
              <w:lastRenderedPageBreak/>
              <w:t>2</w:t>
            </w:r>
          </w:p>
        </w:tc>
        <w:tc>
          <w:tcPr>
            <w:tcW w:w="681" w:type="dxa"/>
            <w:tcBorders>
              <w:left w:val="single" w:sz="8" w:space="0" w:color="000000"/>
            </w:tcBorders>
          </w:tcPr>
          <w:p w:rsidR="00C16E29" w:rsidRDefault="00215721">
            <w:pPr>
              <w:pStyle w:val="TableParagraph"/>
              <w:spacing w:line="275" w:lineRule="exact"/>
              <w:ind w:left="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19" w:type="dxa"/>
          </w:tcPr>
          <w:p w:rsidR="00C16E29" w:rsidRDefault="00215721">
            <w:pPr>
              <w:pStyle w:val="TableParagraph"/>
              <w:spacing w:line="275" w:lineRule="exact"/>
              <w:ind w:left="72"/>
              <w:jc w:val="left"/>
              <w:rPr>
                <w:sz w:val="23"/>
              </w:rPr>
            </w:pPr>
            <w:r>
              <w:rPr>
                <w:sz w:val="23"/>
              </w:rPr>
              <w:t>Unidades</w:t>
            </w:r>
          </w:p>
        </w:tc>
        <w:tc>
          <w:tcPr>
            <w:tcW w:w="4010" w:type="dxa"/>
          </w:tcPr>
          <w:p w:rsidR="00C16E29" w:rsidRDefault="00215721">
            <w:pPr>
              <w:pStyle w:val="TableParagraph"/>
              <w:spacing w:line="275" w:lineRule="exact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CALCOMANÍA LAT TRAS LH</w:t>
            </w:r>
          </w:p>
          <w:p w:rsidR="00C16E29" w:rsidRDefault="00C16E29">
            <w:pPr>
              <w:pStyle w:val="TableParagraph"/>
              <w:ind w:left="0"/>
              <w:jc w:val="left"/>
              <w:rPr>
                <w:sz w:val="23"/>
              </w:rPr>
            </w:pPr>
          </w:p>
          <w:p w:rsidR="00C16E29" w:rsidRDefault="00215721">
            <w:pPr>
              <w:pStyle w:val="TableParagraph"/>
              <w:ind w:right="53"/>
              <w:jc w:val="both"/>
              <w:rPr>
                <w:sz w:val="23"/>
              </w:rPr>
            </w:pPr>
            <w:r>
              <w:rPr>
                <w:sz w:val="23"/>
              </w:rPr>
              <w:t>Original para la unidad Toyota Hiace, año 2018, Placa PJ1821, PJ-790, asignado a la Sección de Cárceles II.</w:t>
            </w:r>
          </w:p>
          <w:p w:rsidR="00C16E29" w:rsidRDefault="00C16E29"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 w:rsidR="00C16E29" w:rsidRDefault="00215721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Expediente SIREVE N°480-20.</w:t>
            </w:r>
          </w:p>
          <w:p w:rsidR="00C16E29" w:rsidRDefault="00C16E29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C16E29" w:rsidRDefault="00215721">
            <w:pPr>
              <w:pStyle w:val="TableParagraph"/>
              <w:spacing w:line="280" w:lineRule="atLeast"/>
              <w:ind w:right="55"/>
              <w:jc w:val="both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la oferta.</w:t>
            </w:r>
          </w:p>
        </w:tc>
        <w:tc>
          <w:tcPr>
            <w:tcW w:w="1842" w:type="dxa"/>
          </w:tcPr>
          <w:p w:rsidR="00C16E29" w:rsidRDefault="00215721">
            <w:pPr>
              <w:pStyle w:val="TableParagraph"/>
              <w:spacing w:line="275" w:lineRule="exact"/>
              <w:ind w:left="403"/>
              <w:jc w:val="left"/>
              <w:rPr>
                <w:sz w:val="23"/>
              </w:rPr>
            </w:pPr>
            <w:r>
              <w:rPr>
                <w:sz w:val="23"/>
              </w:rPr>
              <w:t>¢49.554,29</w:t>
            </w:r>
          </w:p>
        </w:tc>
        <w:tc>
          <w:tcPr>
            <w:tcW w:w="1721" w:type="dxa"/>
          </w:tcPr>
          <w:p w:rsidR="00C16E29" w:rsidRDefault="00215721">
            <w:pPr>
              <w:pStyle w:val="TableParagraph"/>
              <w:spacing w:line="275" w:lineRule="exact"/>
              <w:ind w:left="184" w:right="158"/>
              <w:rPr>
                <w:sz w:val="23"/>
              </w:rPr>
            </w:pPr>
            <w:r>
              <w:rPr>
                <w:sz w:val="23"/>
              </w:rPr>
              <w:t>¢49.554,29</w:t>
            </w:r>
          </w:p>
        </w:tc>
      </w:tr>
      <w:tr w:rsidR="00C16E29">
        <w:trPr>
          <w:trHeight w:val="323"/>
        </w:trPr>
        <w:tc>
          <w:tcPr>
            <w:tcW w:w="6447" w:type="dxa"/>
            <w:gridSpan w:val="4"/>
          </w:tcPr>
          <w:p w:rsidR="00C16E29" w:rsidRDefault="00215721">
            <w:pPr>
              <w:pStyle w:val="TableParagraph"/>
              <w:spacing w:line="273" w:lineRule="exact"/>
              <w:ind w:left="2070" w:right="2062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842" w:type="dxa"/>
          </w:tcPr>
          <w:p w:rsidR="00C16E29" w:rsidRDefault="00C16E29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C16E29" w:rsidRDefault="00215721">
            <w:pPr>
              <w:pStyle w:val="TableParagraph"/>
              <w:spacing w:line="273" w:lineRule="exact"/>
              <w:ind w:left="184" w:right="159"/>
              <w:rPr>
                <w:b/>
                <w:sz w:val="23"/>
              </w:rPr>
            </w:pPr>
            <w:r>
              <w:rPr>
                <w:b/>
                <w:sz w:val="23"/>
              </w:rPr>
              <w:t>¢168.097,44</w:t>
            </w:r>
          </w:p>
        </w:tc>
      </w:tr>
    </w:tbl>
    <w:p w:rsidR="00C16E29" w:rsidRDefault="00215721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0" w:line="273" w:lineRule="exact"/>
        <w:ind w:left="672" w:hanging="562"/>
        <w:jc w:val="left"/>
      </w:pPr>
      <w:r>
        <w:t>Monto total adjudicado ¢168.097,44. Incluye Impuesto de Valor</w:t>
      </w:r>
      <w:r>
        <w:rPr>
          <w:spacing w:val="-8"/>
        </w:rPr>
        <w:t xml:space="preserve"> </w:t>
      </w:r>
      <w:r>
        <w:t>Agregado.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b/>
          <w:sz w:val="23"/>
        </w:rPr>
      </w:pPr>
      <w:r>
        <w:rPr>
          <w:b/>
          <w:sz w:val="23"/>
        </w:rPr>
        <w:t>Todo lo anterior, de acuerdo con los términos y condiciones del cartel. MSC. Sonia Zeledón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Gutiérrez,</w:t>
      </w:r>
    </w:p>
    <w:p w:rsidR="00C16E29" w:rsidRDefault="00215721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ind w:left="672" w:hanging="562"/>
        <w:jc w:val="left"/>
        <w:rPr>
          <w:b/>
          <w:sz w:val="23"/>
        </w:rPr>
      </w:pPr>
      <w:r>
        <w:rPr>
          <w:b/>
          <w:sz w:val="23"/>
        </w:rPr>
        <w:t>Coordinadora a.i., Unidad de Reparación de Vehículos, Departamento de Proveeduría.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KAV.</w:t>
      </w:r>
    </w:p>
    <w:p w:rsidR="00C16E29" w:rsidRDefault="00215721">
      <w:pPr>
        <w:pStyle w:val="Textoindependiente"/>
        <w:tabs>
          <w:tab w:val="left" w:pos="672"/>
        </w:tabs>
        <w:spacing w:before="44" w:line="208" w:lineRule="exact"/>
        <w:ind w:left="111" w:firstLine="0"/>
      </w:pPr>
      <w:r>
        <w:rPr>
          <w:rFonts w:ascii="Times New Roman"/>
          <w:sz w:val="20"/>
        </w:rPr>
        <w:t>68</w:t>
      </w:r>
      <w:r>
        <w:rPr>
          <w:rFonts w:ascii="Times New Roman"/>
          <w:sz w:val="20"/>
        </w:rPr>
        <w:tab/>
      </w:r>
      <w:r>
        <w:t>************************************************************************************</w:t>
      </w:r>
    </w:p>
    <w:p w:rsidR="00C16E29" w:rsidRDefault="00C16E29">
      <w:pPr>
        <w:spacing w:line="208" w:lineRule="exact"/>
        <w:sectPr w:rsidR="00C16E29">
          <w:pgSz w:w="12240" w:h="15840"/>
          <w:pgMar w:top="1140" w:right="1040" w:bottom="280" w:left="460" w:header="720" w:footer="720" w:gutter="0"/>
          <w:cols w:space="720"/>
        </w:sectPr>
      </w:pPr>
    </w:p>
    <w:p w:rsidR="00C16E29" w:rsidRDefault="00215721">
      <w:pPr>
        <w:spacing w:before="2" w:line="235" w:lineRule="auto"/>
        <w:ind w:left="703"/>
        <w:rPr>
          <w:sz w:val="16"/>
        </w:rPr>
      </w:pPr>
      <w:r>
        <w:rPr>
          <w:noProof/>
          <w:lang w:val="es-CR" w:eastAsia="es-CR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5715</wp:posOffset>
                </wp:positionV>
                <wp:extent cx="374015" cy="3708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" cy="370840"/>
                        </a:xfrm>
                        <a:custGeom>
                          <a:avLst/>
                          <a:gdLst>
                            <a:gd name="T0" fmla="+- 0 2082 2077"/>
                            <a:gd name="T1" fmla="*/ T0 w 589"/>
                            <a:gd name="T2" fmla="+- 0 563 9"/>
                            <a:gd name="T3" fmla="*/ 563 h 584"/>
                            <a:gd name="T4" fmla="+- 0 2125 2077"/>
                            <a:gd name="T5" fmla="*/ T4 w 589"/>
                            <a:gd name="T6" fmla="+- 0 592 9"/>
                            <a:gd name="T7" fmla="*/ 592 h 584"/>
                            <a:gd name="T8" fmla="+- 0 2143 2077"/>
                            <a:gd name="T9" fmla="*/ T8 w 589"/>
                            <a:gd name="T10" fmla="+- 0 504 9"/>
                            <a:gd name="T11" fmla="*/ 504 h 584"/>
                            <a:gd name="T12" fmla="+- 0 2310 2077"/>
                            <a:gd name="T13" fmla="*/ T12 w 589"/>
                            <a:gd name="T14" fmla="+- 0 35 9"/>
                            <a:gd name="T15" fmla="*/ 35 h 584"/>
                            <a:gd name="T16" fmla="+- 0 2310 2077"/>
                            <a:gd name="T17" fmla="*/ T16 w 589"/>
                            <a:gd name="T18" fmla="+- 0 97 9"/>
                            <a:gd name="T19" fmla="*/ 97 h 584"/>
                            <a:gd name="T20" fmla="+- 0 2320 2077"/>
                            <a:gd name="T21" fmla="*/ T20 w 589"/>
                            <a:gd name="T22" fmla="+- 0 160 9"/>
                            <a:gd name="T23" fmla="*/ 160 h 584"/>
                            <a:gd name="T24" fmla="+- 0 2285 2077"/>
                            <a:gd name="T25" fmla="*/ T24 w 589"/>
                            <a:gd name="T26" fmla="+- 0 311 9"/>
                            <a:gd name="T27" fmla="*/ 311 h 584"/>
                            <a:gd name="T28" fmla="+- 0 2088 2077"/>
                            <a:gd name="T29" fmla="*/ T28 w 589"/>
                            <a:gd name="T30" fmla="+- 0 592 9"/>
                            <a:gd name="T31" fmla="*/ 592 h 584"/>
                            <a:gd name="T32" fmla="+- 0 2196 2077"/>
                            <a:gd name="T33" fmla="*/ T32 w 589"/>
                            <a:gd name="T34" fmla="+- 0 516 9"/>
                            <a:gd name="T35" fmla="*/ 516 h 584"/>
                            <a:gd name="T36" fmla="+- 0 2283 2077"/>
                            <a:gd name="T37" fmla="*/ T36 w 589"/>
                            <a:gd name="T38" fmla="+- 0 366 9"/>
                            <a:gd name="T39" fmla="*/ 366 h 584"/>
                            <a:gd name="T40" fmla="+- 0 2360 2077"/>
                            <a:gd name="T41" fmla="*/ T40 w 589"/>
                            <a:gd name="T42" fmla="+- 0 226 9"/>
                            <a:gd name="T43" fmla="*/ 226 h 584"/>
                            <a:gd name="T44" fmla="+- 0 2332 2077"/>
                            <a:gd name="T45" fmla="*/ T44 w 589"/>
                            <a:gd name="T46" fmla="+- 0 134 9"/>
                            <a:gd name="T47" fmla="*/ 134 h 584"/>
                            <a:gd name="T48" fmla="+- 0 2324 2077"/>
                            <a:gd name="T49" fmla="*/ T48 w 589"/>
                            <a:gd name="T50" fmla="+- 0 54 9"/>
                            <a:gd name="T51" fmla="*/ 54 h 584"/>
                            <a:gd name="T52" fmla="+- 0 2351 2077"/>
                            <a:gd name="T53" fmla="*/ T52 w 589"/>
                            <a:gd name="T54" fmla="+- 0 12 9"/>
                            <a:gd name="T55" fmla="*/ 12 h 584"/>
                            <a:gd name="T56" fmla="+- 0 2642 2077"/>
                            <a:gd name="T57" fmla="*/ T56 w 589"/>
                            <a:gd name="T58" fmla="+- 0 442 9"/>
                            <a:gd name="T59" fmla="*/ 442 h 584"/>
                            <a:gd name="T60" fmla="+- 0 2659 2077"/>
                            <a:gd name="T61" fmla="*/ T60 w 589"/>
                            <a:gd name="T62" fmla="+- 0 471 9"/>
                            <a:gd name="T63" fmla="*/ 471 h 584"/>
                            <a:gd name="T64" fmla="+- 0 2639 2077"/>
                            <a:gd name="T65" fmla="*/ T64 w 589"/>
                            <a:gd name="T66" fmla="+- 0 450 9"/>
                            <a:gd name="T67" fmla="*/ 450 h 584"/>
                            <a:gd name="T68" fmla="+- 0 2662 2077"/>
                            <a:gd name="T69" fmla="*/ T68 w 589"/>
                            <a:gd name="T70" fmla="+- 0 445 9"/>
                            <a:gd name="T71" fmla="*/ 445 h 584"/>
                            <a:gd name="T72" fmla="+- 0 2657 2077"/>
                            <a:gd name="T73" fmla="*/ T72 w 589"/>
                            <a:gd name="T74" fmla="+- 0 468 9"/>
                            <a:gd name="T75" fmla="*/ 468 h 584"/>
                            <a:gd name="T76" fmla="+- 0 2662 2077"/>
                            <a:gd name="T77" fmla="*/ T76 w 589"/>
                            <a:gd name="T78" fmla="+- 0 445 9"/>
                            <a:gd name="T79" fmla="*/ 445 h 584"/>
                            <a:gd name="T80" fmla="+- 0 2648 2077"/>
                            <a:gd name="T81" fmla="*/ T80 w 589"/>
                            <a:gd name="T82" fmla="+- 0 465 9"/>
                            <a:gd name="T83" fmla="*/ 465 h 584"/>
                            <a:gd name="T84" fmla="+- 0 2653 2077"/>
                            <a:gd name="T85" fmla="*/ T84 w 589"/>
                            <a:gd name="T86" fmla="+- 0 457 9"/>
                            <a:gd name="T87" fmla="*/ 457 h 584"/>
                            <a:gd name="T88" fmla="+- 0 2656 2077"/>
                            <a:gd name="T89" fmla="*/ T88 w 589"/>
                            <a:gd name="T90" fmla="+- 0 451 9"/>
                            <a:gd name="T91" fmla="*/ 451 h 584"/>
                            <a:gd name="T92" fmla="+- 0 2651 2077"/>
                            <a:gd name="T93" fmla="*/ T92 w 589"/>
                            <a:gd name="T94" fmla="+- 0 458 9"/>
                            <a:gd name="T95" fmla="*/ 458 h 584"/>
                            <a:gd name="T96" fmla="+- 0 2656 2077"/>
                            <a:gd name="T97" fmla="*/ T96 w 589"/>
                            <a:gd name="T98" fmla="+- 0 465 9"/>
                            <a:gd name="T99" fmla="*/ 465 h 584"/>
                            <a:gd name="T100" fmla="+- 0 2656 2077"/>
                            <a:gd name="T101" fmla="*/ T100 w 589"/>
                            <a:gd name="T102" fmla="+- 0 451 9"/>
                            <a:gd name="T103" fmla="*/ 451 h 584"/>
                            <a:gd name="T104" fmla="+- 0 2651 2077"/>
                            <a:gd name="T105" fmla="*/ T104 w 589"/>
                            <a:gd name="T106" fmla="+- 0 456 9"/>
                            <a:gd name="T107" fmla="*/ 456 h 584"/>
                            <a:gd name="T108" fmla="+- 0 2360 2077"/>
                            <a:gd name="T109" fmla="*/ T108 w 589"/>
                            <a:gd name="T110" fmla="+- 0 226 9"/>
                            <a:gd name="T111" fmla="*/ 226 h 584"/>
                            <a:gd name="T112" fmla="+- 0 2436 2077"/>
                            <a:gd name="T113" fmla="*/ T112 w 589"/>
                            <a:gd name="T114" fmla="+- 0 363 9"/>
                            <a:gd name="T115" fmla="*/ 363 h 584"/>
                            <a:gd name="T116" fmla="+- 0 2295 2077"/>
                            <a:gd name="T117" fmla="*/ T116 w 589"/>
                            <a:gd name="T118" fmla="+- 0 422 9"/>
                            <a:gd name="T119" fmla="*/ 422 h 584"/>
                            <a:gd name="T120" fmla="+- 0 2358 2077"/>
                            <a:gd name="T121" fmla="*/ T120 w 589"/>
                            <a:gd name="T122" fmla="+- 0 414 9"/>
                            <a:gd name="T123" fmla="*/ 414 h 584"/>
                            <a:gd name="T124" fmla="+- 0 2519 2077"/>
                            <a:gd name="T125" fmla="*/ T124 w 589"/>
                            <a:gd name="T126" fmla="+- 0 390 9"/>
                            <a:gd name="T127" fmla="*/ 390 h 584"/>
                            <a:gd name="T128" fmla="+- 0 2615 2077"/>
                            <a:gd name="T129" fmla="*/ T128 w 589"/>
                            <a:gd name="T130" fmla="+- 0 375 9"/>
                            <a:gd name="T131" fmla="*/ 375 h 584"/>
                            <a:gd name="T132" fmla="+- 0 2452 2077"/>
                            <a:gd name="T133" fmla="*/ T132 w 589"/>
                            <a:gd name="T134" fmla="+- 0 350 9"/>
                            <a:gd name="T135" fmla="*/ 350 h 584"/>
                            <a:gd name="T136" fmla="+- 0 2363 2077"/>
                            <a:gd name="T137" fmla="*/ T136 w 589"/>
                            <a:gd name="T138" fmla="+- 0 234 9"/>
                            <a:gd name="T139" fmla="*/ 234 h 584"/>
                            <a:gd name="T140" fmla="+- 0 2523 2077"/>
                            <a:gd name="T141" fmla="*/ T140 w 589"/>
                            <a:gd name="T142" fmla="+- 0 412 9"/>
                            <a:gd name="T143" fmla="*/ 412 h 584"/>
                            <a:gd name="T144" fmla="+- 0 2646 2077"/>
                            <a:gd name="T145" fmla="*/ T144 w 589"/>
                            <a:gd name="T146" fmla="+- 0 437 9"/>
                            <a:gd name="T147" fmla="*/ 437 h 584"/>
                            <a:gd name="T148" fmla="+- 0 2617 2077"/>
                            <a:gd name="T149" fmla="*/ T148 w 589"/>
                            <a:gd name="T150" fmla="+- 0 425 9"/>
                            <a:gd name="T151" fmla="*/ 425 h 584"/>
                            <a:gd name="T152" fmla="+- 0 2659 2077"/>
                            <a:gd name="T153" fmla="*/ T152 w 589"/>
                            <a:gd name="T154" fmla="+- 0 423 9"/>
                            <a:gd name="T155" fmla="*/ 423 h 584"/>
                            <a:gd name="T156" fmla="+- 0 2659 2077"/>
                            <a:gd name="T157" fmla="*/ T156 w 589"/>
                            <a:gd name="T158" fmla="+- 0 423 9"/>
                            <a:gd name="T159" fmla="*/ 423 h 584"/>
                            <a:gd name="T160" fmla="+- 0 2646 2077"/>
                            <a:gd name="T161" fmla="*/ T160 w 589"/>
                            <a:gd name="T162" fmla="+- 0 398 9"/>
                            <a:gd name="T163" fmla="*/ 398 h 584"/>
                            <a:gd name="T164" fmla="+- 0 2665 2077"/>
                            <a:gd name="T165" fmla="*/ T164 w 589"/>
                            <a:gd name="T166" fmla="+- 0 406 9"/>
                            <a:gd name="T167" fmla="*/ 406 h 584"/>
                            <a:gd name="T168" fmla="+- 0 2549 2077"/>
                            <a:gd name="T169" fmla="*/ T168 w 589"/>
                            <a:gd name="T170" fmla="+- 0 372 9"/>
                            <a:gd name="T171" fmla="*/ 372 h 584"/>
                            <a:gd name="T172" fmla="+- 0 2605 2077"/>
                            <a:gd name="T173" fmla="*/ T172 w 589"/>
                            <a:gd name="T174" fmla="+- 0 373 9"/>
                            <a:gd name="T175" fmla="*/ 373 h 584"/>
                            <a:gd name="T176" fmla="+- 0 2350 2077"/>
                            <a:gd name="T177" fmla="*/ T176 w 589"/>
                            <a:gd name="T178" fmla="+- 0 98 9"/>
                            <a:gd name="T179" fmla="*/ 98 h 584"/>
                            <a:gd name="T180" fmla="+- 0 2352 2077"/>
                            <a:gd name="T181" fmla="*/ T180 w 589"/>
                            <a:gd name="T182" fmla="+- 0 156 9"/>
                            <a:gd name="T183" fmla="*/ 156 h 584"/>
                            <a:gd name="T184" fmla="+- 0 2351 2077"/>
                            <a:gd name="T185" fmla="*/ T184 w 589"/>
                            <a:gd name="T186" fmla="+- 0 12 9"/>
                            <a:gd name="T187" fmla="*/ 12 h 584"/>
                            <a:gd name="T188" fmla="+- 0 2354 2077"/>
                            <a:gd name="T189" fmla="*/ T188 w 589"/>
                            <a:gd name="T190" fmla="+- 0 33 9"/>
                            <a:gd name="T191" fmla="*/ 33 h 584"/>
                            <a:gd name="T192" fmla="+- 0 2351 2077"/>
                            <a:gd name="T193" fmla="*/ T192 w 589"/>
                            <a:gd name="T194" fmla="+- 0 12 9"/>
                            <a:gd name="T195" fmla="*/ 1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89" h="584">
                              <a:moveTo>
                                <a:pt x="106" y="460"/>
                              </a:moveTo>
                              <a:lnTo>
                                <a:pt x="55" y="494"/>
                              </a:lnTo>
                              <a:lnTo>
                                <a:pt x="22" y="526"/>
                              </a:lnTo>
                              <a:lnTo>
                                <a:pt x="5" y="554"/>
                              </a:lnTo>
                              <a:lnTo>
                                <a:pt x="0" y="574"/>
                              </a:lnTo>
                              <a:lnTo>
                                <a:pt x="0" y="584"/>
                              </a:lnTo>
                              <a:lnTo>
                                <a:pt x="45" y="584"/>
                              </a:lnTo>
                              <a:lnTo>
                                <a:pt x="48" y="583"/>
                              </a:lnTo>
                              <a:lnTo>
                                <a:pt x="11" y="583"/>
                              </a:lnTo>
                              <a:lnTo>
                                <a:pt x="16" y="561"/>
                              </a:lnTo>
                              <a:lnTo>
                                <a:pt x="35" y="530"/>
                              </a:lnTo>
                              <a:lnTo>
                                <a:pt x="66" y="495"/>
                              </a:lnTo>
                              <a:lnTo>
                                <a:pt x="106" y="460"/>
                              </a:lnTo>
                              <a:close/>
                              <a:moveTo>
                                <a:pt x="251" y="0"/>
                              </a:moveTo>
                              <a:lnTo>
                                <a:pt x="239" y="8"/>
                              </a:lnTo>
                              <a:lnTo>
                                <a:pt x="233" y="26"/>
                              </a:lnTo>
                              <a:lnTo>
                                <a:pt x="231" y="46"/>
                              </a:lnTo>
                              <a:lnTo>
                                <a:pt x="231" y="67"/>
                              </a:lnTo>
                              <a:lnTo>
                                <a:pt x="231" y="74"/>
                              </a:lnTo>
                              <a:lnTo>
                                <a:pt x="233" y="88"/>
                              </a:lnTo>
                              <a:lnTo>
                                <a:pt x="234" y="103"/>
                              </a:lnTo>
                              <a:lnTo>
                                <a:pt x="237" y="119"/>
                              </a:lnTo>
                              <a:lnTo>
                                <a:pt x="240" y="135"/>
                              </a:lnTo>
                              <a:lnTo>
                                <a:pt x="243" y="151"/>
                              </a:lnTo>
                              <a:lnTo>
                                <a:pt x="247" y="167"/>
                              </a:lnTo>
                              <a:lnTo>
                                <a:pt x="251" y="184"/>
                              </a:lnTo>
                              <a:lnTo>
                                <a:pt x="239" y="225"/>
                              </a:lnTo>
                              <a:lnTo>
                                <a:pt x="208" y="302"/>
                              </a:lnTo>
                              <a:lnTo>
                                <a:pt x="163" y="395"/>
                              </a:lnTo>
                              <a:lnTo>
                                <a:pt x="111" y="486"/>
                              </a:lnTo>
                              <a:lnTo>
                                <a:pt x="58" y="555"/>
                              </a:lnTo>
                              <a:lnTo>
                                <a:pt x="11" y="583"/>
                              </a:lnTo>
                              <a:lnTo>
                                <a:pt x="48" y="583"/>
                              </a:lnTo>
                              <a:lnTo>
                                <a:pt x="50" y="582"/>
                              </a:lnTo>
                              <a:lnTo>
                                <a:pt x="81" y="555"/>
                              </a:lnTo>
                              <a:lnTo>
                                <a:pt x="119" y="507"/>
                              </a:lnTo>
                              <a:lnTo>
                                <a:pt x="163" y="436"/>
                              </a:lnTo>
                              <a:lnTo>
                                <a:pt x="169" y="435"/>
                              </a:lnTo>
                              <a:lnTo>
                                <a:pt x="163" y="435"/>
                              </a:lnTo>
                              <a:lnTo>
                                <a:pt x="206" y="357"/>
                              </a:lnTo>
                              <a:lnTo>
                                <a:pt x="234" y="297"/>
                              </a:lnTo>
                              <a:lnTo>
                                <a:pt x="252" y="252"/>
                              </a:lnTo>
                              <a:lnTo>
                                <a:pt x="262" y="217"/>
                              </a:lnTo>
                              <a:lnTo>
                                <a:pt x="283" y="217"/>
                              </a:lnTo>
                              <a:lnTo>
                                <a:pt x="270" y="182"/>
                              </a:lnTo>
                              <a:lnTo>
                                <a:pt x="274" y="151"/>
                              </a:lnTo>
                              <a:lnTo>
                                <a:pt x="262" y="151"/>
                              </a:lnTo>
                              <a:lnTo>
                                <a:pt x="255" y="125"/>
                              </a:lnTo>
                              <a:lnTo>
                                <a:pt x="251" y="100"/>
                              </a:lnTo>
                              <a:lnTo>
                                <a:pt x="248" y="76"/>
                              </a:lnTo>
                              <a:lnTo>
                                <a:pt x="247" y="54"/>
                              </a:lnTo>
                              <a:lnTo>
                                <a:pt x="247" y="45"/>
                              </a:lnTo>
                              <a:lnTo>
                                <a:pt x="249" y="30"/>
                              </a:lnTo>
                              <a:lnTo>
                                <a:pt x="252" y="14"/>
                              </a:lnTo>
                              <a:lnTo>
                                <a:pt x="260" y="3"/>
                              </a:lnTo>
                              <a:lnTo>
                                <a:pt x="274" y="3"/>
                              </a:lnTo>
                              <a:lnTo>
                                <a:pt x="267" y="0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582" y="433"/>
                              </a:moveTo>
                              <a:lnTo>
                                <a:pt x="565" y="433"/>
                              </a:lnTo>
                              <a:lnTo>
                                <a:pt x="559" y="439"/>
                              </a:lnTo>
                              <a:lnTo>
                                <a:pt x="559" y="456"/>
                              </a:lnTo>
                              <a:lnTo>
                                <a:pt x="565" y="462"/>
                              </a:lnTo>
                              <a:lnTo>
                                <a:pt x="582" y="462"/>
                              </a:lnTo>
                              <a:lnTo>
                                <a:pt x="585" y="459"/>
                              </a:lnTo>
                              <a:lnTo>
                                <a:pt x="567" y="459"/>
                              </a:lnTo>
                              <a:lnTo>
                                <a:pt x="562" y="454"/>
                              </a:lnTo>
                              <a:lnTo>
                                <a:pt x="562" y="441"/>
                              </a:lnTo>
                              <a:lnTo>
                                <a:pt x="567" y="436"/>
                              </a:lnTo>
                              <a:lnTo>
                                <a:pt x="585" y="436"/>
                              </a:lnTo>
                              <a:lnTo>
                                <a:pt x="582" y="433"/>
                              </a:lnTo>
                              <a:close/>
                              <a:moveTo>
                                <a:pt x="585" y="436"/>
                              </a:moveTo>
                              <a:lnTo>
                                <a:pt x="580" y="436"/>
                              </a:lnTo>
                              <a:lnTo>
                                <a:pt x="584" y="441"/>
                              </a:lnTo>
                              <a:lnTo>
                                <a:pt x="584" y="454"/>
                              </a:lnTo>
                              <a:lnTo>
                                <a:pt x="580" y="459"/>
                              </a:lnTo>
                              <a:lnTo>
                                <a:pt x="585" y="459"/>
                              </a:lnTo>
                              <a:lnTo>
                                <a:pt x="588" y="456"/>
                              </a:lnTo>
                              <a:lnTo>
                                <a:pt x="588" y="439"/>
                              </a:lnTo>
                              <a:lnTo>
                                <a:pt x="585" y="436"/>
                              </a:lnTo>
                              <a:close/>
                              <a:moveTo>
                                <a:pt x="577" y="438"/>
                              </a:moveTo>
                              <a:lnTo>
                                <a:pt x="568" y="438"/>
                              </a:lnTo>
                              <a:lnTo>
                                <a:pt x="568" y="456"/>
                              </a:lnTo>
                              <a:lnTo>
                                <a:pt x="571" y="456"/>
                              </a:lnTo>
                              <a:lnTo>
                                <a:pt x="571" y="449"/>
                              </a:lnTo>
                              <a:lnTo>
                                <a:pt x="578" y="449"/>
                              </a:lnTo>
                              <a:lnTo>
                                <a:pt x="578" y="448"/>
                              </a:lnTo>
                              <a:lnTo>
                                <a:pt x="576" y="448"/>
                              </a:lnTo>
                              <a:lnTo>
                                <a:pt x="579" y="447"/>
                              </a:lnTo>
                              <a:lnTo>
                                <a:pt x="571" y="447"/>
                              </a:lnTo>
                              <a:lnTo>
                                <a:pt x="571" y="442"/>
                              </a:lnTo>
                              <a:lnTo>
                                <a:pt x="579" y="442"/>
                              </a:lnTo>
                              <a:lnTo>
                                <a:pt x="579" y="441"/>
                              </a:lnTo>
                              <a:lnTo>
                                <a:pt x="577" y="438"/>
                              </a:lnTo>
                              <a:close/>
                              <a:moveTo>
                                <a:pt x="578" y="449"/>
                              </a:moveTo>
                              <a:lnTo>
                                <a:pt x="574" y="449"/>
                              </a:lnTo>
                              <a:lnTo>
                                <a:pt x="575" y="451"/>
                              </a:lnTo>
                              <a:lnTo>
                                <a:pt x="576" y="453"/>
                              </a:lnTo>
                              <a:lnTo>
                                <a:pt x="576" y="456"/>
                              </a:lnTo>
                              <a:lnTo>
                                <a:pt x="579" y="456"/>
                              </a:lnTo>
                              <a:lnTo>
                                <a:pt x="579" y="453"/>
                              </a:lnTo>
                              <a:lnTo>
                                <a:pt x="579" y="450"/>
                              </a:lnTo>
                              <a:lnTo>
                                <a:pt x="578" y="449"/>
                              </a:lnTo>
                              <a:close/>
                              <a:moveTo>
                                <a:pt x="579" y="442"/>
                              </a:moveTo>
                              <a:lnTo>
                                <a:pt x="575" y="442"/>
                              </a:lnTo>
                              <a:lnTo>
                                <a:pt x="576" y="442"/>
                              </a:lnTo>
                              <a:lnTo>
                                <a:pt x="576" y="446"/>
                              </a:lnTo>
                              <a:lnTo>
                                <a:pt x="574" y="447"/>
                              </a:lnTo>
                              <a:lnTo>
                                <a:pt x="579" y="447"/>
                              </a:lnTo>
                              <a:lnTo>
                                <a:pt x="579" y="444"/>
                              </a:lnTo>
                              <a:lnTo>
                                <a:pt x="579" y="442"/>
                              </a:lnTo>
                              <a:close/>
                              <a:moveTo>
                                <a:pt x="283" y="217"/>
                              </a:moveTo>
                              <a:lnTo>
                                <a:pt x="262" y="217"/>
                              </a:lnTo>
                              <a:lnTo>
                                <a:pt x="294" y="281"/>
                              </a:lnTo>
                              <a:lnTo>
                                <a:pt x="328" y="326"/>
                              </a:lnTo>
                              <a:lnTo>
                                <a:pt x="359" y="354"/>
                              </a:lnTo>
                              <a:lnTo>
                                <a:pt x="385" y="370"/>
                              </a:lnTo>
                              <a:lnTo>
                                <a:pt x="331" y="381"/>
                              </a:lnTo>
                              <a:lnTo>
                                <a:pt x="275" y="395"/>
                              </a:lnTo>
                              <a:lnTo>
                                <a:pt x="218" y="413"/>
                              </a:lnTo>
                              <a:lnTo>
                                <a:pt x="163" y="435"/>
                              </a:lnTo>
                              <a:lnTo>
                                <a:pt x="169" y="435"/>
                              </a:lnTo>
                              <a:lnTo>
                                <a:pt x="219" y="419"/>
                              </a:lnTo>
                              <a:lnTo>
                                <a:pt x="281" y="405"/>
                              </a:lnTo>
                              <a:lnTo>
                                <a:pt x="344" y="394"/>
                              </a:lnTo>
                              <a:lnTo>
                                <a:pt x="407" y="385"/>
                              </a:lnTo>
                              <a:lnTo>
                                <a:pt x="452" y="385"/>
                              </a:lnTo>
                              <a:lnTo>
                                <a:pt x="442" y="381"/>
                              </a:lnTo>
                              <a:lnTo>
                                <a:pt x="483" y="379"/>
                              </a:lnTo>
                              <a:lnTo>
                                <a:pt x="576" y="379"/>
                              </a:lnTo>
                              <a:lnTo>
                                <a:pt x="560" y="371"/>
                              </a:lnTo>
                              <a:lnTo>
                                <a:pt x="538" y="366"/>
                              </a:lnTo>
                              <a:lnTo>
                                <a:pt x="416" y="366"/>
                              </a:lnTo>
                              <a:lnTo>
                                <a:pt x="402" y="358"/>
                              </a:lnTo>
                              <a:lnTo>
                                <a:pt x="388" y="350"/>
                              </a:lnTo>
                              <a:lnTo>
                                <a:pt x="375" y="341"/>
                              </a:lnTo>
                              <a:lnTo>
                                <a:pt x="362" y="332"/>
                              </a:lnTo>
                              <a:lnTo>
                                <a:pt x="332" y="301"/>
                              </a:lnTo>
                              <a:lnTo>
                                <a:pt x="307" y="265"/>
                              </a:lnTo>
                              <a:lnTo>
                                <a:pt x="286" y="225"/>
                              </a:lnTo>
                              <a:lnTo>
                                <a:pt x="283" y="217"/>
                              </a:lnTo>
                              <a:close/>
                              <a:moveTo>
                                <a:pt x="452" y="385"/>
                              </a:moveTo>
                              <a:lnTo>
                                <a:pt x="407" y="385"/>
                              </a:lnTo>
                              <a:lnTo>
                                <a:pt x="446" y="403"/>
                              </a:lnTo>
                              <a:lnTo>
                                <a:pt x="485" y="417"/>
                              </a:lnTo>
                              <a:lnTo>
                                <a:pt x="521" y="425"/>
                              </a:lnTo>
                              <a:lnTo>
                                <a:pt x="551" y="428"/>
                              </a:lnTo>
                              <a:lnTo>
                                <a:pt x="569" y="428"/>
                              </a:lnTo>
                              <a:lnTo>
                                <a:pt x="579" y="424"/>
                              </a:lnTo>
                              <a:lnTo>
                                <a:pt x="581" y="418"/>
                              </a:lnTo>
                              <a:lnTo>
                                <a:pt x="563" y="418"/>
                              </a:lnTo>
                              <a:lnTo>
                                <a:pt x="540" y="416"/>
                              </a:lnTo>
                              <a:lnTo>
                                <a:pt x="510" y="408"/>
                              </a:lnTo>
                              <a:lnTo>
                                <a:pt x="477" y="396"/>
                              </a:lnTo>
                              <a:lnTo>
                                <a:pt x="452" y="385"/>
                              </a:lnTo>
                              <a:close/>
                              <a:moveTo>
                                <a:pt x="582" y="414"/>
                              </a:moveTo>
                              <a:lnTo>
                                <a:pt x="578" y="416"/>
                              </a:lnTo>
                              <a:lnTo>
                                <a:pt x="571" y="418"/>
                              </a:lnTo>
                              <a:lnTo>
                                <a:pt x="581" y="418"/>
                              </a:lnTo>
                              <a:lnTo>
                                <a:pt x="582" y="414"/>
                              </a:lnTo>
                              <a:close/>
                              <a:moveTo>
                                <a:pt x="576" y="379"/>
                              </a:moveTo>
                              <a:lnTo>
                                <a:pt x="483" y="379"/>
                              </a:lnTo>
                              <a:lnTo>
                                <a:pt x="530" y="381"/>
                              </a:lnTo>
                              <a:lnTo>
                                <a:pt x="569" y="389"/>
                              </a:lnTo>
                              <a:lnTo>
                                <a:pt x="584" y="408"/>
                              </a:lnTo>
                              <a:lnTo>
                                <a:pt x="586" y="403"/>
                              </a:lnTo>
                              <a:lnTo>
                                <a:pt x="588" y="402"/>
                              </a:lnTo>
                              <a:lnTo>
                                <a:pt x="588" y="397"/>
                              </a:lnTo>
                              <a:lnTo>
                                <a:pt x="581" y="382"/>
                              </a:lnTo>
                              <a:lnTo>
                                <a:pt x="576" y="379"/>
                              </a:lnTo>
                              <a:close/>
                              <a:moveTo>
                                <a:pt x="488" y="362"/>
                              </a:moveTo>
                              <a:lnTo>
                                <a:pt x="472" y="363"/>
                              </a:lnTo>
                              <a:lnTo>
                                <a:pt x="454" y="364"/>
                              </a:lnTo>
                              <a:lnTo>
                                <a:pt x="416" y="366"/>
                              </a:lnTo>
                              <a:lnTo>
                                <a:pt x="538" y="366"/>
                              </a:lnTo>
                              <a:lnTo>
                                <a:pt x="528" y="364"/>
                              </a:lnTo>
                              <a:lnTo>
                                <a:pt x="488" y="362"/>
                              </a:lnTo>
                              <a:close/>
                              <a:moveTo>
                                <a:pt x="280" y="49"/>
                              </a:moveTo>
                              <a:lnTo>
                                <a:pt x="277" y="67"/>
                              </a:lnTo>
                              <a:lnTo>
                                <a:pt x="273" y="89"/>
                              </a:lnTo>
                              <a:lnTo>
                                <a:pt x="268" y="117"/>
                              </a:lnTo>
                              <a:lnTo>
                                <a:pt x="262" y="151"/>
                              </a:lnTo>
                              <a:lnTo>
                                <a:pt x="274" y="151"/>
                              </a:lnTo>
                              <a:lnTo>
                                <a:pt x="275" y="147"/>
                              </a:lnTo>
                              <a:lnTo>
                                <a:pt x="277" y="114"/>
                              </a:lnTo>
                              <a:lnTo>
                                <a:pt x="279" y="82"/>
                              </a:lnTo>
                              <a:lnTo>
                                <a:pt x="280" y="49"/>
                              </a:lnTo>
                              <a:close/>
                              <a:moveTo>
                                <a:pt x="274" y="3"/>
                              </a:moveTo>
                              <a:lnTo>
                                <a:pt x="260" y="3"/>
                              </a:lnTo>
                              <a:lnTo>
                                <a:pt x="266" y="7"/>
                              </a:lnTo>
                              <a:lnTo>
                                <a:pt x="272" y="14"/>
                              </a:lnTo>
                              <a:lnTo>
                                <a:pt x="277" y="24"/>
                              </a:lnTo>
                              <a:lnTo>
                                <a:pt x="280" y="38"/>
                              </a:lnTo>
                              <a:lnTo>
                                <a:pt x="282" y="16"/>
                              </a:lnTo>
                              <a:lnTo>
                                <a:pt x="277" y="5"/>
                              </a:lnTo>
                              <a:lnTo>
                                <a:pt x="27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C576" id="AutoShape 2" o:spid="_x0000_s1026" style="position:absolute;margin-left:103.85pt;margin-top:.45pt;width:29.45pt;height:2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" path="m106,460l55,494,22,526,5,554,,574r,10l45,584r3,-1l11,583r5,-22l35,530,66,495r40,-35xm251,l239,8r-6,18l231,46r,21l231,74r2,14l234,103r3,16l240,135r3,16l247,167r4,17l239,225r-31,77l163,395r-52,91l58,555,11,583r37,l50,582,81,555r38,-48l163,436r6,-1l163,435r43,-78l234,297r18,-45l262,217r21,l270,182r4,-31l262,151r-7,-26l251,100,248,76,247,54r,-9l249,30r3,-16l260,3r14,l267,,251,xm582,433r-17,l559,439r,17l565,462r17,l585,459r-18,l562,454r,-13l567,436r18,l582,433xm585,436r-5,l584,441r,13l580,459r5,l588,456r,-17l585,436xm577,438r-9,l568,456r3,l571,449r7,l578,448r-2,l579,447r-8,l571,442r8,l579,441r-2,-3xm578,449r-4,l575,451r1,2l576,456r3,l579,453r,-3l578,449xm579,442r-4,l576,442r,4l574,447r5,l579,444r,-2xm283,217r-21,l294,281r34,45l359,354r26,16l331,381r-56,14l218,413r-55,22l169,435r50,-16l281,405r63,-11l407,385r45,l442,381r41,-2l576,379r-16,-8l538,366r-122,l402,358r-14,-8l375,341r-13,-9l332,301,307,265,286,225r-3,-8xm452,385r-45,l446,403r39,14l521,425r30,3l569,428r10,-4l581,418r-18,l540,416r-30,-8l477,396,452,385xm582,414r-4,2l571,418r10,l582,414xm576,379r-93,l530,381r39,8l584,408r2,-5l588,402r,-5l581,382r-5,-3xm488,362r-16,1l454,364r-38,2l538,366r-10,-2l488,362xm280,49r-3,18l273,89r-5,28l262,151r12,l275,147r2,-33l279,82r1,-33xm274,3r-14,l266,7r6,7l277,24r3,14l282,16,277,5,274,3xe" fillcolor="#ffd8d8" stroked="f">
                <v:path arrowok="t" o:connecttype="custom" o:connectlocs="3175,357505;30480,375920;41910,320040;147955,22225;147955,61595;154305,101600;132080,197485;6985,375920;75565,327660;130810,232410;179705,143510;161925,85090;156845,34290;173990,7620;358775,280670;369570,299085;356870,285750;371475,282575;368300,297180;371475,282575;362585,295275;365760,290195;367665,286385;364490,290830;367665,295275;367665,286385;364490,289560;179705,143510;227965,230505;138430,267970;178435,262890;280670,247650;341630,238125;238125,222250;181610,148590;283210,261620;361315,277495;342900,269875;369570,268605;369570,268605;361315,252730;373380,257810;299720,236220;335280,236855;173355,62230;174625,99060;173990,7620;175895,20955;173990,76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SONIA ZELEDON GUTIERREZ (FIRMA)</w:t>
      </w:r>
    </w:p>
    <w:p w:rsidR="00C16E29" w:rsidRDefault="00215721">
      <w:pPr>
        <w:spacing w:before="11" w:line="249" w:lineRule="auto"/>
        <w:ind w:left="83" w:right="7543"/>
        <w:rPr>
          <w:sz w:val="9"/>
        </w:rPr>
      </w:pPr>
      <w:r>
        <w:br w:type="column"/>
      </w:r>
      <w:r>
        <w:rPr>
          <w:w w:val="110"/>
          <w:sz w:val="9"/>
        </w:rPr>
        <w:lastRenderedPageBreak/>
        <w:t>Firmado digitalmente por SONIA ZELEDON GUTIERREZ (FIRMA)</w:t>
      </w:r>
    </w:p>
    <w:p w:rsidR="00C16E29" w:rsidRDefault="00215721">
      <w:pPr>
        <w:spacing w:line="109" w:lineRule="exact"/>
        <w:ind w:left="83"/>
        <w:rPr>
          <w:sz w:val="9"/>
        </w:rPr>
      </w:pPr>
      <w:r>
        <w:rPr>
          <w:w w:val="105"/>
          <w:sz w:val="9"/>
        </w:rPr>
        <w:t>Fecha: 2020.09.21 09:09:10</w:t>
      </w:r>
    </w:p>
    <w:p w:rsidR="00C16E29" w:rsidRDefault="00215721">
      <w:pPr>
        <w:spacing w:before="4"/>
        <w:ind w:left="83"/>
        <w:rPr>
          <w:sz w:val="9"/>
        </w:rPr>
      </w:pPr>
      <w:r>
        <w:rPr>
          <w:w w:val="105"/>
          <w:sz w:val="9"/>
        </w:rPr>
        <w:t>-06'00'</w:t>
      </w:r>
    </w:p>
    <w:sectPr w:rsidR="00C16E29">
      <w:type w:val="continuous"/>
      <w:pgSz w:w="12240" w:h="15840"/>
      <w:pgMar w:top="1100" w:right="1040" w:bottom="280" w:left="460" w:header="720" w:footer="720" w:gutter="0"/>
      <w:cols w:num="2" w:space="720" w:equalWidth="0">
        <w:col w:w="1809" w:space="40"/>
        <w:col w:w="88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52CD"/>
    <w:multiLevelType w:val="hybridMultilevel"/>
    <w:tmpl w:val="7BE43C1E"/>
    <w:lvl w:ilvl="0" w:tplc="9C70EF24">
      <w:start w:val="2"/>
      <w:numFmt w:val="decimal"/>
      <w:lvlText w:val="%1"/>
      <w:lvlJc w:val="left"/>
      <w:pPr>
        <w:ind w:left="4036" w:hanging="382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EB325B92">
      <w:numFmt w:val="bullet"/>
      <w:lvlText w:val="•"/>
      <w:lvlJc w:val="left"/>
      <w:pPr>
        <w:ind w:left="4710" w:hanging="3825"/>
      </w:pPr>
      <w:rPr>
        <w:rFonts w:hint="default"/>
        <w:lang w:val="es-ES" w:eastAsia="es-ES" w:bidi="es-ES"/>
      </w:rPr>
    </w:lvl>
    <w:lvl w:ilvl="2" w:tplc="54E67C6C">
      <w:numFmt w:val="bullet"/>
      <w:lvlText w:val="•"/>
      <w:lvlJc w:val="left"/>
      <w:pPr>
        <w:ind w:left="5380" w:hanging="3825"/>
      </w:pPr>
      <w:rPr>
        <w:rFonts w:hint="default"/>
        <w:lang w:val="es-ES" w:eastAsia="es-ES" w:bidi="es-ES"/>
      </w:rPr>
    </w:lvl>
    <w:lvl w:ilvl="3" w:tplc="B276DB7E">
      <w:numFmt w:val="bullet"/>
      <w:lvlText w:val="•"/>
      <w:lvlJc w:val="left"/>
      <w:pPr>
        <w:ind w:left="6050" w:hanging="3825"/>
      </w:pPr>
      <w:rPr>
        <w:rFonts w:hint="default"/>
        <w:lang w:val="es-ES" w:eastAsia="es-ES" w:bidi="es-ES"/>
      </w:rPr>
    </w:lvl>
    <w:lvl w:ilvl="4" w:tplc="2CB2203A">
      <w:numFmt w:val="bullet"/>
      <w:lvlText w:val="•"/>
      <w:lvlJc w:val="left"/>
      <w:pPr>
        <w:ind w:left="6720" w:hanging="3825"/>
      </w:pPr>
      <w:rPr>
        <w:rFonts w:hint="default"/>
        <w:lang w:val="es-ES" w:eastAsia="es-ES" w:bidi="es-ES"/>
      </w:rPr>
    </w:lvl>
    <w:lvl w:ilvl="5" w:tplc="D9008A3C">
      <w:numFmt w:val="bullet"/>
      <w:lvlText w:val="•"/>
      <w:lvlJc w:val="left"/>
      <w:pPr>
        <w:ind w:left="7390" w:hanging="3825"/>
      </w:pPr>
      <w:rPr>
        <w:rFonts w:hint="default"/>
        <w:lang w:val="es-ES" w:eastAsia="es-ES" w:bidi="es-ES"/>
      </w:rPr>
    </w:lvl>
    <w:lvl w:ilvl="6" w:tplc="B9DA6276">
      <w:numFmt w:val="bullet"/>
      <w:lvlText w:val="•"/>
      <w:lvlJc w:val="left"/>
      <w:pPr>
        <w:ind w:left="8060" w:hanging="3825"/>
      </w:pPr>
      <w:rPr>
        <w:rFonts w:hint="default"/>
        <w:lang w:val="es-ES" w:eastAsia="es-ES" w:bidi="es-ES"/>
      </w:rPr>
    </w:lvl>
    <w:lvl w:ilvl="7" w:tplc="B9AEECAE">
      <w:numFmt w:val="bullet"/>
      <w:lvlText w:val="•"/>
      <w:lvlJc w:val="left"/>
      <w:pPr>
        <w:ind w:left="8730" w:hanging="3825"/>
      </w:pPr>
      <w:rPr>
        <w:rFonts w:hint="default"/>
        <w:lang w:val="es-ES" w:eastAsia="es-ES" w:bidi="es-ES"/>
      </w:rPr>
    </w:lvl>
    <w:lvl w:ilvl="8" w:tplc="67244B52">
      <w:numFmt w:val="bullet"/>
      <w:lvlText w:val="•"/>
      <w:lvlJc w:val="left"/>
      <w:pPr>
        <w:ind w:left="9400" w:hanging="382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9"/>
    <w:rsid w:val="00215721"/>
    <w:rsid w:val="00C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F66F-1B90-43AD-8B60-084B4D7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3"/>
      <w:ind w:left="672" w:hanging="56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3"/>
      <w:ind w:left="672" w:hanging="56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43"/>
      <w:ind w:left="672" w:hanging="562"/>
    </w:pPr>
  </w:style>
  <w:style w:type="paragraph" w:customStyle="1" w:styleId="TableParagraph">
    <w:name w:val="Table Paragraph"/>
    <w:basedOn w:val="Normal"/>
    <w:uiPriority w:val="1"/>
    <w:qFormat/>
    <w:pPr>
      <w:ind w:left="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2020-10-16T15:18:00Z</dcterms:created>
  <dcterms:modified xsi:type="dcterms:W3CDTF">2020-10-16T15:18:00Z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