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7" w:val="left" w:leader="none"/>
        </w:tabs>
        <w:spacing w:before="72"/>
        <w:ind w:left="212" w:right="0" w:firstLine="0"/>
        <w:jc w:val="left"/>
        <w:rPr>
          <w:b/>
          <w:sz w:val="20"/>
        </w:rPr>
      </w:pPr>
      <w:r>
        <w:rPr>
          <w:rFonts w:ascii="Times New Roman"/>
          <w:sz w:val="20"/>
        </w:rPr>
        <w:t>1</w:t>
        <w:tab/>
      </w:r>
      <w:r>
        <w:rPr>
          <w:b/>
          <w:sz w:val="20"/>
        </w:rPr>
        <w:t>*************************************************************************************************</w:t>
      </w:r>
    </w:p>
    <w:p>
      <w:pPr>
        <w:pStyle w:val="ListParagraph"/>
        <w:numPr>
          <w:ilvl w:val="0"/>
          <w:numId w:val="1"/>
        </w:numPr>
        <w:tabs>
          <w:tab w:pos="4108" w:val="left" w:leader="none"/>
          <w:tab w:pos="4109" w:val="left" w:leader="none"/>
        </w:tabs>
        <w:spacing w:line="240" w:lineRule="auto" w:before="37" w:after="0"/>
        <w:ind w:left="4108" w:right="0" w:hanging="3897"/>
        <w:jc w:val="left"/>
        <w:rPr>
          <w:b/>
          <w:sz w:val="22"/>
        </w:rPr>
      </w:pPr>
      <w:r>
        <w:rPr>
          <w:b/>
          <w:sz w:val="22"/>
        </w:rPr>
        <w:t>Resolución 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000274-CD-2020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39" w:after="0"/>
        <w:ind w:left="672" w:right="0" w:hanging="461"/>
        <w:jc w:val="left"/>
        <w:rPr>
          <w:sz w:val="23"/>
        </w:rPr>
      </w:pPr>
      <w:r>
        <w:rPr>
          <w:sz w:val="23"/>
        </w:rPr>
        <w:t>San José, a las diez horas y treinta y tres minutos del primero de abril de dos mil</w:t>
      </w:r>
      <w:r>
        <w:rPr>
          <w:spacing w:val="-12"/>
          <w:sz w:val="23"/>
        </w:rPr>
        <w:t> </w:t>
      </w:r>
      <w:r>
        <w:rPr>
          <w:sz w:val="23"/>
        </w:rPr>
        <w:t>veinte.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461"/>
        <w:jc w:val="left"/>
        <w:rPr>
          <w:sz w:val="23"/>
        </w:rPr>
      </w:pPr>
      <w:r>
        <w:rPr>
          <w:sz w:val="23"/>
        </w:rPr>
        <w:t>De  conformidad  con  lo  establecido  en  el  artículo  No. 2,  inciso  h)  y  27  de  la  Ley  de</w:t>
      </w:r>
      <w:r>
        <w:rPr>
          <w:spacing w:val="8"/>
          <w:sz w:val="23"/>
        </w:rPr>
        <w:t> </w:t>
      </w:r>
      <w:r>
        <w:rPr>
          <w:sz w:val="23"/>
        </w:rPr>
        <w:t>Contratación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461"/>
        <w:jc w:val="left"/>
        <w:rPr>
          <w:sz w:val="23"/>
        </w:rPr>
      </w:pPr>
      <w:r>
        <w:rPr>
          <w:sz w:val="23"/>
        </w:rPr>
        <w:t>Administrativa   así   como   el   artículo   Nº   86   y   144,   del  Reglamento  a  la   Ley   de  </w:t>
      </w:r>
      <w:r>
        <w:rPr>
          <w:spacing w:val="15"/>
          <w:sz w:val="23"/>
        </w:rPr>
        <w:t> </w:t>
      </w:r>
      <w:r>
        <w:rPr>
          <w:sz w:val="23"/>
        </w:rPr>
        <w:t>Contratación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461"/>
        <w:jc w:val="left"/>
        <w:rPr>
          <w:sz w:val="23"/>
        </w:rPr>
      </w:pPr>
      <w:r>
        <w:rPr>
          <w:sz w:val="23"/>
        </w:rPr>
        <w:t>Administrativa,</w:t>
      </w:r>
      <w:r>
        <w:rPr>
          <w:spacing w:val="32"/>
          <w:sz w:val="23"/>
        </w:rPr>
        <w:t> </w:t>
      </w:r>
      <w:r>
        <w:rPr>
          <w:sz w:val="23"/>
        </w:rPr>
        <w:t>y</w:t>
      </w:r>
      <w:r>
        <w:rPr>
          <w:spacing w:val="31"/>
          <w:sz w:val="23"/>
        </w:rPr>
        <w:t> </w:t>
      </w:r>
      <w:r>
        <w:rPr>
          <w:sz w:val="23"/>
        </w:rPr>
        <w:t>la</w:t>
      </w:r>
      <w:r>
        <w:rPr>
          <w:spacing w:val="30"/>
          <w:sz w:val="23"/>
        </w:rPr>
        <w:t> </w:t>
      </w:r>
      <w:r>
        <w:rPr>
          <w:sz w:val="23"/>
        </w:rPr>
        <w:t>autorización</w:t>
      </w:r>
      <w:r>
        <w:rPr>
          <w:spacing w:val="31"/>
          <w:sz w:val="23"/>
        </w:rPr>
        <w:t> </w:t>
      </w:r>
      <w:r>
        <w:rPr>
          <w:sz w:val="23"/>
        </w:rPr>
        <w:t>para</w:t>
      </w:r>
      <w:r>
        <w:rPr>
          <w:spacing w:val="29"/>
          <w:sz w:val="23"/>
        </w:rPr>
        <w:t> </w:t>
      </w:r>
      <w:r>
        <w:rPr>
          <w:sz w:val="23"/>
        </w:rPr>
        <w:t>adjudicar</w:t>
      </w:r>
      <w:r>
        <w:rPr>
          <w:spacing w:val="33"/>
          <w:sz w:val="23"/>
        </w:rPr>
        <w:t> </w:t>
      </w:r>
      <w:r>
        <w:rPr>
          <w:sz w:val="23"/>
        </w:rPr>
        <w:t>las</w:t>
      </w:r>
      <w:r>
        <w:rPr>
          <w:spacing w:val="33"/>
          <w:sz w:val="23"/>
        </w:rPr>
        <w:t> </w:t>
      </w:r>
      <w:r>
        <w:rPr>
          <w:sz w:val="23"/>
        </w:rPr>
        <w:t>contrataciones</w:t>
      </w:r>
      <w:r>
        <w:rPr>
          <w:spacing w:val="31"/>
          <w:sz w:val="23"/>
        </w:rPr>
        <w:t> </w:t>
      </w:r>
      <w:r>
        <w:rPr>
          <w:sz w:val="23"/>
        </w:rPr>
        <w:t>directas,</w:t>
      </w:r>
      <w:r>
        <w:rPr>
          <w:spacing w:val="29"/>
          <w:sz w:val="23"/>
        </w:rPr>
        <w:t> </w:t>
      </w:r>
      <w:r>
        <w:rPr>
          <w:sz w:val="23"/>
        </w:rPr>
        <w:t>otorgada</w:t>
      </w:r>
      <w:r>
        <w:rPr>
          <w:spacing w:val="32"/>
          <w:sz w:val="23"/>
        </w:rPr>
        <w:t> </w:t>
      </w:r>
      <w:r>
        <w:rPr>
          <w:sz w:val="23"/>
        </w:rPr>
        <w:t>por</w:t>
      </w:r>
      <w:r>
        <w:rPr>
          <w:spacing w:val="33"/>
          <w:sz w:val="23"/>
        </w:rPr>
        <w:t> </w:t>
      </w:r>
      <w:r>
        <w:rPr>
          <w:sz w:val="23"/>
        </w:rPr>
        <w:t>el</w:t>
      </w:r>
      <w:r>
        <w:rPr>
          <w:spacing w:val="31"/>
          <w:sz w:val="23"/>
        </w:rPr>
        <w:t> </w:t>
      </w:r>
      <w:r>
        <w:rPr>
          <w:sz w:val="23"/>
        </w:rPr>
        <w:t>Consejo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461"/>
        <w:jc w:val="left"/>
        <w:rPr>
          <w:sz w:val="23"/>
        </w:rPr>
      </w:pPr>
      <w:r>
        <w:rPr>
          <w:sz w:val="23"/>
        </w:rPr>
        <w:t>Superior al Departamento de Proveeduría, en la sesión Nº 23-05, con vista en los antecedentes</w:t>
      </w:r>
      <w:r>
        <w:rPr>
          <w:spacing w:val="29"/>
          <w:sz w:val="23"/>
        </w:rPr>
        <w:t> </w:t>
      </w:r>
      <w:r>
        <w:rPr>
          <w:sz w:val="23"/>
        </w:rPr>
        <w:t>que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461"/>
        <w:jc w:val="left"/>
        <w:rPr>
          <w:sz w:val="23"/>
        </w:rPr>
      </w:pPr>
      <w:r>
        <w:rPr>
          <w:sz w:val="23"/>
        </w:rPr>
        <w:t>constan en el expediente de la Contratación Directa</w:t>
      </w:r>
      <w:r>
        <w:rPr>
          <w:spacing w:val="-1"/>
          <w:sz w:val="23"/>
        </w:rPr>
        <w:t> </w:t>
      </w:r>
      <w:r>
        <w:rPr>
          <w:sz w:val="23"/>
        </w:rPr>
        <w:t>Nº </w:t>
      </w:r>
      <w:r>
        <w:rPr>
          <w:b/>
          <w:sz w:val="23"/>
        </w:rPr>
        <w:t>2020CD-000060-PROVCD </w:t>
      </w:r>
      <w:r>
        <w:rPr>
          <w:sz w:val="23"/>
        </w:rPr>
        <w:t>(Oficio de decisión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461"/>
        <w:jc w:val="left"/>
        <w:rPr>
          <w:b/>
          <w:sz w:val="23"/>
        </w:rPr>
      </w:pPr>
      <w:r>
        <w:rPr>
          <w:sz w:val="23"/>
        </w:rPr>
        <w:t>inicial</w:t>
      </w:r>
      <w:r>
        <w:rPr>
          <w:spacing w:val="5"/>
          <w:sz w:val="23"/>
        </w:rPr>
        <w:t> </w:t>
      </w:r>
      <w:r>
        <w:rPr>
          <w:sz w:val="23"/>
        </w:rPr>
        <w:t>N°</w:t>
      </w:r>
      <w:r>
        <w:rPr>
          <w:spacing w:val="7"/>
          <w:sz w:val="23"/>
        </w:rPr>
        <w:t> </w:t>
      </w:r>
      <w:r>
        <w:rPr>
          <w:sz w:val="23"/>
        </w:rPr>
        <w:t>231-02-ARP-2019),</w:t>
      </w:r>
      <w:r>
        <w:rPr>
          <w:spacing w:val="6"/>
          <w:sz w:val="23"/>
        </w:rPr>
        <w:t> </w:t>
      </w:r>
      <w:r>
        <w:rPr>
          <w:sz w:val="23"/>
        </w:rPr>
        <w:t>denominada:</w:t>
      </w:r>
      <w:r>
        <w:rPr>
          <w:spacing w:val="7"/>
          <w:sz w:val="23"/>
        </w:rPr>
        <w:t> </w:t>
      </w:r>
      <w:r>
        <w:rPr>
          <w:sz w:val="23"/>
        </w:rPr>
        <w:t>“</w:t>
      </w:r>
      <w:r>
        <w:rPr>
          <w:b/>
          <w:sz w:val="23"/>
        </w:rPr>
        <w:t>Servicios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alimentación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los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privados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libertad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de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562"/>
        <w:jc w:val="left"/>
        <w:rPr>
          <w:sz w:val="23"/>
        </w:rPr>
      </w:pPr>
      <w:r>
        <w:rPr>
          <w:b/>
          <w:sz w:val="23"/>
        </w:rPr>
        <w:t>la Oficina Regional del OIJ de Cóbano</w:t>
      </w:r>
      <w:r>
        <w:rPr>
          <w:sz w:val="23"/>
        </w:rPr>
        <w:t>”, se tiene que para este proceso no se recibió ninguna</w:t>
      </w:r>
      <w:r>
        <w:rPr>
          <w:spacing w:val="4"/>
          <w:sz w:val="23"/>
        </w:rPr>
        <w:t> </w:t>
      </w:r>
      <w:r>
        <w:rPr>
          <w:sz w:val="23"/>
        </w:rPr>
        <w:t>oferta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sz w:val="23"/>
        </w:rPr>
      </w:pPr>
      <w:r>
        <w:rPr>
          <w:sz w:val="23"/>
        </w:rPr>
        <w:t>tanto en el Departamento de Proveeduría como en la Administración Regional de Puntarenas, así</w:t>
      </w:r>
      <w:r>
        <w:rPr>
          <w:spacing w:val="-4"/>
          <w:sz w:val="23"/>
        </w:rPr>
        <w:t> </w:t>
      </w:r>
      <w:r>
        <w:rPr>
          <w:sz w:val="23"/>
        </w:rPr>
        <w:t>como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2" w:after="0"/>
        <w:ind w:left="672" w:right="0" w:hanging="562"/>
        <w:jc w:val="left"/>
        <w:rPr>
          <w:sz w:val="23"/>
        </w:rPr>
      </w:pPr>
      <w:r>
        <w:rPr>
          <w:sz w:val="23"/>
        </w:rPr>
        <w:t>en</w:t>
      </w:r>
      <w:r>
        <w:rPr>
          <w:spacing w:val="23"/>
          <w:sz w:val="23"/>
        </w:rPr>
        <w:t> </w:t>
      </w:r>
      <w:r>
        <w:rPr>
          <w:sz w:val="23"/>
        </w:rPr>
        <w:t>la</w:t>
      </w:r>
      <w:r>
        <w:rPr>
          <w:spacing w:val="48"/>
          <w:sz w:val="23"/>
        </w:rPr>
        <w:t> </w:t>
      </w:r>
      <w:r>
        <w:rPr>
          <w:sz w:val="23"/>
        </w:rPr>
        <w:t>Delegación</w:t>
      </w:r>
      <w:r>
        <w:rPr>
          <w:spacing w:val="24"/>
          <w:sz w:val="23"/>
        </w:rPr>
        <w:t> </w:t>
      </w:r>
      <w:r>
        <w:rPr>
          <w:sz w:val="23"/>
        </w:rPr>
        <w:t>del</w:t>
      </w:r>
      <w:r>
        <w:rPr>
          <w:spacing w:val="21"/>
          <w:sz w:val="23"/>
        </w:rPr>
        <w:t> </w:t>
      </w:r>
      <w:r>
        <w:rPr>
          <w:sz w:val="23"/>
        </w:rPr>
        <w:t>OIJ</w:t>
      </w:r>
      <w:r>
        <w:rPr>
          <w:spacing w:val="24"/>
          <w:sz w:val="23"/>
        </w:rPr>
        <w:t> </w:t>
      </w:r>
      <w:r>
        <w:rPr>
          <w:sz w:val="23"/>
        </w:rPr>
        <w:t>de</w:t>
      </w:r>
      <w:r>
        <w:rPr>
          <w:spacing w:val="25"/>
          <w:sz w:val="23"/>
        </w:rPr>
        <w:t> </w:t>
      </w:r>
      <w:r>
        <w:rPr>
          <w:sz w:val="23"/>
        </w:rPr>
        <w:t>Cóbano;</w:t>
      </w:r>
      <w:r>
        <w:rPr>
          <w:spacing w:val="25"/>
          <w:sz w:val="23"/>
        </w:rPr>
        <w:t> </w:t>
      </w:r>
      <w:r>
        <w:rPr>
          <w:sz w:val="23"/>
        </w:rPr>
        <w:t>por</w:t>
      </w:r>
      <w:r>
        <w:rPr>
          <w:spacing w:val="25"/>
          <w:sz w:val="23"/>
        </w:rPr>
        <w:t> </w:t>
      </w:r>
      <w:r>
        <w:rPr>
          <w:sz w:val="23"/>
        </w:rPr>
        <w:t>lo</w:t>
      </w:r>
      <w:r>
        <w:rPr>
          <w:spacing w:val="26"/>
          <w:sz w:val="23"/>
        </w:rPr>
        <w:t> </w:t>
      </w:r>
      <w:r>
        <w:rPr>
          <w:sz w:val="23"/>
        </w:rPr>
        <w:t>que</w:t>
      </w:r>
      <w:r>
        <w:rPr>
          <w:spacing w:val="23"/>
          <w:sz w:val="23"/>
        </w:rPr>
        <w:t> </w:t>
      </w:r>
      <w:r>
        <w:rPr>
          <w:sz w:val="23"/>
        </w:rPr>
        <w:t>se</w:t>
      </w:r>
      <w:r>
        <w:rPr>
          <w:spacing w:val="25"/>
          <w:sz w:val="23"/>
        </w:rPr>
        <w:t> </w:t>
      </w:r>
      <w:r>
        <w:rPr>
          <w:sz w:val="23"/>
        </w:rPr>
        <w:t>declara</w:t>
      </w:r>
      <w:r>
        <w:rPr>
          <w:spacing w:val="22"/>
          <w:sz w:val="23"/>
        </w:rPr>
        <w:t> </w:t>
      </w:r>
      <w:r>
        <w:rPr>
          <w:sz w:val="23"/>
        </w:rPr>
        <w:t>infructuoso</w:t>
      </w:r>
      <w:r>
        <w:rPr>
          <w:spacing w:val="26"/>
          <w:sz w:val="23"/>
        </w:rPr>
        <w:t> </w:t>
      </w:r>
      <w:r>
        <w:rPr>
          <w:sz w:val="23"/>
        </w:rPr>
        <w:t>por</w:t>
      </w:r>
      <w:r>
        <w:rPr>
          <w:spacing w:val="24"/>
          <w:sz w:val="23"/>
        </w:rPr>
        <w:t> </w:t>
      </w:r>
      <w:r>
        <w:rPr>
          <w:sz w:val="23"/>
        </w:rPr>
        <w:t>ausencia</w:t>
      </w:r>
      <w:r>
        <w:rPr>
          <w:spacing w:val="21"/>
          <w:sz w:val="23"/>
        </w:rPr>
        <w:t> </w:t>
      </w:r>
      <w:r>
        <w:rPr>
          <w:sz w:val="23"/>
        </w:rPr>
        <w:t>de</w:t>
      </w:r>
      <w:r>
        <w:rPr>
          <w:spacing w:val="23"/>
          <w:sz w:val="23"/>
        </w:rPr>
        <w:t> </w:t>
      </w:r>
      <w:r>
        <w:rPr>
          <w:sz w:val="23"/>
        </w:rPr>
        <w:t>ofertas</w:t>
      </w:r>
      <w:r>
        <w:rPr>
          <w:spacing w:val="26"/>
          <w:sz w:val="23"/>
        </w:rPr>
        <w:t> </w:t>
      </w:r>
      <w:r>
        <w:rPr>
          <w:sz w:val="23"/>
        </w:rPr>
        <w:t>y</w:t>
      </w:r>
      <w:r>
        <w:rPr>
          <w:spacing w:val="21"/>
          <w:sz w:val="23"/>
        </w:rPr>
        <w:t> </w:t>
      </w:r>
      <w:r>
        <w:rPr>
          <w:sz w:val="23"/>
        </w:rPr>
        <w:t>en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sz w:val="23"/>
        </w:rPr>
      </w:pPr>
      <w:r>
        <w:rPr>
          <w:sz w:val="23"/>
        </w:rPr>
        <w:t>virtud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11"/>
          <w:sz w:val="23"/>
        </w:rPr>
        <w:t> </w:t>
      </w:r>
      <w:r>
        <w:rPr>
          <w:sz w:val="23"/>
        </w:rPr>
        <w:t>que</w:t>
      </w:r>
      <w:r>
        <w:rPr>
          <w:spacing w:val="7"/>
          <w:sz w:val="23"/>
        </w:rPr>
        <w:t> </w:t>
      </w:r>
      <w:r>
        <w:rPr>
          <w:sz w:val="23"/>
        </w:rPr>
        <w:t>a</w:t>
      </w:r>
      <w:r>
        <w:rPr>
          <w:spacing w:val="10"/>
          <w:sz w:val="23"/>
        </w:rPr>
        <w:t> </w:t>
      </w:r>
      <w:r>
        <w:rPr>
          <w:sz w:val="23"/>
        </w:rPr>
        <w:t>la</w:t>
      </w:r>
      <w:r>
        <w:rPr>
          <w:spacing w:val="10"/>
          <w:sz w:val="23"/>
        </w:rPr>
        <w:t> </w:t>
      </w:r>
      <w:r>
        <w:rPr>
          <w:sz w:val="23"/>
        </w:rPr>
        <w:t>fecha</w:t>
      </w:r>
      <w:r>
        <w:rPr>
          <w:spacing w:val="9"/>
          <w:sz w:val="23"/>
        </w:rPr>
        <w:t> </w:t>
      </w:r>
      <w:r>
        <w:rPr>
          <w:sz w:val="23"/>
        </w:rPr>
        <w:t>no</w:t>
      </w:r>
      <w:r>
        <w:rPr>
          <w:spacing w:val="9"/>
          <w:sz w:val="23"/>
        </w:rPr>
        <w:t> </w:t>
      </w:r>
      <w:r>
        <w:rPr>
          <w:sz w:val="23"/>
        </w:rPr>
        <w:t>se</w:t>
      </w:r>
      <w:r>
        <w:rPr>
          <w:spacing w:val="8"/>
          <w:sz w:val="23"/>
        </w:rPr>
        <w:t> </w:t>
      </w:r>
      <w:r>
        <w:rPr>
          <w:sz w:val="23"/>
        </w:rPr>
        <w:t>cuenta</w:t>
      </w:r>
      <w:r>
        <w:rPr>
          <w:spacing w:val="7"/>
          <w:sz w:val="23"/>
        </w:rPr>
        <w:t> </w:t>
      </w:r>
      <w:r>
        <w:rPr>
          <w:sz w:val="23"/>
        </w:rPr>
        <w:t>con</w:t>
      </w:r>
      <w:r>
        <w:rPr>
          <w:spacing w:val="9"/>
          <w:sz w:val="23"/>
        </w:rPr>
        <w:t> </w:t>
      </w:r>
      <w:r>
        <w:rPr>
          <w:sz w:val="23"/>
        </w:rPr>
        <w:t>proveedores</w:t>
      </w:r>
      <w:r>
        <w:rPr>
          <w:spacing w:val="9"/>
          <w:sz w:val="23"/>
        </w:rPr>
        <w:t> </w:t>
      </w:r>
      <w:r>
        <w:rPr>
          <w:sz w:val="23"/>
        </w:rPr>
        <w:t>interesados</w:t>
      </w:r>
      <w:r>
        <w:rPr>
          <w:spacing w:val="8"/>
          <w:sz w:val="23"/>
        </w:rPr>
        <w:t> </w:t>
      </w:r>
      <w:r>
        <w:rPr>
          <w:sz w:val="23"/>
        </w:rPr>
        <w:t>en</w:t>
      </w:r>
      <w:r>
        <w:rPr>
          <w:spacing w:val="7"/>
          <w:sz w:val="23"/>
        </w:rPr>
        <w:t> </w:t>
      </w:r>
      <w:r>
        <w:rPr>
          <w:sz w:val="23"/>
        </w:rPr>
        <w:t>brindar</w:t>
      </w:r>
      <w:r>
        <w:rPr>
          <w:spacing w:val="10"/>
          <w:sz w:val="23"/>
        </w:rPr>
        <w:t> </w:t>
      </w:r>
      <w:r>
        <w:rPr>
          <w:sz w:val="23"/>
        </w:rPr>
        <w:t>el</w:t>
      </w:r>
      <w:r>
        <w:rPr>
          <w:spacing w:val="8"/>
          <w:sz w:val="23"/>
        </w:rPr>
        <w:t> </w:t>
      </w:r>
      <w:r>
        <w:rPr>
          <w:sz w:val="23"/>
        </w:rPr>
        <w:t>servicio</w:t>
      </w:r>
      <w:r>
        <w:rPr>
          <w:spacing w:val="8"/>
          <w:sz w:val="23"/>
        </w:rPr>
        <w:t> </w:t>
      </w:r>
      <w:r>
        <w:rPr>
          <w:sz w:val="23"/>
        </w:rPr>
        <w:t>requerido,</w:t>
      </w:r>
      <w:r>
        <w:rPr>
          <w:spacing w:val="8"/>
          <w:sz w:val="23"/>
        </w:rPr>
        <w:t> </w:t>
      </w:r>
      <w:r>
        <w:rPr>
          <w:sz w:val="23"/>
        </w:rPr>
        <w:t>se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562"/>
        <w:jc w:val="left"/>
        <w:rPr>
          <w:sz w:val="23"/>
        </w:rPr>
      </w:pPr>
      <w:r>
        <w:rPr>
          <w:sz w:val="23"/>
        </w:rPr>
        <w:t>procede con el archivo de las</w:t>
      </w:r>
      <w:r>
        <w:rPr>
          <w:spacing w:val="-6"/>
          <w:sz w:val="23"/>
        </w:rPr>
        <w:t> </w:t>
      </w:r>
      <w:r>
        <w:rPr>
          <w:sz w:val="23"/>
        </w:rPr>
        <w:t>diligencias.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sz w:val="23"/>
        </w:rPr>
      </w:pPr>
      <w:r>
        <w:rPr>
          <w:sz w:val="23"/>
        </w:rPr>
        <w:t>La</w:t>
      </w:r>
      <w:r>
        <w:rPr>
          <w:spacing w:val="20"/>
          <w:sz w:val="23"/>
        </w:rPr>
        <w:t> </w:t>
      </w:r>
      <w:r>
        <w:rPr>
          <w:sz w:val="23"/>
        </w:rPr>
        <w:t>Administración</w:t>
      </w:r>
      <w:r>
        <w:rPr>
          <w:spacing w:val="20"/>
          <w:sz w:val="23"/>
        </w:rPr>
        <w:t> </w:t>
      </w:r>
      <w:r>
        <w:rPr>
          <w:sz w:val="23"/>
        </w:rPr>
        <w:t>Regional</w:t>
      </w:r>
      <w:r>
        <w:rPr>
          <w:spacing w:val="21"/>
          <w:sz w:val="23"/>
        </w:rPr>
        <w:t> </w:t>
      </w:r>
      <w:r>
        <w:rPr>
          <w:sz w:val="23"/>
        </w:rPr>
        <w:t>de</w:t>
      </w:r>
      <w:r>
        <w:rPr>
          <w:spacing w:val="21"/>
          <w:sz w:val="23"/>
        </w:rPr>
        <w:t> </w:t>
      </w:r>
      <w:r>
        <w:rPr>
          <w:sz w:val="23"/>
        </w:rPr>
        <w:t>Puntarenas</w:t>
      </w:r>
      <w:r>
        <w:rPr>
          <w:spacing w:val="21"/>
          <w:sz w:val="23"/>
        </w:rPr>
        <w:t> </w:t>
      </w:r>
      <w:r>
        <w:rPr>
          <w:sz w:val="23"/>
        </w:rPr>
        <w:t>deberá</w:t>
      </w:r>
      <w:r>
        <w:rPr>
          <w:spacing w:val="19"/>
          <w:sz w:val="23"/>
        </w:rPr>
        <w:t> </w:t>
      </w:r>
      <w:r>
        <w:rPr>
          <w:sz w:val="23"/>
        </w:rPr>
        <w:t>solicitar</w:t>
      </w:r>
      <w:r>
        <w:rPr>
          <w:spacing w:val="22"/>
          <w:sz w:val="23"/>
        </w:rPr>
        <w:t> </w:t>
      </w:r>
      <w:r>
        <w:rPr>
          <w:sz w:val="23"/>
        </w:rPr>
        <w:t>oportunamente</w:t>
      </w:r>
      <w:r>
        <w:rPr>
          <w:spacing w:val="21"/>
          <w:sz w:val="23"/>
        </w:rPr>
        <w:t> </w:t>
      </w:r>
      <w:r>
        <w:rPr>
          <w:sz w:val="23"/>
        </w:rPr>
        <w:t>la</w:t>
      </w:r>
      <w:r>
        <w:rPr>
          <w:spacing w:val="22"/>
          <w:sz w:val="23"/>
        </w:rPr>
        <w:t> </w:t>
      </w:r>
      <w:r>
        <w:rPr>
          <w:sz w:val="23"/>
        </w:rPr>
        <w:t>necesidad</w:t>
      </w:r>
      <w:r>
        <w:rPr>
          <w:spacing w:val="19"/>
          <w:sz w:val="23"/>
        </w:rPr>
        <w:t> </w:t>
      </w:r>
      <w:r>
        <w:rPr>
          <w:sz w:val="23"/>
        </w:rPr>
        <w:t>de</w:t>
      </w:r>
      <w:r>
        <w:rPr>
          <w:spacing w:val="21"/>
          <w:sz w:val="23"/>
        </w:rPr>
        <w:t> </w:t>
      </w:r>
      <w:r>
        <w:rPr>
          <w:sz w:val="23"/>
        </w:rPr>
        <w:t>un</w:t>
      </w:r>
      <w:r>
        <w:rPr>
          <w:spacing w:val="20"/>
          <w:sz w:val="23"/>
        </w:rPr>
        <w:t> </w:t>
      </w:r>
      <w:r>
        <w:rPr>
          <w:sz w:val="23"/>
        </w:rPr>
        <w:t>nuevo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562"/>
        <w:jc w:val="left"/>
        <w:rPr>
          <w:sz w:val="23"/>
        </w:rPr>
      </w:pPr>
      <w:r>
        <w:rPr>
          <w:sz w:val="23"/>
        </w:rPr>
        <w:t>trámite,</w:t>
      </w:r>
      <w:r>
        <w:rPr>
          <w:spacing w:val="5"/>
          <w:sz w:val="23"/>
        </w:rPr>
        <w:t> </w:t>
      </w:r>
      <w:r>
        <w:rPr>
          <w:sz w:val="23"/>
        </w:rPr>
        <w:t>cuando</w:t>
      </w:r>
      <w:r>
        <w:rPr>
          <w:spacing w:val="6"/>
          <w:sz w:val="23"/>
        </w:rPr>
        <w:t> </w:t>
      </w:r>
      <w:r>
        <w:rPr>
          <w:sz w:val="23"/>
        </w:rPr>
        <w:t>se</w:t>
      </w:r>
      <w:r>
        <w:rPr>
          <w:spacing w:val="6"/>
          <w:sz w:val="23"/>
        </w:rPr>
        <w:t> </w:t>
      </w:r>
      <w:r>
        <w:rPr>
          <w:sz w:val="23"/>
        </w:rPr>
        <w:t>cuente</w:t>
      </w:r>
      <w:r>
        <w:rPr>
          <w:spacing w:val="9"/>
          <w:sz w:val="23"/>
        </w:rPr>
        <w:t> </w:t>
      </w:r>
      <w:r>
        <w:rPr>
          <w:sz w:val="23"/>
        </w:rPr>
        <w:t>con</w:t>
      </w:r>
      <w:r>
        <w:rPr>
          <w:spacing w:val="7"/>
          <w:sz w:val="23"/>
        </w:rPr>
        <w:t> </w:t>
      </w:r>
      <w:r>
        <w:rPr>
          <w:sz w:val="23"/>
        </w:rPr>
        <w:t>proveedores</w:t>
      </w:r>
      <w:r>
        <w:rPr>
          <w:spacing w:val="7"/>
          <w:sz w:val="23"/>
        </w:rPr>
        <w:t> </w:t>
      </w:r>
      <w:r>
        <w:rPr>
          <w:sz w:val="23"/>
        </w:rPr>
        <w:t>interesados</w:t>
      </w:r>
      <w:r>
        <w:rPr>
          <w:spacing w:val="7"/>
          <w:sz w:val="23"/>
        </w:rPr>
        <w:t> </w:t>
      </w:r>
      <w:r>
        <w:rPr>
          <w:sz w:val="23"/>
        </w:rPr>
        <w:t>en</w:t>
      </w:r>
      <w:r>
        <w:rPr>
          <w:spacing w:val="6"/>
          <w:sz w:val="23"/>
        </w:rPr>
        <w:t> </w:t>
      </w:r>
      <w:r>
        <w:rPr>
          <w:sz w:val="23"/>
        </w:rPr>
        <w:t>participar</w:t>
      </w:r>
      <w:r>
        <w:rPr>
          <w:spacing w:val="7"/>
          <w:sz w:val="23"/>
        </w:rPr>
        <w:t> </w:t>
      </w:r>
      <w:r>
        <w:rPr>
          <w:sz w:val="23"/>
        </w:rPr>
        <w:t>en</w:t>
      </w:r>
      <w:r>
        <w:rPr>
          <w:spacing w:val="7"/>
          <w:sz w:val="23"/>
        </w:rPr>
        <w:t> </w:t>
      </w:r>
      <w:r>
        <w:rPr>
          <w:sz w:val="23"/>
        </w:rPr>
        <w:t>el</w:t>
      </w:r>
      <w:r>
        <w:rPr>
          <w:spacing w:val="3"/>
          <w:sz w:val="23"/>
        </w:rPr>
        <w:t> </w:t>
      </w:r>
      <w:r>
        <w:rPr>
          <w:sz w:val="23"/>
        </w:rPr>
        <w:t>concurso,</w:t>
      </w:r>
      <w:r>
        <w:rPr>
          <w:spacing w:val="6"/>
          <w:sz w:val="23"/>
        </w:rPr>
        <w:t> </w:t>
      </w:r>
      <w:r>
        <w:rPr>
          <w:sz w:val="23"/>
        </w:rPr>
        <w:t>lo</w:t>
      </w:r>
      <w:r>
        <w:rPr>
          <w:spacing w:val="6"/>
          <w:sz w:val="23"/>
        </w:rPr>
        <w:t> </w:t>
      </w:r>
      <w:r>
        <w:rPr>
          <w:sz w:val="23"/>
        </w:rPr>
        <w:t>anterior</w:t>
      </w:r>
      <w:r>
        <w:rPr>
          <w:spacing w:val="7"/>
          <w:sz w:val="23"/>
        </w:rPr>
        <w:t> </w:t>
      </w:r>
      <w:r>
        <w:rPr>
          <w:sz w:val="23"/>
        </w:rPr>
        <w:t>por</w:t>
      </w:r>
      <w:r>
        <w:rPr>
          <w:spacing w:val="4"/>
          <w:sz w:val="23"/>
        </w:rPr>
        <w:t> </w:t>
      </w:r>
      <w:r>
        <w:rPr>
          <w:sz w:val="23"/>
        </w:rPr>
        <w:t>la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b/>
          <w:sz w:val="23"/>
        </w:rPr>
      </w:pPr>
      <w:r>
        <w:rPr/>
        <w:pict>
          <v:shape style="position:absolute;margin-left:478.349762pt;margin-top:15.921368pt;width:41.1pt;height:40.8pt;mso-position-horizontal-relative:page;mso-position-vertical-relative:paragraph;z-index:-251716608" coordorigin="9567,318" coordsize="822,816" path="m9715,962l9644,1008,9598,1053,9574,1092,9567,1121,9572,1131,9577,1134,9630,1134,9635,1132,9583,1132,9590,1102,9617,1059,9660,1010,9715,962xm9918,318l9902,329,9893,355,9890,383,9890,404,9891,422,9892,442,9895,463,9898,485,9902,507,9907,530,9912,552,9918,575,9911,606,9890,664,9858,740,9817,827,9771,915,9722,998,9673,1067,9625,1115,9583,1132,9635,1132,9637,1131,9681,1094,9733,1027,9795,928,9804,926,9795,926,9855,817,9894,734,9919,670,9933,621,9963,621,9944,573,9950,530,9933,530,9924,493,9917,458,9914,425,9913,395,9913,382,9915,361,9920,338,9930,323,9950,323,9940,319,9918,318xm10380,924l10357,924,10348,932,10348,955,10357,963,10380,963,10384,959,10359,959,10352,953,10352,935,10359,928,10384,928,10380,924xm10384,928l10378,928,10383,935,10383,953,10378,959,10384,959,10389,955,10389,932,10384,928xm10373,931l10360,931,10360,955,10364,955,10364,946,10375,946,10374,945,10372,944,10377,943,10364,943,10364,936,10376,936,10376,934,10373,931xm10375,946l10369,946,10371,948,10372,951,10373,955,10377,955,10376,951,10376,948,10375,946xm10376,936l10370,936,10372,937,10372,942,10369,943,10377,943,10377,939,10376,936xm9963,621l9933,621,9979,712,10025,774,10069,813,10105,836,10030,851,9951,871,9872,896,9795,926,9804,926,9874,904,9959,884,10048,868,10136,857,10199,857,10185,851,10242,849,10371,849,10350,837,10319,830,10148,830,10129,819,10110,807,10091,795,10073,782,10032,740,9996,689,9967,632,9963,621xm10199,857l10136,857,10191,882,10245,901,10295,912,10337,917,10354,915,10367,912,10376,906,10377,903,10354,903,10321,899,10280,889,10234,872,10199,857xm10380,897l10374,900,10365,903,10377,903,10380,897xm10371,849l10242,849,10308,851,10362,862,10383,888,10386,882,10389,880,10389,874,10378,852,10371,849xm10249,825l10226,825,10202,827,10148,830,10319,830,10306,828,10249,825xm9959,387l9954,412,9949,443,9942,483,9933,530,9950,530,9951,525,9955,479,9957,433,9959,387xm9950,323l9930,323,9939,329,9948,338,9955,352,9959,372,9962,341,9955,325,9950,323xe" filled="true" fillcolor="#ffd8d8" stroked="false">
            <v:path arrowok="t"/>
            <v:fill type="solid"/>
            <w10:wrap type="none"/>
          </v:shape>
        </w:pict>
      </w:r>
      <w:r>
        <w:rPr>
          <w:sz w:val="23"/>
        </w:rPr>
        <w:t>particularidad del servicio a contratar. </w:t>
      </w:r>
      <w:r>
        <w:rPr>
          <w:b/>
          <w:sz w:val="23"/>
        </w:rPr>
        <w:t>Todo lo anterior, de acuerdo con los términos y condiciones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del</w:t>
      </w:r>
    </w:p>
    <w:p>
      <w:pPr>
        <w:spacing w:line="75" w:lineRule="exact" w:before="1"/>
        <w:ind w:left="0" w:right="623" w:firstLine="0"/>
        <w:jc w:val="right"/>
        <w:rPr>
          <w:sz w:val="9"/>
        </w:rPr>
      </w:pPr>
      <w:r>
        <w:rPr>
          <w:w w:val="105"/>
          <w:sz w:val="9"/>
        </w:rPr>
        <w:t>Firmado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146" w:lineRule="exact" w:before="0" w:after="0"/>
        <w:ind w:left="672" w:right="0" w:hanging="562"/>
        <w:jc w:val="left"/>
        <w:rPr>
          <w:sz w:val="9"/>
        </w:rPr>
      </w:pPr>
      <w:r>
        <w:rPr>
          <w:b/>
          <w:sz w:val="23"/>
        </w:rPr>
        <w:t>cartel. MBA. Miguel Ovares Chavarría, Jefe a.í., Departamento de Proveeduría. KAS </w:t>
      </w:r>
      <w:r>
        <w:rPr>
          <w:position w:val="6"/>
          <w:sz w:val="13"/>
        </w:rPr>
        <w:t>MIGUEL ANGEL </w:t>
      </w:r>
      <w:r>
        <w:rPr>
          <w:position w:val="6"/>
          <w:sz w:val="9"/>
        </w:rPr>
        <w:t>digitalmente</w:t>
      </w:r>
      <w:r>
        <w:rPr>
          <w:spacing w:val="16"/>
          <w:position w:val="6"/>
          <w:sz w:val="9"/>
        </w:rPr>
        <w:t> </w:t>
      </w:r>
      <w:r>
        <w:rPr>
          <w:position w:val="6"/>
          <w:sz w:val="9"/>
        </w:rPr>
        <w:t>por</w:t>
      </w:r>
    </w:p>
    <w:p>
      <w:pPr>
        <w:spacing w:after="0" w:line="146" w:lineRule="exact"/>
        <w:jc w:val="left"/>
        <w:rPr>
          <w:sz w:val="9"/>
        </w:rPr>
        <w:sectPr>
          <w:type w:val="continuous"/>
          <w:pgSz w:w="12250" w:h="15850"/>
          <w:pgMar w:top="1060" w:bottom="280" w:left="460" w:right="1300"/>
        </w:sectPr>
      </w:pPr>
    </w:p>
    <w:p>
      <w:pPr>
        <w:spacing w:line="160" w:lineRule="atLeast" w:before="8"/>
        <w:ind w:left="8659" w:right="0" w:firstLine="0"/>
        <w:jc w:val="left"/>
        <w:rPr>
          <w:sz w:val="13"/>
        </w:rPr>
      </w:pPr>
      <w:r>
        <w:rPr>
          <w:w w:val="105"/>
          <w:sz w:val="13"/>
        </w:rPr>
        <w:t>OVARES </w:t>
      </w:r>
      <w:r>
        <w:rPr>
          <w:sz w:val="13"/>
        </w:rPr>
        <w:t>CHAVARRIA</w:t>
      </w:r>
    </w:p>
    <w:p>
      <w:pPr>
        <w:spacing w:line="110" w:lineRule="atLeast" w:before="3"/>
        <w:ind w:left="179" w:right="73" w:firstLine="0"/>
        <w:jc w:val="left"/>
        <w:rPr>
          <w:sz w:val="9"/>
        </w:rPr>
      </w:pPr>
      <w:r>
        <w:rPr/>
        <w:br w:type="column"/>
      </w:r>
      <w:r>
        <w:rPr>
          <w:w w:val="105"/>
          <w:sz w:val="9"/>
        </w:rPr>
        <w:t>MIGUEL ANGEL OVARES CHAVARRIA</w:t>
      </w:r>
    </w:p>
    <w:p>
      <w:pPr>
        <w:spacing w:after="0" w:line="110" w:lineRule="atLeast"/>
        <w:jc w:val="left"/>
        <w:rPr>
          <w:sz w:val="9"/>
        </w:rPr>
        <w:sectPr>
          <w:type w:val="continuous"/>
          <w:pgSz w:w="12250" w:h="15850"/>
          <w:pgMar w:top="1060" w:bottom="280" w:left="460" w:right="1300"/>
          <w:cols w:num="2" w:equalWidth="0">
            <w:col w:w="9313" w:space="40"/>
            <w:col w:w="1137"/>
          </w:cols>
        </w:sectPr>
      </w:pPr>
    </w:p>
    <w:p>
      <w:pPr>
        <w:tabs>
          <w:tab w:pos="672" w:val="left" w:leader="none"/>
        </w:tabs>
        <w:spacing w:line="3" w:lineRule="exact" w:before="0"/>
        <w:ind w:left="111" w:right="0" w:firstLine="0"/>
        <w:jc w:val="left"/>
        <w:rPr>
          <w:sz w:val="20"/>
        </w:rPr>
      </w:pPr>
      <w:r>
        <w:rPr>
          <w:rFonts w:ascii="Times New Roman"/>
          <w:spacing w:val="1"/>
          <w:w w:val="99"/>
          <w:sz w:val="20"/>
        </w:rPr>
        <w:t>1</w:t>
      </w:r>
      <w:r>
        <w:rPr>
          <w:rFonts w:ascii="Times New Roman"/>
          <w:w w:val="99"/>
          <w:sz w:val="20"/>
        </w:rPr>
        <w:t>9</w:t>
      </w:r>
      <w:r>
        <w:rPr>
          <w:rFonts w:ascii="Times New Roman"/>
          <w:sz w:val="20"/>
        </w:rPr>
        <w:tab/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2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2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3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2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8"/>
          <w:w w:val="99"/>
          <w:sz w:val="20"/>
        </w:rPr>
        <w:t>*</w:t>
      </w:r>
      <w:r>
        <w:rPr>
          <w:spacing w:val="-21"/>
          <w:w w:val="97"/>
          <w:position w:val="2"/>
          <w:sz w:val="9"/>
        </w:rPr>
        <w:t>(</w:t>
      </w:r>
      <w:r>
        <w:rPr>
          <w:spacing w:val="-80"/>
          <w:w w:val="99"/>
          <w:sz w:val="20"/>
        </w:rPr>
        <w:t>*</w:t>
      </w:r>
      <w:r>
        <w:rPr>
          <w:w w:val="106"/>
          <w:position w:val="2"/>
          <w:sz w:val="9"/>
        </w:rPr>
        <w:t>FI</w:t>
      </w:r>
      <w:r>
        <w:rPr>
          <w:spacing w:val="-38"/>
          <w:w w:val="103"/>
          <w:position w:val="2"/>
          <w:sz w:val="9"/>
        </w:rPr>
        <w:t>R</w:t>
      </w:r>
      <w:r>
        <w:rPr>
          <w:spacing w:val="-62"/>
          <w:w w:val="99"/>
          <w:sz w:val="20"/>
        </w:rPr>
        <w:t>*</w:t>
      </w:r>
      <w:r>
        <w:rPr>
          <w:spacing w:val="-15"/>
          <w:w w:val="97"/>
          <w:position w:val="2"/>
          <w:sz w:val="9"/>
        </w:rPr>
        <w:t>M</w:t>
      </w:r>
      <w:r>
        <w:rPr>
          <w:spacing w:val="-85"/>
          <w:w w:val="99"/>
          <w:sz w:val="20"/>
        </w:rPr>
        <w:t>*</w:t>
      </w:r>
      <w:r>
        <w:rPr>
          <w:w w:val="105"/>
          <w:position w:val="2"/>
          <w:sz w:val="9"/>
        </w:rPr>
        <w:t>A</w:t>
      </w:r>
      <w:r>
        <w:rPr>
          <w:spacing w:val="2"/>
          <w:w w:val="105"/>
          <w:position w:val="2"/>
          <w:sz w:val="9"/>
        </w:rPr>
        <w:t>)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spacing w:val="-1"/>
          <w:w w:val="99"/>
          <w:sz w:val="20"/>
        </w:rPr>
        <w:t>*</w:t>
      </w:r>
      <w:r>
        <w:rPr>
          <w:spacing w:val="1"/>
          <w:w w:val="99"/>
          <w:sz w:val="20"/>
        </w:rPr>
        <w:t>*</w:t>
      </w:r>
      <w:r>
        <w:rPr>
          <w:w w:val="99"/>
          <w:sz w:val="20"/>
        </w:rPr>
        <w:t>*</w:t>
      </w:r>
    </w:p>
    <w:p>
      <w:pPr>
        <w:spacing w:after="0" w:line="3" w:lineRule="exact"/>
        <w:jc w:val="left"/>
        <w:rPr>
          <w:sz w:val="20"/>
        </w:rPr>
        <w:sectPr>
          <w:type w:val="continuous"/>
          <w:pgSz w:w="12250" w:h="15850"/>
          <w:pgMar w:top="1060" w:bottom="280" w:left="460" w:right="1300"/>
        </w:sectPr>
      </w:pPr>
    </w:p>
    <w:p>
      <w:pPr>
        <w:spacing w:line="155" w:lineRule="exact" w:before="0"/>
        <w:ind w:left="0" w:right="0" w:firstLine="0"/>
        <w:jc w:val="right"/>
        <w:rPr>
          <w:sz w:val="13"/>
        </w:rPr>
      </w:pPr>
      <w:r>
        <w:rPr>
          <w:sz w:val="13"/>
        </w:rPr>
        <w:t>(FIRMA)</w:t>
      </w:r>
    </w:p>
    <w:p>
      <w:pPr>
        <w:spacing w:before="9"/>
        <w:ind w:left="402" w:right="0" w:firstLine="0"/>
        <w:jc w:val="left"/>
        <w:rPr>
          <w:sz w:val="9"/>
        </w:rPr>
      </w:pPr>
      <w:r>
        <w:rPr/>
        <w:br w:type="column"/>
      </w:r>
      <w:r>
        <w:rPr>
          <w:w w:val="105"/>
          <w:sz w:val="9"/>
        </w:rPr>
        <w:t>Fecha: 2020.04.01</w:t>
      </w:r>
    </w:p>
    <w:p>
      <w:pPr>
        <w:spacing w:before="3"/>
        <w:ind w:left="402" w:right="0" w:firstLine="0"/>
        <w:jc w:val="left"/>
        <w:rPr>
          <w:sz w:val="9"/>
        </w:rPr>
      </w:pPr>
      <w:r>
        <w:rPr>
          <w:sz w:val="9"/>
        </w:rPr>
        <w:t>13:11:26 -06'00'</w:t>
      </w:r>
    </w:p>
    <w:sectPr>
      <w:type w:val="continuous"/>
      <w:pgSz w:w="12250" w:h="15850"/>
      <w:pgMar w:top="1060" w:bottom="280" w:left="460" w:right="1300"/>
      <w:cols w:num="2" w:equalWidth="0">
        <w:col w:w="9089" w:space="40"/>
        <w:col w:w="13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4108" w:hanging="3897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4738" w:hanging="389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5376" w:hanging="389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6014" w:hanging="389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652" w:hanging="389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291" w:hanging="389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7929" w:hanging="389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8567" w:hanging="389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9205" w:hanging="389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43"/>
      <w:ind w:left="672" w:hanging="562"/>
    </w:pPr>
    <w:rPr>
      <w:rFonts w:ascii="Calibri" w:hAnsi="Calibri" w:eastAsia="Calibri" w:cs="Calibri"/>
      <w:sz w:val="23"/>
      <w:szCs w:val="23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43"/>
      <w:ind w:left="672" w:hanging="562"/>
    </w:pPr>
    <w:rPr>
      <w:rFonts w:ascii="Calibri" w:hAnsi="Calibri" w:eastAsia="Calibri" w:cs="Calibri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Judicial</dc:creator>
  <dc:title>PODER JUCIAL</dc:title>
  <dcterms:created xsi:type="dcterms:W3CDTF">2020-05-07T19:15:50Z</dcterms:created>
  <dcterms:modified xsi:type="dcterms:W3CDTF">2020-05-07T19:15:50Z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2020-05-07T00:00:00Z</vt:filetime>
  </property>
</Properties>
</file>