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7" w:val="left" w:leader="none"/>
        </w:tabs>
        <w:spacing w:before="72"/>
        <w:ind w:left="212" w:right="0" w:firstLine="0"/>
        <w:jc w:val="left"/>
        <w:rPr>
          <w:b/>
          <w:sz w:val="20"/>
        </w:rPr>
      </w:pPr>
      <w:r>
        <w:rPr>
          <w:rFonts w:ascii="Times New Roman"/>
          <w:sz w:val="20"/>
        </w:rPr>
        <w:t>1</w:t>
        <w:tab/>
      </w:r>
      <w:r>
        <w:rPr>
          <w:b/>
          <w:sz w:val="20"/>
        </w:rPr>
        <w:t>*************************************************************************************************</w:t>
      </w:r>
    </w:p>
    <w:p>
      <w:pPr>
        <w:pStyle w:val="Heading1"/>
        <w:numPr>
          <w:ilvl w:val="0"/>
          <w:numId w:val="1"/>
        </w:numPr>
        <w:tabs>
          <w:tab w:pos="4211" w:val="left" w:leader="none"/>
          <w:tab w:pos="4212" w:val="left" w:leader="none"/>
        </w:tabs>
        <w:spacing w:line="240" w:lineRule="auto" w:before="37" w:after="0"/>
        <w:ind w:left="4211" w:right="0" w:hanging="4000"/>
        <w:jc w:val="left"/>
      </w:pPr>
      <w:r>
        <w:rPr/>
        <w:t>Resolución N°</w:t>
      </w:r>
      <w:r>
        <w:rPr>
          <w:spacing w:val="-1"/>
        </w:rPr>
        <w:t> </w:t>
      </w:r>
      <w:r>
        <w:rPr/>
        <w:t>151-VH-2020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San José, a las nueve horas y treinta y siete minutos del veintitrés de marzo de dos mil</w:t>
      </w:r>
      <w:r>
        <w:rPr>
          <w:spacing w:val="-15"/>
          <w:sz w:val="23"/>
        </w:rPr>
        <w:t> </w:t>
      </w:r>
      <w:r>
        <w:rPr>
          <w:sz w:val="23"/>
        </w:rPr>
        <w:t>veinte.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sz w:val="23"/>
        </w:rPr>
      </w:pPr>
      <w:r>
        <w:rPr>
          <w:sz w:val="23"/>
        </w:rPr>
        <w:t>De  conformidad  con  lo  establecido  en  el  artículo  No. 2,  inciso  h)  y  27  de  la  Ley  de</w:t>
      </w:r>
      <w:r>
        <w:rPr>
          <w:spacing w:val="10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Administrativa   así   como   el   artículo   Nº   86   y   144,   del  Reglamento  a  la   Ley   de  </w:t>
      </w:r>
      <w:r>
        <w:rPr>
          <w:spacing w:val="15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sz w:val="23"/>
        </w:rPr>
      </w:pPr>
      <w:r>
        <w:rPr>
          <w:sz w:val="23"/>
        </w:rPr>
        <w:t>Administrativa,</w:t>
      </w:r>
      <w:r>
        <w:rPr>
          <w:spacing w:val="32"/>
          <w:sz w:val="23"/>
        </w:rPr>
        <w:t> </w:t>
      </w:r>
      <w:r>
        <w:rPr>
          <w:sz w:val="23"/>
        </w:rPr>
        <w:t>y</w:t>
      </w:r>
      <w:r>
        <w:rPr>
          <w:spacing w:val="31"/>
          <w:sz w:val="23"/>
        </w:rPr>
        <w:t> </w:t>
      </w:r>
      <w:r>
        <w:rPr>
          <w:sz w:val="23"/>
        </w:rPr>
        <w:t>la</w:t>
      </w:r>
      <w:r>
        <w:rPr>
          <w:spacing w:val="30"/>
          <w:sz w:val="23"/>
        </w:rPr>
        <w:t> </w:t>
      </w:r>
      <w:r>
        <w:rPr>
          <w:sz w:val="23"/>
        </w:rPr>
        <w:t>autorización</w:t>
      </w:r>
      <w:r>
        <w:rPr>
          <w:spacing w:val="31"/>
          <w:sz w:val="23"/>
        </w:rPr>
        <w:t> </w:t>
      </w:r>
      <w:r>
        <w:rPr>
          <w:sz w:val="23"/>
        </w:rPr>
        <w:t>para</w:t>
      </w:r>
      <w:r>
        <w:rPr>
          <w:spacing w:val="29"/>
          <w:sz w:val="23"/>
        </w:rPr>
        <w:t> </w:t>
      </w:r>
      <w:r>
        <w:rPr>
          <w:sz w:val="23"/>
        </w:rPr>
        <w:t>adjudicar</w:t>
      </w:r>
      <w:r>
        <w:rPr>
          <w:spacing w:val="33"/>
          <w:sz w:val="23"/>
        </w:rPr>
        <w:t> </w:t>
      </w:r>
      <w:r>
        <w:rPr>
          <w:sz w:val="23"/>
        </w:rPr>
        <w:t>las</w:t>
      </w:r>
      <w:r>
        <w:rPr>
          <w:spacing w:val="32"/>
          <w:sz w:val="23"/>
        </w:rPr>
        <w:t> </w:t>
      </w:r>
      <w:r>
        <w:rPr>
          <w:sz w:val="23"/>
        </w:rPr>
        <w:t>contrataciones</w:t>
      </w:r>
      <w:r>
        <w:rPr>
          <w:spacing w:val="31"/>
          <w:sz w:val="23"/>
        </w:rPr>
        <w:t> </w:t>
      </w:r>
      <w:r>
        <w:rPr>
          <w:sz w:val="23"/>
        </w:rPr>
        <w:t>directas,</w:t>
      </w:r>
      <w:r>
        <w:rPr>
          <w:spacing w:val="29"/>
          <w:sz w:val="23"/>
        </w:rPr>
        <w:t> </w:t>
      </w:r>
      <w:r>
        <w:rPr>
          <w:sz w:val="23"/>
        </w:rPr>
        <w:t>otorgada</w:t>
      </w:r>
      <w:r>
        <w:rPr>
          <w:spacing w:val="32"/>
          <w:sz w:val="23"/>
        </w:rPr>
        <w:t> </w:t>
      </w:r>
      <w:r>
        <w:rPr>
          <w:sz w:val="23"/>
        </w:rPr>
        <w:t>por</w:t>
      </w:r>
      <w:r>
        <w:rPr>
          <w:spacing w:val="32"/>
          <w:sz w:val="23"/>
        </w:rPr>
        <w:t> </w:t>
      </w:r>
      <w:r>
        <w:rPr>
          <w:sz w:val="23"/>
        </w:rPr>
        <w:t>el</w:t>
      </w:r>
      <w:r>
        <w:rPr>
          <w:spacing w:val="32"/>
          <w:sz w:val="23"/>
        </w:rPr>
        <w:t> </w:t>
      </w:r>
      <w:r>
        <w:rPr>
          <w:sz w:val="23"/>
        </w:rPr>
        <w:t>Consejo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Superior al Departamento de Proveeduría, en la sesión Nº 23-05, con vista en los antecedentes</w:t>
      </w:r>
      <w:r>
        <w:rPr>
          <w:spacing w:val="30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sz w:val="23"/>
        </w:rPr>
      </w:pPr>
      <w:r>
        <w:rPr>
          <w:sz w:val="23"/>
        </w:rPr>
        <w:t>constan en el expediente de la Contratación Directa </w:t>
      </w:r>
      <w:r>
        <w:rPr>
          <w:b/>
          <w:sz w:val="23"/>
        </w:rPr>
        <w:t>Nº 2020CD-000073-PROVCM (Requisición</w:t>
      </w:r>
      <w:r>
        <w:rPr>
          <w:b/>
          <w:spacing w:val="9"/>
          <w:sz w:val="23"/>
        </w:rPr>
        <w:t> </w:t>
      </w:r>
      <w:r>
        <w:rPr>
          <w:sz w:val="23"/>
        </w:rPr>
        <w:t>N°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000457-SR-2020 y 001770-SR-2020), denominada: “Compra repuestos para Honda XRE-300,</w:t>
      </w:r>
      <w:r>
        <w:rPr>
          <w:spacing w:val="50"/>
          <w:sz w:val="23"/>
        </w:rPr>
        <w:t> </w:t>
      </w:r>
      <w:r>
        <w:rPr>
          <w:sz w:val="23"/>
        </w:rPr>
        <w:t>placa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MOT-428575 asignada a UVISE”, según criterio técnico vertido por el Sr. Giancarlo Masís Vega de</w:t>
      </w:r>
      <w:r>
        <w:rPr>
          <w:spacing w:val="40"/>
          <w:sz w:val="23"/>
        </w:rPr>
        <w:t> </w:t>
      </w:r>
      <w:r>
        <w:rPr>
          <w:sz w:val="23"/>
        </w:rPr>
        <w:t>la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Unidad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Taller</w:t>
      </w:r>
      <w:r>
        <w:rPr>
          <w:spacing w:val="16"/>
          <w:sz w:val="23"/>
        </w:rPr>
        <w:t> </w:t>
      </w:r>
      <w:r>
        <w:rPr>
          <w:sz w:val="23"/>
        </w:rPr>
        <w:t>Mecánico</w:t>
      </w:r>
      <w:r>
        <w:rPr>
          <w:spacing w:val="16"/>
          <w:sz w:val="23"/>
        </w:rPr>
        <w:t> </w:t>
      </w:r>
      <w:r>
        <w:rPr>
          <w:sz w:val="23"/>
        </w:rPr>
        <w:t>del</w:t>
      </w:r>
      <w:r>
        <w:rPr>
          <w:spacing w:val="15"/>
          <w:sz w:val="23"/>
        </w:rPr>
        <w:t> </w:t>
      </w:r>
      <w:r>
        <w:rPr>
          <w:sz w:val="23"/>
        </w:rPr>
        <w:t>OIJ,</w:t>
      </w:r>
      <w:r>
        <w:rPr>
          <w:spacing w:val="15"/>
          <w:sz w:val="23"/>
        </w:rPr>
        <w:t> </w:t>
      </w:r>
      <w:r>
        <w:rPr>
          <w:sz w:val="23"/>
        </w:rPr>
        <w:t>y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cuenta</w:t>
      </w:r>
      <w:r>
        <w:rPr>
          <w:spacing w:val="15"/>
          <w:sz w:val="23"/>
        </w:rPr>
        <w:t> </w:t>
      </w:r>
      <w:r>
        <w:rPr>
          <w:sz w:val="23"/>
        </w:rPr>
        <w:t>con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15"/>
          <w:sz w:val="23"/>
        </w:rPr>
        <w:t> </w:t>
      </w:r>
      <w:r>
        <w:rPr>
          <w:sz w:val="23"/>
        </w:rPr>
        <w:t>visto</w:t>
      </w:r>
      <w:r>
        <w:rPr>
          <w:spacing w:val="16"/>
          <w:sz w:val="23"/>
        </w:rPr>
        <w:t> </w:t>
      </w:r>
      <w:r>
        <w:rPr>
          <w:sz w:val="23"/>
        </w:rPr>
        <w:t>bueno</w:t>
      </w:r>
      <w:r>
        <w:rPr>
          <w:spacing w:val="16"/>
          <w:sz w:val="23"/>
        </w:rPr>
        <w:t> </w:t>
      </w:r>
      <w:r>
        <w:rPr>
          <w:sz w:val="23"/>
        </w:rPr>
        <w:t>del</w:t>
      </w:r>
      <w:r>
        <w:rPr>
          <w:spacing w:val="15"/>
          <w:sz w:val="23"/>
        </w:rPr>
        <w:t> </w:t>
      </w:r>
      <w:r>
        <w:rPr>
          <w:sz w:val="23"/>
        </w:rPr>
        <w:t>Sr.</w:t>
      </w:r>
      <w:r>
        <w:rPr>
          <w:spacing w:val="12"/>
          <w:sz w:val="23"/>
        </w:rPr>
        <w:t> </w:t>
      </w:r>
      <w:r>
        <w:rPr>
          <w:sz w:val="23"/>
        </w:rPr>
        <w:t>William</w:t>
      </w:r>
      <w:r>
        <w:rPr>
          <w:spacing w:val="16"/>
          <w:sz w:val="23"/>
        </w:rPr>
        <w:t> </w:t>
      </w:r>
      <w:r>
        <w:rPr>
          <w:sz w:val="23"/>
        </w:rPr>
        <w:t>Rodolfo</w:t>
      </w:r>
      <w:r>
        <w:rPr>
          <w:spacing w:val="16"/>
          <w:sz w:val="23"/>
        </w:rPr>
        <w:t> </w:t>
      </w:r>
      <w:r>
        <w:rPr>
          <w:sz w:val="23"/>
        </w:rPr>
        <w:t>Barrantes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Ramírez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Administración</w:t>
      </w:r>
      <w:r>
        <w:rPr>
          <w:spacing w:val="12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OIJ,</w:t>
      </w:r>
      <w:r>
        <w:rPr>
          <w:spacing w:val="10"/>
          <w:sz w:val="23"/>
        </w:rPr>
        <w:t> </w:t>
      </w:r>
      <w:r>
        <w:rPr>
          <w:sz w:val="23"/>
        </w:rPr>
        <w:t>mediante</w:t>
      </w:r>
      <w:r>
        <w:rPr>
          <w:spacing w:val="14"/>
          <w:sz w:val="23"/>
        </w:rPr>
        <w:t> </w:t>
      </w:r>
      <w:r>
        <w:rPr>
          <w:sz w:val="23"/>
        </w:rPr>
        <w:t>correos</w:t>
      </w:r>
      <w:r>
        <w:rPr>
          <w:spacing w:val="9"/>
          <w:sz w:val="23"/>
        </w:rPr>
        <w:t> </w:t>
      </w:r>
      <w:r>
        <w:rPr>
          <w:sz w:val="23"/>
        </w:rPr>
        <w:t>electrónicos</w:t>
      </w:r>
      <w:r>
        <w:rPr>
          <w:spacing w:val="12"/>
          <w:sz w:val="23"/>
        </w:rPr>
        <w:t> </w:t>
      </w:r>
      <w:r>
        <w:rPr>
          <w:sz w:val="23"/>
        </w:rPr>
        <w:t>del</w:t>
      </w:r>
      <w:r>
        <w:rPr>
          <w:spacing w:val="11"/>
          <w:sz w:val="23"/>
        </w:rPr>
        <w:t> </w:t>
      </w:r>
      <w:r>
        <w:rPr>
          <w:sz w:val="23"/>
        </w:rPr>
        <w:t>09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12"/>
          <w:sz w:val="23"/>
        </w:rPr>
        <w:t> </w:t>
      </w:r>
      <w:r>
        <w:rPr>
          <w:sz w:val="23"/>
        </w:rPr>
        <w:t>12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marzo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2020,</w:t>
      </w:r>
      <w:r>
        <w:rPr>
          <w:spacing w:val="10"/>
          <w:sz w:val="23"/>
        </w:rPr>
        <w:t> </w:t>
      </w:r>
      <w:r>
        <w:rPr>
          <w:sz w:val="23"/>
        </w:rPr>
        <w:t>se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concluye:</w:t>
      </w:r>
    </w:p>
    <w:p>
      <w:pPr>
        <w:pStyle w:val="Heading1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</w:pPr>
      <w:r>
        <w:rPr/>
        <w:t>Análisis y</w:t>
      </w:r>
      <w:r>
        <w:rPr>
          <w:spacing w:val="-4"/>
        </w:rPr>
        <w:t> </w:t>
      </w:r>
      <w:r>
        <w:rPr/>
        <w:t>Valoración: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presente</w:t>
      </w:r>
      <w:r>
        <w:rPr>
          <w:spacing w:val="5"/>
          <w:sz w:val="23"/>
        </w:rPr>
        <w:t> </w:t>
      </w:r>
      <w:r>
        <w:rPr>
          <w:sz w:val="23"/>
        </w:rPr>
        <w:t>contratación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tiene</w:t>
      </w:r>
      <w:r>
        <w:rPr>
          <w:spacing w:val="7"/>
          <w:sz w:val="23"/>
        </w:rPr>
        <w:t> </w:t>
      </w:r>
      <w:r>
        <w:rPr>
          <w:sz w:val="23"/>
        </w:rPr>
        <w:t>como</w:t>
      </w:r>
      <w:r>
        <w:rPr>
          <w:spacing w:val="7"/>
          <w:sz w:val="23"/>
        </w:rPr>
        <w:t> </w:t>
      </w:r>
      <w:r>
        <w:rPr>
          <w:sz w:val="23"/>
        </w:rPr>
        <w:t>primer</w:t>
      </w:r>
      <w:r>
        <w:rPr>
          <w:spacing w:val="4"/>
          <w:sz w:val="23"/>
        </w:rPr>
        <w:t> </w:t>
      </w:r>
      <w:r>
        <w:rPr>
          <w:sz w:val="23"/>
        </w:rPr>
        <w:t>resultado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promoción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este</w:t>
      </w:r>
      <w:r>
        <w:rPr>
          <w:spacing w:val="6"/>
          <w:sz w:val="23"/>
        </w:rPr>
        <w:t> </w:t>
      </w:r>
      <w:r>
        <w:rPr>
          <w:sz w:val="23"/>
        </w:rPr>
        <w:t>procedimiento,</w:t>
      </w:r>
      <w:r>
        <w:rPr>
          <w:spacing w:val="4"/>
          <w:sz w:val="23"/>
        </w:rPr>
        <w:t> </w:t>
      </w:r>
      <w:r>
        <w:rPr>
          <w:sz w:val="23"/>
        </w:rPr>
        <w:t>la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participación de un oferente: Oferta N° 1 Sociedad Anónima de Vehículos Automotores, cédula</w:t>
      </w:r>
      <w:r>
        <w:rPr>
          <w:spacing w:val="36"/>
          <w:sz w:val="23"/>
        </w:rPr>
        <w:t> </w:t>
      </w:r>
      <w:r>
        <w:rPr>
          <w:sz w:val="23"/>
        </w:rPr>
        <w:t>jurídica</w:t>
      </w:r>
    </w:p>
    <w:p>
      <w:pPr>
        <w:pStyle w:val="BodyText"/>
        <w:tabs>
          <w:tab w:pos="672" w:val="left" w:leader="none"/>
        </w:tabs>
        <w:spacing w:before="43"/>
        <w:ind w:left="111" w:firstLine="0"/>
      </w:pPr>
      <w:r>
        <w:rPr>
          <w:rFonts w:ascii="Times New Roman"/>
          <w:sz w:val="20"/>
        </w:rPr>
        <w:t>17</w:t>
        <w:tab/>
      </w:r>
      <w:r>
        <w:rPr/>
        <w:t>3-101-009193.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La oferta presentada fue sometida a concurso a pesar de haberse presentado vía correo electrónico, en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forma extemporánea y no por medio de la plataforma electrónica del Poder Judicial, según</w:t>
      </w:r>
      <w:r>
        <w:rPr>
          <w:spacing w:val="-32"/>
          <w:sz w:val="23"/>
        </w:rPr>
        <w:t> </w:t>
      </w:r>
      <w:r>
        <w:rPr>
          <w:sz w:val="23"/>
        </w:rPr>
        <w:t>autorización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la</w:t>
      </w:r>
      <w:r>
        <w:rPr>
          <w:spacing w:val="32"/>
          <w:sz w:val="23"/>
        </w:rPr>
        <w:t> </w:t>
      </w:r>
      <w:r>
        <w:rPr>
          <w:sz w:val="23"/>
        </w:rPr>
        <w:t>jefatura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la</w:t>
      </w:r>
      <w:r>
        <w:rPr>
          <w:spacing w:val="30"/>
          <w:sz w:val="23"/>
        </w:rPr>
        <w:t> </w:t>
      </w:r>
      <w:r>
        <w:rPr>
          <w:sz w:val="23"/>
        </w:rPr>
        <w:t>Unidad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Reparación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Vehículos,</w:t>
      </w:r>
      <w:r>
        <w:rPr>
          <w:spacing w:val="30"/>
          <w:sz w:val="23"/>
        </w:rPr>
        <w:t> </w:t>
      </w:r>
      <w:r>
        <w:rPr>
          <w:sz w:val="23"/>
        </w:rPr>
        <w:t>mediante</w:t>
      </w:r>
      <w:r>
        <w:rPr>
          <w:spacing w:val="32"/>
          <w:sz w:val="23"/>
        </w:rPr>
        <w:t> </w:t>
      </w:r>
      <w:r>
        <w:rPr>
          <w:sz w:val="23"/>
        </w:rPr>
        <w:t>correo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fecha</w:t>
      </w:r>
      <w:r>
        <w:rPr>
          <w:spacing w:val="31"/>
          <w:sz w:val="23"/>
        </w:rPr>
        <w:t> </w:t>
      </w:r>
      <w:r>
        <w:rPr>
          <w:sz w:val="23"/>
        </w:rPr>
        <w:t>04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marzo</w:t>
      </w:r>
      <w:r>
        <w:rPr>
          <w:spacing w:val="33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2020, que consta en el expediente electrónico, esto al amparo del principio de eficiencia y eficacia y</w:t>
      </w:r>
      <w:r>
        <w:rPr>
          <w:spacing w:val="46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conservación de la</w:t>
      </w:r>
      <w:r>
        <w:rPr>
          <w:spacing w:val="-1"/>
          <w:sz w:val="23"/>
        </w:rPr>
        <w:t> </w:t>
      </w:r>
      <w:r>
        <w:rPr>
          <w:sz w:val="23"/>
        </w:rPr>
        <w:t>oferta.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De acuerdo al criterio técnico vertido por el Sr. Giancarlo Masís Vega, se procede seguidamente a</w:t>
      </w:r>
      <w:r>
        <w:rPr>
          <w:spacing w:val="39"/>
          <w:sz w:val="23"/>
        </w:rPr>
        <w:t> </w:t>
      </w:r>
      <w:r>
        <w:rPr>
          <w:sz w:val="23"/>
        </w:rPr>
        <w:t>la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exposición,</w:t>
      </w:r>
      <w:r>
        <w:rPr>
          <w:spacing w:val="25"/>
          <w:sz w:val="23"/>
        </w:rPr>
        <w:t> </w:t>
      </w:r>
      <w:r>
        <w:rPr>
          <w:sz w:val="23"/>
        </w:rPr>
        <w:t>análisis</w:t>
      </w:r>
      <w:r>
        <w:rPr>
          <w:spacing w:val="27"/>
          <w:sz w:val="23"/>
        </w:rPr>
        <w:t> </w:t>
      </w:r>
      <w:r>
        <w:rPr>
          <w:sz w:val="23"/>
        </w:rPr>
        <w:t>y</w:t>
      </w:r>
      <w:r>
        <w:rPr>
          <w:spacing w:val="26"/>
          <w:sz w:val="23"/>
        </w:rPr>
        <w:t> </w:t>
      </w:r>
      <w:r>
        <w:rPr>
          <w:sz w:val="23"/>
        </w:rPr>
        <w:t>valoración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las</w:t>
      </w:r>
      <w:r>
        <w:rPr>
          <w:spacing w:val="27"/>
          <w:sz w:val="23"/>
        </w:rPr>
        <w:t> </w:t>
      </w:r>
      <w:r>
        <w:rPr>
          <w:sz w:val="23"/>
        </w:rPr>
        <w:t>circunstancias</w:t>
      </w:r>
      <w:r>
        <w:rPr>
          <w:spacing w:val="28"/>
          <w:sz w:val="23"/>
        </w:rPr>
        <w:t> </w:t>
      </w:r>
      <w:r>
        <w:rPr>
          <w:sz w:val="23"/>
        </w:rPr>
        <w:t>concurrentes</w:t>
      </w:r>
      <w:r>
        <w:rPr>
          <w:spacing w:val="26"/>
          <w:sz w:val="23"/>
        </w:rPr>
        <w:t> </w:t>
      </w:r>
      <w:r>
        <w:rPr>
          <w:sz w:val="23"/>
        </w:rPr>
        <w:t>en</w:t>
      </w:r>
      <w:r>
        <w:rPr>
          <w:spacing w:val="27"/>
          <w:sz w:val="23"/>
        </w:rPr>
        <w:t> </w:t>
      </w:r>
      <w:r>
        <w:rPr>
          <w:sz w:val="23"/>
        </w:rPr>
        <w:t>el</w:t>
      </w:r>
      <w:r>
        <w:rPr>
          <w:spacing w:val="27"/>
          <w:sz w:val="23"/>
        </w:rPr>
        <w:t> </w:t>
      </w:r>
      <w:r>
        <w:rPr>
          <w:sz w:val="23"/>
        </w:rPr>
        <w:t>presente</w:t>
      </w:r>
      <w:r>
        <w:rPr>
          <w:spacing w:val="29"/>
          <w:sz w:val="23"/>
        </w:rPr>
        <w:t> </w:t>
      </w:r>
      <w:r>
        <w:rPr>
          <w:sz w:val="23"/>
        </w:rPr>
        <w:t>procedimiento</w:t>
      </w:r>
      <w:r>
        <w:rPr>
          <w:spacing w:val="28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contratación</w:t>
      </w:r>
      <w:r>
        <w:rPr>
          <w:spacing w:val="4"/>
          <w:sz w:val="23"/>
        </w:rPr>
        <w:t> </w:t>
      </w:r>
      <w:r>
        <w:rPr>
          <w:sz w:val="23"/>
        </w:rPr>
        <w:t>así</w:t>
      </w:r>
      <w:r>
        <w:rPr>
          <w:spacing w:val="5"/>
          <w:sz w:val="23"/>
        </w:rPr>
        <w:t> </w:t>
      </w:r>
      <w:r>
        <w:rPr>
          <w:sz w:val="23"/>
        </w:rPr>
        <w:t>como</w:t>
      </w:r>
      <w:r>
        <w:rPr>
          <w:spacing w:val="5"/>
          <w:sz w:val="23"/>
        </w:rPr>
        <w:t> </w:t>
      </w:r>
      <w:r>
        <w:rPr>
          <w:sz w:val="23"/>
        </w:rPr>
        <w:t>tomando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consideración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estamos</w:t>
      </w:r>
      <w:r>
        <w:rPr>
          <w:spacing w:val="9"/>
          <w:sz w:val="23"/>
        </w:rPr>
        <w:t> </w:t>
      </w:r>
      <w:r>
        <w:rPr>
          <w:sz w:val="23"/>
        </w:rPr>
        <w:t>ante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presencia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7"/>
          <w:sz w:val="23"/>
        </w:rPr>
        <w:t> </w:t>
      </w:r>
      <w:r>
        <w:rPr>
          <w:sz w:val="23"/>
        </w:rPr>
        <w:t>único</w:t>
      </w:r>
      <w:r>
        <w:rPr>
          <w:spacing w:val="4"/>
          <w:sz w:val="23"/>
        </w:rPr>
        <w:t> </w:t>
      </w:r>
      <w:r>
        <w:rPr>
          <w:sz w:val="23"/>
        </w:rPr>
        <w:t>oferente,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por</w:t>
      </w:r>
      <w:r>
        <w:rPr>
          <w:spacing w:val="41"/>
          <w:sz w:val="23"/>
        </w:rPr>
        <w:t> </w:t>
      </w:r>
      <w:r>
        <w:rPr>
          <w:sz w:val="23"/>
        </w:rPr>
        <w:t>lo</w:t>
      </w:r>
      <w:r>
        <w:rPr>
          <w:spacing w:val="42"/>
          <w:sz w:val="23"/>
        </w:rPr>
        <w:t> </w:t>
      </w:r>
      <w:r>
        <w:rPr>
          <w:sz w:val="23"/>
        </w:rPr>
        <w:t>cual</w:t>
      </w:r>
      <w:r>
        <w:rPr>
          <w:spacing w:val="39"/>
          <w:sz w:val="23"/>
        </w:rPr>
        <w:t> </w:t>
      </w:r>
      <w:r>
        <w:rPr>
          <w:sz w:val="23"/>
        </w:rPr>
        <w:t>cabe</w:t>
      </w:r>
      <w:r>
        <w:rPr>
          <w:spacing w:val="40"/>
          <w:sz w:val="23"/>
        </w:rPr>
        <w:t> </w:t>
      </w:r>
      <w:r>
        <w:rPr>
          <w:sz w:val="23"/>
        </w:rPr>
        <w:t>la</w:t>
      </w:r>
      <w:r>
        <w:rPr>
          <w:spacing w:val="41"/>
          <w:sz w:val="23"/>
        </w:rPr>
        <w:t> </w:t>
      </w:r>
      <w:r>
        <w:rPr>
          <w:sz w:val="23"/>
        </w:rPr>
        <w:t>posibilidad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2"/>
          <w:sz w:val="23"/>
        </w:rPr>
        <w:t> </w:t>
      </w:r>
      <w:r>
        <w:rPr>
          <w:sz w:val="23"/>
        </w:rPr>
        <w:t>solicitarle</w:t>
      </w:r>
      <w:r>
        <w:rPr>
          <w:spacing w:val="39"/>
          <w:sz w:val="23"/>
        </w:rPr>
        <w:t> </w:t>
      </w:r>
      <w:r>
        <w:rPr>
          <w:sz w:val="23"/>
        </w:rPr>
        <w:t>que</w:t>
      </w:r>
      <w:r>
        <w:rPr>
          <w:spacing w:val="42"/>
          <w:sz w:val="23"/>
        </w:rPr>
        <w:t> </w:t>
      </w:r>
      <w:r>
        <w:rPr>
          <w:sz w:val="23"/>
        </w:rPr>
        <w:t>aporte</w:t>
      </w:r>
      <w:r>
        <w:rPr>
          <w:spacing w:val="39"/>
          <w:sz w:val="23"/>
        </w:rPr>
        <w:t> </w:t>
      </w:r>
      <w:r>
        <w:rPr>
          <w:sz w:val="23"/>
        </w:rPr>
        <w:t>cualquier</w:t>
      </w:r>
      <w:r>
        <w:rPr>
          <w:spacing w:val="41"/>
          <w:sz w:val="23"/>
        </w:rPr>
        <w:t> </w:t>
      </w:r>
      <w:r>
        <w:rPr>
          <w:sz w:val="23"/>
        </w:rPr>
        <w:t>dato</w:t>
      </w:r>
      <w:r>
        <w:rPr>
          <w:spacing w:val="40"/>
          <w:sz w:val="23"/>
        </w:rPr>
        <w:t> </w:t>
      </w:r>
      <w:r>
        <w:rPr>
          <w:sz w:val="23"/>
        </w:rPr>
        <w:t>o</w:t>
      </w:r>
      <w:r>
        <w:rPr>
          <w:spacing w:val="40"/>
          <w:sz w:val="23"/>
        </w:rPr>
        <w:t> </w:t>
      </w:r>
      <w:r>
        <w:rPr>
          <w:sz w:val="23"/>
        </w:rPr>
        <w:t>documento</w:t>
      </w:r>
      <w:r>
        <w:rPr>
          <w:spacing w:val="40"/>
          <w:sz w:val="23"/>
        </w:rPr>
        <w:t> </w:t>
      </w:r>
      <w:r>
        <w:rPr>
          <w:sz w:val="23"/>
        </w:rPr>
        <w:t>omitido</w:t>
      </w:r>
      <w:r>
        <w:rPr>
          <w:spacing w:val="42"/>
          <w:sz w:val="23"/>
        </w:rPr>
        <w:t> </w:t>
      </w:r>
      <w:r>
        <w:rPr>
          <w:sz w:val="23"/>
        </w:rPr>
        <w:t>para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valorar su propuesta, y si es del caso, se ajuste a los requerimientos cartelarios, de conformidad con</w:t>
      </w:r>
      <w:r>
        <w:rPr>
          <w:spacing w:val="3"/>
          <w:sz w:val="23"/>
        </w:rPr>
        <w:t> </w:t>
      </w:r>
      <w:r>
        <w:rPr>
          <w:sz w:val="23"/>
        </w:rPr>
        <w:t>los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principios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eficiencia</w:t>
      </w:r>
      <w:r>
        <w:rPr>
          <w:spacing w:val="15"/>
          <w:sz w:val="23"/>
        </w:rPr>
        <w:t> </w:t>
      </w:r>
      <w:r>
        <w:rPr>
          <w:sz w:val="23"/>
        </w:rPr>
        <w:t>y</w:t>
      </w:r>
      <w:r>
        <w:rPr>
          <w:spacing w:val="9"/>
          <w:sz w:val="23"/>
        </w:rPr>
        <w:t> </w:t>
      </w:r>
      <w:r>
        <w:rPr>
          <w:sz w:val="23"/>
        </w:rPr>
        <w:t>eficacia,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busca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todo</w:t>
      </w:r>
      <w:r>
        <w:rPr>
          <w:spacing w:val="15"/>
          <w:sz w:val="23"/>
        </w:rPr>
        <w:t> </w:t>
      </w:r>
      <w:r>
        <w:rPr>
          <w:sz w:val="23"/>
        </w:rPr>
        <w:t>procedimiento</w:t>
      </w:r>
      <w:r>
        <w:rPr>
          <w:spacing w:val="15"/>
          <w:sz w:val="23"/>
        </w:rPr>
        <w:t> </w:t>
      </w:r>
      <w:r>
        <w:rPr>
          <w:sz w:val="23"/>
        </w:rPr>
        <w:t>debe</w:t>
      </w:r>
      <w:r>
        <w:rPr>
          <w:spacing w:val="10"/>
          <w:sz w:val="23"/>
        </w:rPr>
        <w:t> </w:t>
      </w:r>
      <w:r>
        <w:rPr>
          <w:sz w:val="23"/>
        </w:rPr>
        <w:t>tender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4"/>
          <w:sz w:val="23"/>
        </w:rPr>
        <w:t> </w:t>
      </w:r>
      <w:r>
        <w:rPr>
          <w:sz w:val="23"/>
        </w:rPr>
        <w:t>selección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la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oferta más conveniente para el interés público e institucional, a partir de un correcto uso de</w:t>
      </w:r>
      <w:r>
        <w:rPr>
          <w:spacing w:val="6"/>
          <w:sz w:val="23"/>
        </w:rPr>
        <w:t> </w:t>
      </w:r>
      <w:r>
        <w:rPr>
          <w:sz w:val="23"/>
        </w:rPr>
        <w:t>los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recursos públicos. La contratación administrativa estará orientada al cumplimiento de los fines, metas</w:t>
      </w:r>
      <w:r>
        <w:rPr>
          <w:spacing w:val="-12"/>
          <w:sz w:val="23"/>
        </w:rPr>
        <w:t> </w:t>
      </w:r>
      <w:r>
        <w:rPr>
          <w:sz w:val="23"/>
        </w:rPr>
        <w:t>y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objetivos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entidad,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procura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una</w:t>
      </w:r>
      <w:r>
        <w:rPr>
          <w:spacing w:val="6"/>
          <w:sz w:val="23"/>
        </w:rPr>
        <w:t> </w:t>
      </w:r>
      <w:r>
        <w:rPr>
          <w:sz w:val="23"/>
        </w:rPr>
        <w:t>sana</w:t>
      </w:r>
      <w:r>
        <w:rPr>
          <w:spacing w:val="5"/>
          <w:sz w:val="23"/>
        </w:rPr>
        <w:t> </w:t>
      </w:r>
      <w:r>
        <w:rPr>
          <w:sz w:val="23"/>
        </w:rPr>
        <w:t>administración,</w:t>
      </w:r>
      <w:r>
        <w:rPr>
          <w:spacing w:val="4"/>
          <w:sz w:val="23"/>
        </w:rPr>
        <w:t> </w:t>
      </w:r>
      <w:r>
        <w:rPr>
          <w:sz w:val="23"/>
        </w:rPr>
        <w:t>contenidos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artículo</w:t>
      </w:r>
      <w:r>
        <w:rPr>
          <w:spacing w:val="4"/>
          <w:sz w:val="23"/>
        </w:rPr>
        <w:t> </w:t>
      </w:r>
      <w:r>
        <w:rPr>
          <w:sz w:val="23"/>
        </w:rPr>
        <w:t>2</w:t>
      </w:r>
      <w:r>
        <w:rPr>
          <w:spacing w:val="6"/>
          <w:sz w:val="23"/>
        </w:rPr>
        <w:t> </w:t>
      </w:r>
      <w:r>
        <w:rPr>
          <w:sz w:val="23"/>
        </w:rPr>
        <w:t>del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Reglamento de la Ley de Contratación</w:t>
      </w:r>
      <w:r>
        <w:rPr>
          <w:spacing w:val="-6"/>
          <w:sz w:val="23"/>
        </w:rPr>
        <w:t> </w:t>
      </w:r>
      <w:r>
        <w:rPr>
          <w:sz w:val="23"/>
        </w:rPr>
        <w:t>Administrativa.</w:t>
      </w:r>
    </w:p>
    <w:p>
      <w:pPr>
        <w:pStyle w:val="Heading1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</w:pPr>
      <w:r>
        <w:rPr/>
        <w:t>Oferta N° 1 Sociedad Anónima de Vehículos</w:t>
      </w:r>
      <w:r>
        <w:rPr>
          <w:spacing w:val="-6"/>
        </w:rPr>
        <w:t> </w:t>
      </w:r>
      <w:r>
        <w:rPr/>
        <w:t>Automotores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De previo al análisis de la oferta, es importante señalar que este Departamento de Proveeduría</w:t>
      </w:r>
      <w:r>
        <w:rPr>
          <w:spacing w:val="23"/>
          <w:sz w:val="23"/>
        </w:rPr>
        <w:t> </w:t>
      </w:r>
      <w:r>
        <w:rPr>
          <w:sz w:val="23"/>
        </w:rPr>
        <w:t>verificó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el cumplimiento del pago de las obligaciones de Seguridad Social y Tributarias, mediante las</w:t>
      </w:r>
      <w:r>
        <w:rPr>
          <w:spacing w:val="48"/>
          <w:sz w:val="23"/>
        </w:rPr>
        <w:t> </w:t>
      </w:r>
      <w:r>
        <w:rPr>
          <w:sz w:val="23"/>
        </w:rPr>
        <w:t>las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direcciones electrónicas autorizadas por la Caja Costarricense de Seguro Social y el Ministerio</w:t>
      </w:r>
      <w:r>
        <w:rPr>
          <w:spacing w:val="39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Hacienda,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10"/>
          <w:sz w:val="23"/>
        </w:rPr>
        <w:t> </w:t>
      </w:r>
      <w:r>
        <w:rPr>
          <w:sz w:val="23"/>
        </w:rPr>
        <w:t>lo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se</w:t>
      </w:r>
      <w:r>
        <w:rPr>
          <w:spacing w:val="9"/>
          <w:sz w:val="23"/>
        </w:rPr>
        <w:t> </w:t>
      </w:r>
      <w:r>
        <w:rPr>
          <w:sz w:val="23"/>
        </w:rPr>
        <w:t>tiene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al</w:t>
      </w:r>
      <w:r>
        <w:rPr>
          <w:spacing w:val="8"/>
          <w:sz w:val="23"/>
        </w:rPr>
        <w:t> </w:t>
      </w:r>
      <w:r>
        <w:rPr>
          <w:sz w:val="23"/>
        </w:rPr>
        <w:t>día</w:t>
      </w:r>
      <w:r>
        <w:rPr>
          <w:spacing w:val="9"/>
          <w:sz w:val="23"/>
        </w:rPr>
        <w:t> </w:t>
      </w:r>
      <w:r>
        <w:rPr>
          <w:sz w:val="23"/>
        </w:rPr>
        <w:t>05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marzo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2020,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oferente</w:t>
      </w:r>
      <w:r>
        <w:rPr>
          <w:spacing w:val="9"/>
          <w:sz w:val="23"/>
        </w:rPr>
        <w:t> </w:t>
      </w:r>
      <w:r>
        <w:rPr>
          <w:sz w:val="23"/>
        </w:rPr>
        <w:t>se</w:t>
      </w:r>
      <w:r>
        <w:rPr>
          <w:spacing w:val="9"/>
          <w:sz w:val="23"/>
        </w:rPr>
        <w:t> </w:t>
      </w:r>
      <w:r>
        <w:rPr>
          <w:sz w:val="23"/>
        </w:rPr>
        <w:t>encontraba</w:t>
      </w:r>
      <w:r>
        <w:rPr>
          <w:spacing w:val="9"/>
          <w:sz w:val="23"/>
        </w:rPr>
        <w:t> </w:t>
      </w:r>
      <w:r>
        <w:rPr>
          <w:sz w:val="23"/>
        </w:rPr>
        <w:t>al</w:t>
      </w:r>
      <w:r>
        <w:rPr>
          <w:spacing w:val="9"/>
          <w:sz w:val="23"/>
        </w:rPr>
        <w:t> </w:t>
      </w:r>
      <w:r>
        <w:rPr>
          <w:sz w:val="23"/>
        </w:rPr>
        <w:t>día</w:t>
      </w:r>
      <w:r>
        <w:rPr>
          <w:spacing w:val="9"/>
          <w:sz w:val="23"/>
        </w:rPr>
        <w:t> </w:t>
      </w:r>
      <w:r>
        <w:rPr>
          <w:sz w:val="23"/>
        </w:rPr>
        <w:t>con</w:t>
      </w:r>
      <w:r>
        <w:rPr>
          <w:spacing w:val="8"/>
          <w:sz w:val="23"/>
        </w:rPr>
        <w:t> </w:t>
      </w:r>
      <w:r>
        <w:rPr>
          <w:sz w:val="23"/>
        </w:rPr>
        <w:t>las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obligaciones obrero patronal, FODESAF y situación tributaria ante el Ministerio de Hacienda, por lo</w:t>
      </w:r>
      <w:r>
        <w:rPr>
          <w:spacing w:val="25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se</w:t>
      </w:r>
      <w:r>
        <w:rPr>
          <w:spacing w:val="36"/>
          <w:sz w:val="23"/>
        </w:rPr>
        <w:t> </w:t>
      </w:r>
      <w:r>
        <w:rPr>
          <w:sz w:val="23"/>
        </w:rPr>
        <w:t>establece</w:t>
      </w:r>
      <w:r>
        <w:rPr>
          <w:spacing w:val="36"/>
          <w:sz w:val="23"/>
        </w:rPr>
        <w:t> </w:t>
      </w:r>
      <w:r>
        <w:rPr>
          <w:sz w:val="23"/>
        </w:rPr>
        <w:t>que</w:t>
      </w:r>
      <w:r>
        <w:rPr>
          <w:spacing w:val="33"/>
          <w:sz w:val="23"/>
        </w:rPr>
        <w:t> </w:t>
      </w:r>
      <w:r>
        <w:rPr>
          <w:sz w:val="23"/>
        </w:rPr>
        <w:t>cumple</w:t>
      </w:r>
      <w:r>
        <w:rPr>
          <w:spacing w:val="33"/>
          <w:sz w:val="23"/>
        </w:rPr>
        <w:t> </w:t>
      </w:r>
      <w:r>
        <w:rPr>
          <w:sz w:val="23"/>
        </w:rPr>
        <w:t>con</w:t>
      </w:r>
      <w:r>
        <w:rPr>
          <w:spacing w:val="37"/>
          <w:sz w:val="23"/>
        </w:rPr>
        <w:t> </w:t>
      </w:r>
      <w:r>
        <w:rPr>
          <w:sz w:val="23"/>
        </w:rPr>
        <w:t>lo</w:t>
      </w:r>
      <w:r>
        <w:rPr>
          <w:spacing w:val="34"/>
          <w:sz w:val="23"/>
        </w:rPr>
        <w:t> </w:t>
      </w:r>
      <w:r>
        <w:rPr>
          <w:sz w:val="23"/>
        </w:rPr>
        <w:t>establecido</w:t>
      </w:r>
      <w:r>
        <w:rPr>
          <w:spacing w:val="36"/>
          <w:sz w:val="23"/>
        </w:rPr>
        <w:t> </w:t>
      </w:r>
      <w:r>
        <w:rPr>
          <w:sz w:val="23"/>
        </w:rPr>
        <w:t>en</w:t>
      </w:r>
      <w:r>
        <w:rPr>
          <w:spacing w:val="35"/>
          <w:sz w:val="23"/>
        </w:rPr>
        <w:t> </w:t>
      </w:r>
      <w:r>
        <w:rPr>
          <w:sz w:val="23"/>
        </w:rPr>
        <w:t>el</w:t>
      </w:r>
      <w:r>
        <w:rPr>
          <w:spacing w:val="33"/>
          <w:sz w:val="23"/>
        </w:rPr>
        <w:t> </w:t>
      </w:r>
      <w:r>
        <w:rPr>
          <w:sz w:val="23"/>
        </w:rPr>
        <w:t>art.</w:t>
      </w:r>
      <w:r>
        <w:rPr>
          <w:spacing w:val="34"/>
          <w:sz w:val="23"/>
        </w:rPr>
        <w:t> </w:t>
      </w:r>
      <w:r>
        <w:rPr>
          <w:sz w:val="23"/>
        </w:rPr>
        <w:t>74</w:t>
      </w:r>
      <w:r>
        <w:rPr>
          <w:spacing w:val="35"/>
          <w:sz w:val="23"/>
        </w:rPr>
        <w:t> </w:t>
      </w:r>
      <w:r>
        <w:rPr>
          <w:sz w:val="23"/>
        </w:rPr>
        <w:t>bis</w:t>
      </w:r>
      <w:r>
        <w:rPr>
          <w:spacing w:val="36"/>
          <w:sz w:val="23"/>
        </w:rPr>
        <w:t> </w:t>
      </w:r>
      <w:r>
        <w:rPr>
          <w:sz w:val="23"/>
        </w:rPr>
        <w:t>de</w:t>
      </w:r>
      <w:r>
        <w:rPr>
          <w:spacing w:val="36"/>
          <w:sz w:val="23"/>
        </w:rPr>
        <w:t> </w:t>
      </w:r>
      <w:r>
        <w:rPr>
          <w:sz w:val="23"/>
        </w:rPr>
        <w:t>la</w:t>
      </w:r>
      <w:r>
        <w:rPr>
          <w:spacing w:val="35"/>
          <w:sz w:val="23"/>
        </w:rPr>
        <w:t> </w:t>
      </w:r>
      <w:r>
        <w:rPr>
          <w:sz w:val="23"/>
        </w:rPr>
        <w:t>Ley</w:t>
      </w:r>
      <w:r>
        <w:rPr>
          <w:spacing w:val="34"/>
          <w:sz w:val="23"/>
        </w:rPr>
        <w:t> </w:t>
      </w:r>
      <w:r>
        <w:rPr>
          <w:sz w:val="23"/>
        </w:rPr>
        <w:t>Orgánica</w:t>
      </w:r>
      <w:r>
        <w:rPr>
          <w:spacing w:val="35"/>
          <w:sz w:val="23"/>
        </w:rPr>
        <w:t> </w:t>
      </w:r>
      <w:r>
        <w:rPr>
          <w:sz w:val="23"/>
        </w:rPr>
        <w:t>de</w:t>
      </w:r>
      <w:r>
        <w:rPr>
          <w:spacing w:val="36"/>
          <w:sz w:val="23"/>
        </w:rPr>
        <w:t> </w:t>
      </w:r>
      <w:r>
        <w:rPr>
          <w:sz w:val="23"/>
        </w:rPr>
        <w:t>la</w:t>
      </w:r>
      <w:r>
        <w:rPr>
          <w:spacing w:val="35"/>
          <w:sz w:val="23"/>
        </w:rPr>
        <w:t> </w:t>
      </w:r>
      <w:r>
        <w:rPr>
          <w:sz w:val="23"/>
        </w:rPr>
        <w:t>CCSS,</w:t>
      </w:r>
      <w:r>
        <w:rPr>
          <w:spacing w:val="35"/>
          <w:sz w:val="23"/>
        </w:rPr>
        <w:t> </w:t>
      </w:r>
      <w:r>
        <w:rPr>
          <w:sz w:val="23"/>
        </w:rPr>
        <w:t>con</w:t>
      </w:r>
      <w:r>
        <w:rPr>
          <w:spacing w:val="34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artículo 22 de la Ley 5602 y art. 65 del Reglamento a la Ley de Contratación Administrativa al estar</w:t>
      </w:r>
      <w:r>
        <w:rPr>
          <w:spacing w:val="9"/>
          <w:sz w:val="23"/>
        </w:rPr>
        <w:t> </w:t>
      </w:r>
      <w:r>
        <w:rPr>
          <w:sz w:val="23"/>
        </w:rPr>
        <w:t>al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50" w:h="15850"/>
          <w:pgMar w:top="1060" w:bottom="280" w:left="460" w:right="1300"/>
        </w:sectPr>
      </w:pP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0" w:after="0"/>
        <w:ind w:left="672" w:right="0" w:hanging="562"/>
        <w:jc w:val="left"/>
        <w:rPr>
          <w:sz w:val="23"/>
        </w:rPr>
      </w:pPr>
      <w:r>
        <w:rPr>
          <w:sz w:val="23"/>
        </w:rPr>
        <w:t>día con los impuestos nacionales.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En importante indicar que, se debió cursar prevención al oferente con el fin de que aclarara los</w:t>
      </w:r>
      <w:r>
        <w:rPr>
          <w:spacing w:val="-15"/>
          <w:sz w:val="23"/>
        </w:rPr>
        <w:t> </w:t>
      </w:r>
      <w:r>
        <w:rPr>
          <w:sz w:val="23"/>
        </w:rPr>
        <w:t>motivos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por los cuales el artículo ofertado, era diferente al cotizado inicialmente para realizar el estudio</w:t>
      </w:r>
      <w:r>
        <w:rPr>
          <w:spacing w:val="45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mercado.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fecha</w:t>
      </w:r>
      <w:r>
        <w:rPr>
          <w:spacing w:val="3"/>
          <w:sz w:val="23"/>
        </w:rPr>
        <w:t> </w:t>
      </w:r>
      <w:r>
        <w:rPr>
          <w:sz w:val="23"/>
        </w:rPr>
        <w:t>09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marzo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4"/>
          <w:sz w:val="23"/>
        </w:rPr>
        <w:t> </w:t>
      </w:r>
      <w:r>
        <w:rPr>
          <w:sz w:val="23"/>
        </w:rPr>
        <w:t>año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curso,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oferente</w:t>
      </w:r>
      <w:r>
        <w:rPr>
          <w:spacing w:val="4"/>
          <w:sz w:val="23"/>
        </w:rPr>
        <w:t> </w:t>
      </w:r>
      <w:r>
        <w:rPr>
          <w:sz w:val="23"/>
        </w:rPr>
        <w:t>aclaró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diferencia</w:t>
      </w:r>
      <w:r>
        <w:rPr>
          <w:spacing w:val="3"/>
          <w:sz w:val="23"/>
        </w:rPr>
        <w:t> </w:t>
      </w:r>
      <w:r>
        <w:rPr>
          <w:sz w:val="23"/>
        </w:rPr>
        <w:t>tanto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modelo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artículo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precio</w:t>
      </w:r>
      <w:r>
        <w:rPr>
          <w:spacing w:val="8"/>
          <w:sz w:val="23"/>
        </w:rPr>
        <w:t> </w:t>
      </w:r>
      <w:r>
        <w:rPr>
          <w:sz w:val="23"/>
        </w:rPr>
        <w:t>se</w:t>
      </w:r>
      <w:r>
        <w:rPr>
          <w:spacing w:val="8"/>
          <w:sz w:val="23"/>
        </w:rPr>
        <w:t> </w:t>
      </w:r>
      <w:r>
        <w:rPr>
          <w:sz w:val="23"/>
        </w:rPr>
        <w:t>debe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modelo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motocicleta</w:t>
      </w:r>
      <w:r>
        <w:rPr>
          <w:spacing w:val="9"/>
          <w:sz w:val="23"/>
        </w:rPr>
        <w:t> </w:t>
      </w:r>
      <w:r>
        <w:rPr>
          <w:sz w:val="23"/>
        </w:rPr>
        <w:t>utiliza</w:t>
      </w:r>
      <w:r>
        <w:rPr>
          <w:spacing w:val="8"/>
          <w:sz w:val="23"/>
        </w:rPr>
        <w:t> </w:t>
      </w:r>
      <w:r>
        <w:rPr>
          <w:sz w:val="23"/>
        </w:rPr>
        <w:t>un</w:t>
      </w:r>
      <w:r>
        <w:rPr>
          <w:spacing w:val="7"/>
          <w:sz w:val="23"/>
        </w:rPr>
        <w:t> </w:t>
      </w:r>
      <w:r>
        <w:rPr>
          <w:sz w:val="23"/>
        </w:rPr>
        <w:t>sensor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7"/>
          <w:sz w:val="23"/>
        </w:rPr>
        <w:t> </w:t>
      </w:r>
      <w:r>
        <w:rPr>
          <w:sz w:val="23"/>
        </w:rPr>
        <w:t>no</w:t>
      </w:r>
      <w:r>
        <w:rPr>
          <w:spacing w:val="9"/>
          <w:sz w:val="23"/>
        </w:rPr>
        <w:t> </w:t>
      </w: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cable</w:t>
      </w:r>
      <w:r>
        <w:rPr>
          <w:spacing w:val="8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velocímetro.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Lo</w:t>
      </w:r>
      <w:r>
        <w:rPr>
          <w:spacing w:val="11"/>
          <w:sz w:val="23"/>
        </w:rPr>
        <w:t> </w:t>
      </w:r>
      <w:r>
        <w:rPr>
          <w:sz w:val="23"/>
        </w:rPr>
        <w:t>anterior</w:t>
      </w:r>
      <w:r>
        <w:rPr>
          <w:spacing w:val="12"/>
          <w:sz w:val="23"/>
        </w:rPr>
        <w:t> </w:t>
      </w:r>
      <w:r>
        <w:rPr>
          <w:sz w:val="23"/>
        </w:rPr>
        <w:t>fue</w:t>
      </w:r>
      <w:r>
        <w:rPr>
          <w:spacing w:val="8"/>
          <w:sz w:val="23"/>
        </w:rPr>
        <w:t> </w:t>
      </w:r>
      <w:r>
        <w:rPr>
          <w:sz w:val="23"/>
        </w:rPr>
        <w:t>corroborado</w:t>
      </w:r>
      <w:r>
        <w:rPr>
          <w:spacing w:val="12"/>
          <w:sz w:val="23"/>
        </w:rPr>
        <w:t> </w:t>
      </w:r>
      <w:r>
        <w:rPr>
          <w:sz w:val="23"/>
        </w:rPr>
        <w:t>con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10"/>
          <w:sz w:val="23"/>
        </w:rPr>
        <w:t> </w:t>
      </w:r>
      <w:r>
        <w:rPr>
          <w:sz w:val="23"/>
        </w:rPr>
        <w:t>técnico,</w:t>
      </w:r>
      <w:r>
        <w:rPr>
          <w:spacing w:val="8"/>
          <w:sz w:val="23"/>
        </w:rPr>
        <w:t> </w:t>
      </w:r>
      <w:r>
        <w:rPr>
          <w:sz w:val="23"/>
        </w:rPr>
        <w:t>quien</w:t>
      </w:r>
      <w:r>
        <w:rPr>
          <w:spacing w:val="8"/>
          <w:sz w:val="23"/>
        </w:rPr>
        <w:t> </w:t>
      </w:r>
      <w:r>
        <w:rPr>
          <w:sz w:val="23"/>
        </w:rPr>
        <w:t>aclaró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existió</w:t>
      </w:r>
      <w:r>
        <w:rPr>
          <w:spacing w:val="9"/>
          <w:sz w:val="23"/>
        </w:rPr>
        <w:t> </w:t>
      </w:r>
      <w:r>
        <w:rPr>
          <w:sz w:val="23"/>
        </w:rPr>
        <w:t>un</w:t>
      </w:r>
      <w:r>
        <w:rPr>
          <w:spacing w:val="9"/>
          <w:sz w:val="23"/>
        </w:rPr>
        <w:t> </w:t>
      </w:r>
      <w:r>
        <w:rPr>
          <w:sz w:val="23"/>
        </w:rPr>
        <w:t>error</w:t>
      </w:r>
      <w:r>
        <w:rPr>
          <w:spacing w:val="9"/>
          <w:sz w:val="23"/>
        </w:rPr>
        <w:t> </w:t>
      </w:r>
      <w:r>
        <w:rPr>
          <w:sz w:val="23"/>
        </w:rPr>
        <w:t>al</w:t>
      </w:r>
      <w:r>
        <w:rPr>
          <w:spacing w:val="10"/>
          <w:sz w:val="23"/>
        </w:rPr>
        <w:t> </w:t>
      </w:r>
      <w:r>
        <w:rPr>
          <w:sz w:val="23"/>
        </w:rPr>
        <w:t>momento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cotizar</w:t>
      </w:r>
      <w:r>
        <w:rPr>
          <w:spacing w:val="12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repuesto</w:t>
      </w:r>
      <w:r>
        <w:rPr>
          <w:spacing w:val="28"/>
          <w:sz w:val="23"/>
        </w:rPr>
        <w:t> </w:t>
      </w:r>
      <w:r>
        <w:rPr>
          <w:sz w:val="23"/>
        </w:rPr>
        <w:t>ya</w:t>
      </w:r>
      <w:r>
        <w:rPr>
          <w:spacing w:val="27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no</w:t>
      </w:r>
      <w:r>
        <w:rPr>
          <w:spacing w:val="29"/>
          <w:sz w:val="23"/>
        </w:rPr>
        <w:t> </w:t>
      </w:r>
      <w:r>
        <w:rPr>
          <w:sz w:val="23"/>
        </w:rPr>
        <w:t>coincide</w:t>
      </w:r>
      <w:r>
        <w:rPr>
          <w:spacing w:val="28"/>
          <w:sz w:val="23"/>
        </w:rPr>
        <w:t> </w:t>
      </w:r>
      <w:r>
        <w:rPr>
          <w:sz w:val="23"/>
        </w:rPr>
        <w:t>con</w:t>
      </w:r>
      <w:r>
        <w:rPr>
          <w:spacing w:val="26"/>
          <w:sz w:val="23"/>
        </w:rPr>
        <w:t> </w:t>
      </w:r>
      <w:r>
        <w:rPr>
          <w:sz w:val="23"/>
        </w:rPr>
        <w:t>lo</w:t>
      </w:r>
      <w:r>
        <w:rPr>
          <w:spacing w:val="29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se</w:t>
      </w:r>
      <w:r>
        <w:rPr>
          <w:spacing w:val="28"/>
          <w:sz w:val="23"/>
        </w:rPr>
        <w:t> </w:t>
      </w:r>
      <w:r>
        <w:rPr>
          <w:sz w:val="23"/>
        </w:rPr>
        <w:t>necesita</w:t>
      </w:r>
      <w:r>
        <w:rPr>
          <w:spacing w:val="27"/>
          <w:sz w:val="23"/>
        </w:rPr>
        <w:t> </w:t>
      </w:r>
      <w:r>
        <w:rPr>
          <w:sz w:val="23"/>
        </w:rPr>
        <w:t>y</w:t>
      </w:r>
      <w:r>
        <w:rPr>
          <w:spacing w:val="27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el</w:t>
      </w:r>
      <w:r>
        <w:rPr>
          <w:spacing w:val="27"/>
          <w:sz w:val="23"/>
        </w:rPr>
        <w:t> </w:t>
      </w:r>
      <w:r>
        <w:rPr>
          <w:sz w:val="23"/>
        </w:rPr>
        <w:t>repuesto</w:t>
      </w:r>
      <w:r>
        <w:rPr>
          <w:spacing w:val="29"/>
          <w:sz w:val="23"/>
        </w:rPr>
        <w:t> </w:t>
      </w:r>
      <w:r>
        <w:rPr>
          <w:sz w:val="23"/>
        </w:rPr>
        <w:t>ofertado</w:t>
      </w:r>
      <w:r>
        <w:rPr>
          <w:spacing w:val="29"/>
          <w:sz w:val="23"/>
        </w:rPr>
        <w:t> </w:t>
      </w:r>
      <w:r>
        <w:rPr>
          <w:sz w:val="23"/>
        </w:rPr>
        <w:t>por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8"/>
          <w:sz w:val="23"/>
        </w:rPr>
        <w:t> </w:t>
      </w:r>
      <w:r>
        <w:rPr>
          <w:sz w:val="23"/>
        </w:rPr>
        <w:t>agencia</w:t>
      </w:r>
      <w:r>
        <w:rPr>
          <w:spacing w:val="25"/>
          <w:sz w:val="23"/>
        </w:rPr>
        <w:t> </w:t>
      </w:r>
      <w:r>
        <w:rPr>
          <w:sz w:val="23"/>
        </w:rPr>
        <w:t>es</w:t>
      </w:r>
      <w:r>
        <w:rPr>
          <w:spacing w:val="28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correcto.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En virtud de lo anterior, el ente técnico señaló que el oferente cumple con los requisitos</w:t>
      </w:r>
      <w:r>
        <w:rPr>
          <w:spacing w:val="-9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admisibilidad y las especificaciones técnicas, además el precio se considera razonable de acuerdo con</w:t>
      </w:r>
      <w:r>
        <w:rPr>
          <w:spacing w:val="-30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precio</w:t>
      </w:r>
      <w:r>
        <w:rPr>
          <w:spacing w:val="32"/>
          <w:sz w:val="23"/>
        </w:rPr>
        <w:t> </w:t>
      </w:r>
      <w:r>
        <w:rPr>
          <w:sz w:val="23"/>
        </w:rPr>
        <w:t>cotizado</w:t>
      </w:r>
      <w:r>
        <w:rPr>
          <w:spacing w:val="35"/>
          <w:sz w:val="23"/>
        </w:rPr>
        <w:t> </w:t>
      </w:r>
      <w:r>
        <w:rPr>
          <w:sz w:val="23"/>
        </w:rPr>
        <w:t>y</w:t>
      </w:r>
      <w:r>
        <w:rPr>
          <w:spacing w:val="31"/>
          <w:sz w:val="23"/>
        </w:rPr>
        <w:t> </w:t>
      </w:r>
      <w:r>
        <w:rPr>
          <w:sz w:val="23"/>
        </w:rPr>
        <w:t>considerado</w:t>
      </w:r>
      <w:r>
        <w:rPr>
          <w:spacing w:val="34"/>
          <w:sz w:val="23"/>
        </w:rPr>
        <w:t> </w:t>
      </w:r>
      <w:r>
        <w:rPr>
          <w:sz w:val="23"/>
        </w:rPr>
        <w:t>por</w:t>
      </w:r>
      <w:r>
        <w:rPr>
          <w:spacing w:val="36"/>
          <w:sz w:val="23"/>
        </w:rPr>
        <w:t> </w:t>
      </w:r>
      <w:r>
        <w:rPr>
          <w:sz w:val="23"/>
        </w:rPr>
        <w:t>la</w:t>
      </w:r>
      <w:r>
        <w:rPr>
          <w:spacing w:val="34"/>
          <w:sz w:val="23"/>
        </w:rPr>
        <w:t> </w:t>
      </w:r>
      <w:r>
        <w:rPr>
          <w:sz w:val="23"/>
        </w:rPr>
        <w:t>oficina,</w:t>
      </w:r>
      <w:r>
        <w:rPr>
          <w:spacing w:val="34"/>
          <w:sz w:val="23"/>
        </w:rPr>
        <w:t> </w:t>
      </w:r>
      <w:r>
        <w:rPr>
          <w:sz w:val="23"/>
        </w:rPr>
        <w:t>basado</w:t>
      </w:r>
      <w:r>
        <w:rPr>
          <w:spacing w:val="34"/>
          <w:sz w:val="23"/>
        </w:rPr>
        <w:t> </w:t>
      </w:r>
      <w:r>
        <w:rPr>
          <w:sz w:val="23"/>
        </w:rPr>
        <w:t>en</w:t>
      </w:r>
      <w:r>
        <w:rPr>
          <w:spacing w:val="34"/>
          <w:sz w:val="23"/>
        </w:rPr>
        <w:t> </w:t>
      </w:r>
      <w:r>
        <w:rPr>
          <w:sz w:val="23"/>
        </w:rPr>
        <w:t>el</w:t>
      </w:r>
      <w:r>
        <w:rPr>
          <w:spacing w:val="33"/>
          <w:sz w:val="23"/>
        </w:rPr>
        <w:t> </w:t>
      </w:r>
      <w:r>
        <w:rPr>
          <w:sz w:val="23"/>
        </w:rPr>
        <w:t>nuevo</w:t>
      </w:r>
      <w:r>
        <w:rPr>
          <w:spacing w:val="34"/>
          <w:sz w:val="23"/>
        </w:rPr>
        <w:t> </w:t>
      </w:r>
      <w:r>
        <w:rPr>
          <w:sz w:val="23"/>
        </w:rPr>
        <w:t>estudio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mercado</w:t>
      </w:r>
      <w:r>
        <w:rPr>
          <w:spacing w:val="35"/>
          <w:sz w:val="23"/>
        </w:rPr>
        <w:t> </w:t>
      </w:r>
      <w:r>
        <w:rPr>
          <w:sz w:val="23"/>
        </w:rPr>
        <w:t>aportado.</w:t>
      </w:r>
      <w:r>
        <w:rPr>
          <w:spacing w:val="33"/>
          <w:sz w:val="23"/>
        </w:rPr>
        <w:t> </w:t>
      </w:r>
      <w:r>
        <w:rPr>
          <w:sz w:val="23"/>
        </w:rPr>
        <w:t>En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conclusión,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9"/>
          <w:sz w:val="23"/>
        </w:rPr>
        <w:t> </w:t>
      </w:r>
      <w:r>
        <w:rPr>
          <w:sz w:val="23"/>
        </w:rPr>
        <w:t>única</w:t>
      </w:r>
      <w:r>
        <w:rPr>
          <w:spacing w:val="26"/>
          <w:sz w:val="23"/>
        </w:rPr>
        <w:t> </w:t>
      </w:r>
      <w:r>
        <w:rPr>
          <w:sz w:val="23"/>
        </w:rPr>
        <w:t>oferta</w:t>
      </w:r>
      <w:r>
        <w:rPr>
          <w:spacing w:val="30"/>
          <w:sz w:val="23"/>
        </w:rPr>
        <w:t> </w:t>
      </w:r>
      <w:r>
        <w:rPr>
          <w:sz w:val="23"/>
        </w:rPr>
        <w:t>presentada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7"/>
          <w:sz w:val="23"/>
        </w:rPr>
        <w:t> </w:t>
      </w:r>
      <w:r>
        <w:rPr>
          <w:sz w:val="23"/>
        </w:rPr>
        <w:t>concurso</w:t>
      </w:r>
      <w:r>
        <w:rPr>
          <w:spacing w:val="30"/>
          <w:sz w:val="23"/>
        </w:rPr>
        <w:t> </w:t>
      </w:r>
      <w:r>
        <w:rPr>
          <w:sz w:val="23"/>
        </w:rPr>
        <w:t>cumple</w:t>
      </w:r>
      <w:r>
        <w:rPr>
          <w:spacing w:val="27"/>
          <w:sz w:val="23"/>
        </w:rPr>
        <w:t> </w:t>
      </w:r>
      <w:r>
        <w:rPr>
          <w:sz w:val="23"/>
        </w:rPr>
        <w:t>con</w:t>
      </w:r>
      <w:r>
        <w:rPr>
          <w:spacing w:val="27"/>
          <w:sz w:val="23"/>
        </w:rPr>
        <w:t> </w:t>
      </w:r>
      <w:r>
        <w:rPr>
          <w:sz w:val="23"/>
        </w:rPr>
        <w:t>los</w:t>
      </w:r>
      <w:r>
        <w:rPr>
          <w:spacing w:val="28"/>
          <w:sz w:val="23"/>
        </w:rPr>
        <w:t> </w:t>
      </w:r>
      <w:r>
        <w:rPr>
          <w:sz w:val="23"/>
        </w:rPr>
        <w:t>requisitos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admisibilidad,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especificaciones</w:t>
      </w:r>
      <w:r>
        <w:rPr>
          <w:spacing w:val="36"/>
          <w:sz w:val="23"/>
        </w:rPr>
        <w:t> </w:t>
      </w:r>
      <w:r>
        <w:rPr>
          <w:sz w:val="23"/>
        </w:rPr>
        <w:t>técnicas</w:t>
      </w:r>
      <w:r>
        <w:rPr>
          <w:spacing w:val="37"/>
          <w:sz w:val="23"/>
        </w:rPr>
        <w:t> </w:t>
      </w:r>
      <w:r>
        <w:rPr>
          <w:sz w:val="23"/>
        </w:rPr>
        <w:t>y</w:t>
      </w:r>
      <w:r>
        <w:rPr>
          <w:spacing w:val="38"/>
          <w:sz w:val="23"/>
        </w:rPr>
        <w:t> </w:t>
      </w:r>
      <w:r>
        <w:rPr>
          <w:sz w:val="23"/>
        </w:rPr>
        <w:t>el</w:t>
      </w:r>
      <w:r>
        <w:rPr>
          <w:spacing w:val="36"/>
          <w:sz w:val="23"/>
        </w:rPr>
        <w:t> </w:t>
      </w:r>
      <w:r>
        <w:rPr>
          <w:sz w:val="23"/>
        </w:rPr>
        <w:t>precio</w:t>
      </w:r>
      <w:r>
        <w:rPr>
          <w:spacing w:val="37"/>
          <w:sz w:val="23"/>
        </w:rPr>
        <w:t> </w:t>
      </w:r>
      <w:r>
        <w:rPr>
          <w:sz w:val="23"/>
        </w:rPr>
        <w:t>se</w:t>
      </w:r>
      <w:r>
        <w:rPr>
          <w:spacing w:val="36"/>
          <w:sz w:val="23"/>
        </w:rPr>
        <w:t> </w:t>
      </w:r>
      <w:r>
        <w:rPr>
          <w:sz w:val="23"/>
        </w:rPr>
        <w:t>considera</w:t>
      </w:r>
      <w:r>
        <w:rPr>
          <w:spacing w:val="36"/>
          <w:sz w:val="23"/>
        </w:rPr>
        <w:t> </w:t>
      </w:r>
      <w:r>
        <w:rPr>
          <w:sz w:val="23"/>
        </w:rPr>
        <w:t>razonable,</w:t>
      </w:r>
      <w:r>
        <w:rPr>
          <w:spacing w:val="38"/>
          <w:sz w:val="23"/>
        </w:rPr>
        <w:t> </w:t>
      </w:r>
      <w:r>
        <w:rPr>
          <w:sz w:val="23"/>
        </w:rPr>
        <w:t>por</w:t>
      </w:r>
      <w:r>
        <w:rPr>
          <w:spacing w:val="39"/>
          <w:sz w:val="23"/>
        </w:rPr>
        <w:t> </w:t>
      </w:r>
      <w:r>
        <w:rPr>
          <w:sz w:val="23"/>
        </w:rPr>
        <w:t>lo</w:t>
      </w:r>
      <w:r>
        <w:rPr>
          <w:spacing w:val="39"/>
          <w:sz w:val="23"/>
        </w:rPr>
        <w:t> </w:t>
      </w:r>
      <w:r>
        <w:rPr>
          <w:sz w:val="23"/>
        </w:rPr>
        <w:t>que</w:t>
      </w:r>
      <w:r>
        <w:rPr>
          <w:spacing w:val="39"/>
          <w:sz w:val="23"/>
        </w:rPr>
        <w:t> </w:t>
      </w:r>
      <w:r>
        <w:rPr>
          <w:sz w:val="23"/>
        </w:rPr>
        <w:t>la</w:t>
      </w:r>
      <w:r>
        <w:rPr>
          <w:spacing w:val="36"/>
          <w:sz w:val="23"/>
        </w:rPr>
        <w:t> </w:t>
      </w:r>
      <w:r>
        <w:rPr>
          <w:sz w:val="23"/>
        </w:rPr>
        <w:t>oferta</w:t>
      </w:r>
      <w:r>
        <w:rPr>
          <w:spacing w:val="38"/>
          <w:sz w:val="23"/>
        </w:rPr>
        <w:t> </w:t>
      </w:r>
      <w:r>
        <w:rPr>
          <w:sz w:val="23"/>
        </w:rPr>
        <w:t>es</w:t>
      </w:r>
      <w:r>
        <w:rPr>
          <w:spacing w:val="37"/>
          <w:sz w:val="23"/>
        </w:rPr>
        <w:t> </w:t>
      </w:r>
      <w:r>
        <w:rPr>
          <w:sz w:val="23"/>
        </w:rPr>
        <w:t>susceptible</w:t>
      </w:r>
      <w:r>
        <w:rPr>
          <w:spacing w:val="39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adjudicación.</w:t>
      </w:r>
    </w:p>
    <w:p>
      <w:pPr>
        <w:pStyle w:val="Heading1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</w:pPr>
      <w:r>
        <w:rPr/>
        <w:t>Sistema de</w:t>
      </w:r>
      <w:r>
        <w:rPr>
          <w:spacing w:val="-3"/>
        </w:rPr>
        <w:t> </w:t>
      </w:r>
      <w:r>
        <w:rPr/>
        <w:t>Evaluación: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15"/>
          <w:sz w:val="23"/>
        </w:rPr>
        <w:t> </w:t>
      </w:r>
      <w:r>
        <w:rPr>
          <w:sz w:val="23"/>
        </w:rPr>
        <w:t>punto</w:t>
      </w:r>
      <w:r>
        <w:rPr>
          <w:spacing w:val="16"/>
          <w:sz w:val="23"/>
        </w:rPr>
        <w:t> </w:t>
      </w:r>
      <w:r>
        <w:rPr>
          <w:sz w:val="23"/>
        </w:rPr>
        <w:t>6</w:t>
      </w:r>
      <w:r>
        <w:rPr>
          <w:spacing w:val="16"/>
          <w:sz w:val="23"/>
        </w:rPr>
        <w:t> </w:t>
      </w:r>
      <w:r>
        <w:rPr>
          <w:sz w:val="23"/>
        </w:rPr>
        <w:t>del</w:t>
      </w:r>
      <w:r>
        <w:rPr>
          <w:spacing w:val="16"/>
          <w:sz w:val="23"/>
        </w:rPr>
        <w:t> </w:t>
      </w:r>
      <w:r>
        <w:rPr>
          <w:sz w:val="23"/>
        </w:rPr>
        <w:t>pliego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condiciones</w:t>
      </w:r>
      <w:r>
        <w:rPr>
          <w:spacing w:val="17"/>
          <w:sz w:val="23"/>
        </w:rPr>
        <w:t> </w:t>
      </w:r>
      <w:r>
        <w:rPr>
          <w:sz w:val="23"/>
        </w:rPr>
        <w:t>se</w:t>
      </w:r>
      <w:r>
        <w:rPr>
          <w:spacing w:val="14"/>
          <w:sz w:val="23"/>
        </w:rPr>
        <w:t> </w:t>
      </w:r>
      <w:r>
        <w:rPr>
          <w:sz w:val="23"/>
        </w:rPr>
        <w:t>estableció</w:t>
      </w:r>
      <w:r>
        <w:rPr>
          <w:spacing w:val="15"/>
          <w:sz w:val="23"/>
        </w:rPr>
        <w:t> </w:t>
      </w:r>
      <w:r>
        <w:rPr>
          <w:sz w:val="23"/>
        </w:rPr>
        <w:t>como</w:t>
      </w:r>
      <w:r>
        <w:rPr>
          <w:spacing w:val="16"/>
          <w:sz w:val="23"/>
        </w:rPr>
        <w:t> </w:t>
      </w:r>
      <w:r>
        <w:rPr>
          <w:sz w:val="23"/>
        </w:rPr>
        <w:t>sistema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evaluación</w:t>
      </w:r>
      <w:r>
        <w:rPr>
          <w:spacing w:val="16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se</w:t>
      </w:r>
      <w:r>
        <w:rPr>
          <w:spacing w:val="16"/>
          <w:sz w:val="23"/>
        </w:rPr>
        <w:t> </w:t>
      </w:r>
      <w:r>
        <w:rPr>
          <w:sz w:val="23"/>
        </w:rPr>
        <w:t>otorgaría</w:t>
      </w:r>
      <w:r>
        <w:rPr>
          <w:spacing w:val="15"/>
          <w:sz w:val="23"/>
        </w:rPr>
        <w:t> </w:t>
      </w:r>
      <w:r>
        <w:rPr>
          <w:sz w:val="23"/>
        </w:rPr>
        <w:t>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100%</w:t>
      </w:r>
      <w:r>
        <w:rPr>
          <w:spacing w:val="29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5"/>
          <w:sz w:val="23"/>
        </w:rPr>
        <w:t> </w:t>
      </w:r>
      <w:r>
        <w:rPr>
          <w:sz w:val="23"/>
        </w:rPr>
        <w:t>oferta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menor</w:t>
      </w:r>
      <w:r>
        <w:rPr>
          <w:spacing w:val="30"/>
          <w:sz w:val="23"/>
        </w:rPr>
        <w:t> </w:t>
      </w:r>
      <w:r>
        <w:rPr>
          <w:sz w:val="23"/>
        </w:rPr>
        <w:t>precio;</w:t>
      </w:r>
      <w:r>
        <w:rPr>
          <w:spacing w:val="26"/>
          <w:sz w:val="23"/>
        </w:rPr>
        <w:t> </w:t>
      </w:r>
      <w:r>
        <w:rPr>
          <w:sz w:val="23"/>
        </w:rPr>
        <w:t>sin</w:t>
      </w:r>
      <w:r>
        <w:rPr>
          <w:spacing w:val="26"/>
          <w:sz w:val="23"/>
        </w:rPr>
        <w:t> </w:t>
      </w:r>
      <w:r>
        <w:rPr>
          <w:sz w:val="23"/>
        </w:rPr>
        <w:t>embargo,</w:t>
      </w:r>
      <w:r>
        <w:rPr>
          <w:spacing w:val="26"/>
          <w:sz w:val="23"/>
        </w:rPr>
        <w:t> </w:t>
      </w:r>
      <w:r>
        <w:rPr>
          <w:sz w:val="23"/>
        </w:rPr>
        <w:t>en</w:t>
      </w:r>
      <w:r>
        <w:rPr>
          <w:spacing w:val="27"/>
          <w:sz w:val="23"/>
        </w:rPr>
        <w:t> </w:t>
      </w:r>
      <w:r>
        <w:rPr>
          <w:sz w:val="23"/>
        </w:rPr>
        <w:t>el</w:t>
      </w:r>
      <w:r>
        <w:rPr>
          <w:spacing w:val="27"/>
          <w:sz w:val="23"/>
        </w:rPr>
        <w:t> </w:t>
      </w:r>
      <w:r>
        <w:rPr>
          <w:sz w:val="23"/>
        </w:rPr>
        <w:t>presente</w:t>
      </w:r>
      <w:r>
        <w:rPr>
          <w:spacing w:val="29"/>
          <w:sz w:val="23"/>
        </w:rPr>
        <w:t> </w:t>
      </w:r>
      <w:r>
        <w:rPr>
          <w:sz w:val="23"/>
        </w:rPr>
        <w:t>concurso</w:t>
      </w:r>
      <w:r>
        <w:rPr>
          <w:spacing w:val="30"/>
          <w:sz w:val="23"/>
        </w:rPr>
        <w:t> </w:t>
      </w:r>
      <w:r>
        <w:rPr>
          <w:sz w:val="23"/>
        </w:rPr>
        <w:t>no</w:t>
      </w:r>
      <w:r>
        <w:rPr>
          <w:spacing w:val="27"/>
          <w:sz w:val="23"/>
        </w:rPr>
        <w:t> </w:t>
      </w:r>
      <w:r>
        <w:rPr>
          <w:sz w:val="23"/>
        </w:rPr>
        <w:t>se</w:t>
      </w:r>
      <w:r>
        <w:rPr>
          <w:spacing w:val="29"/>
          <w:sz w:val="23"/>
        </w:rPr>
        <w:t> </w:t>
      </w:r>
      <w:r>
        <w:rPr>
          <w:sz w:val="23"/>
        </w:rPr>
        <w:t>aplicó</w:t>
      </w:r>
      <w:r>
        <w:rPr>
          <w:spacing w:val="27"/>
          <w:sz w:val="23"/>
        </w:rPr>
        <w:t> </w:t>
      </w:r>
      <w:r>
        <w:rPr>
          <w:sz w:val="23"/>
        </w:rPr>
        <w:t>el</w:t>
      </w:r>
      <w:r>
        <w:rPr>
          <w:spacing w:val="26"/>
          <w:sz w:val="23"/>
        </w:rPr>
        <w:t> </w:t>
      </w:r>
      <w:r>
        <w:rPr>
          <w:sz w:val="23"/>
        </w:rPr>
        <w:t>sistema</w:t>
      </w:r>
      <w:r>
        <w:rPr>
          <w:spacing w:val="27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evaluación antes descrito, en vista de que solamente se recibió una oferta a concurso, por lo</w:t>
      </w:r>
      <w:r>
        <w:rPr>
          <w:spacing w:val="39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pierde sentido la aplicación del sistema de evaluación ya que no existe contra quien compararlo.</w:t>
      </w:r>
      <w:r>
        <w:rPr>
          <w:spacing w:val="19"/>
          <w:sz w:val="23"/>
        </w:rPr>
        <w:t> </w:t>
      </w:r>
      <w:r>
        <w:rPr>
          <w:sz w:val="23"/>
        </w:rPr>
        <w:t>No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obstante,</w:t>
      </w:r>
      <w:r>
        <w:rPr>
          <w:spacing w:val="40"/>
          <w:sz w:val="23"/>
        </w:rPr>
        <w:t> </w:t>
      </w:r>
      <w:r>
        <w:rPr>
          <w:sz w:val="23"/>
        </w:rPr>
        <w:t>se</w:t>
      </w:r>
      <w:r>
        <w:rPr>
          <w:spacing w:val="38"/>
          <w:sz w:val="23"/>
        </w:rPr>
        <w:t> </w:t>
      </w:r>
      <w:r>
        <w:rPr>
          <w:sz w:val="23"/>
        </w:rPr>
        <w:t>verificó</w:t>
      </w:r>
      <w:r>
        <w:rPr>
          <w:spacing w:val="39"/>
          <w:sz w:val="23"/>
        </w:rPr>
        <w:t> </w:t>
      </w:r>
      <w:r>
        <w:rPr>
          <w:sz w:val="23"/>
        </w:rPr>
        <w:t>que</w:t>
      </w:r>
      <w:r>
        <w:rPr>
          <w:spacing w:val="40"/>
          <w:sz w:val="23"/>
        </w:rPr>
        <w:t> </w:t>
      </w:r>
      <w:r>
        <w:rPr>
          <w:sz w:val="23"/>
        </w:rPr>
        <w:t>la</w:t>
      </w:r>
      <w:r>
        <w:rPr>
          <w:spacing w:val="39"/>
          <w:sz w:val="23"/>
        </w:rPr>
        <w:t> </w:t>
      </w:r>
      <w:r>
        <w:rPr>
          <w:sz w:val="23"/>
        </w:rPr>
        <w:t>misma</w:t>
      </w:r>
      <w:r>
        <w:rPr>
          <w:spacing w:val="40"/>
          <w:sz w:val="23"/>
        </w:rPr>
        <w:t> </w:t>
      </w:r>
      <w:r>
        <w:rPr>
          <w:sz w:val="23"/>
        </w:rPr>
        <w:t>cumple</w:t>
      </w:r>
      <w:r>
        <w:rPr>
          <w:spacing w:val="40"/>
          <w:sz w:val="23"/>
        </w:rPr>
        <w:t> </w:t>
      </w:r>
      <w:r>
        <w:rPr>
          <w:sz w:val="23"/>
        </w:rPr>
        <w:t>a</w:t>
      </w:r>
      <w:r>
        <w:rPr>
          <w:spacing w:val="38"/>
          <w:sz w:val="23"/>
        </w:rPr>
        <w:t> </w:t>
      </w:r>
      <w:r>
        <w:rPr>
          <w:sz w:val="23"/>
        </w:rPr>
        <w:t>satisfacción</w:t>
      </w:r>
      <w:r>
        <w:rPr>
          <w:spacing w:val="38"/>
          <w:sz w:val="23"/>
        </w:rPr>
        <w:t> </w:t>
      </w:r>
      <w:r>
        <w:rPr>
          <w:sz w:val="23"/>
        </w:rPr>
        <w:t>con</w:t>
      </w:r>
      <w:r>
        <w:rPr>
          <w:spacing w:val="39"/>
          <w:sz w:val="23"/>
        </w:rPr>
        <w:t> </w:t>
      </w:r>
      <w:r>
        <w:rPr>
          <w:sz w:val="23"/>
        </w:rPr>
        <w:t>los</w:t>
      </w:r>
      <w:r>
        <w:rPr>
          <w:spacing w:val="37"/>
          <w:sz w:val="23"/>
        </w:rPr>
        <w:t> </w:t>
      </w:r>
      <w:r>
        <w:rPr>
          <w:sz w:val="23"/>
        </w:rPr>
        <w:t>requerimientos</w:t>
      </w:r>
      <w:r>
        <w:rPr>
          <w:spacing w:val="41"/>
          <w:sz w:val="23"/>
        </w:rPr>
        <w:t> </w:t>
      </w:r>
      <w:r>
        <w:rPr>
          <w:sz w:val="23"/>
        </w:rPr>
        <w:t>técnicos</w:t>
      </w:r>
      <w:r>
        <w:rPr>
          <w:spacing w:val="40"/>
          <w:sz w:val="23"/>
        </w:rPr>
        <w:t> </w:t>
      </w:r>
      <w:r>
        <w:rPr>
          <w:sz w:val="23"/>
        </w:rPr>
        <w:t>y</w:t>
      </w:r>
      <w:r>
        <w:rPr>
          <w:spacing w:val="39"/>
          <w:sz w:val="23"/>
        </w:rPr>
        <w:t> </w:t>
      </w:r>
      <w:r>
        <w:rPr>
          <w:sz w:val="23"/>
        </w:rPr>
        <w:t>legales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establecidos en el pliego de</w:t>
      </w:r>
      <w:r>
        <w:rPr>
          <w:spacing w:val="-5"/>
          <w:sz w:val="23"/>
        </w:rPr>
        <w:t> </w:t>
      </w:r>
      <w:r>
        <w:rPr>
          <w:sz w:val="23"/>
        </w:rPr>
        <w:t>condiciones.</w:t>
      </w:r>
    </w:p>
    <w:p>
      <w:pPr>
        <w:pStyle w:val="Heading1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</w:pPr>
      <w:r>
        <w:rPr/>
        <w:t>Contenido Presupuestario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Cabe señalar que conforme consta en el expediente de la mencionada contratación</w:t>
      </w:r>
      <w:r>
        <w:rPr>
          <w:spacing w:val="21"/>
          <w:sz w:val="23"/>
        </w:rPr>
        <w:t> </w:t>
      </w:r>
      <w:r>
        <w:rPr>
          <w:sz w:val="23"/>
        </w:rPr>
        <w:t>existe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disponibilidad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recursos</w:t>
      </w:r>
      <w:r>
        <w:rPr>
          <w:spacing w:val="11"/>
          <w:sz w:val="23"/>
        </w:rPr>
        <w:t> </w:t>
      </w:r>
      <w:r>
        <w:rPr>
          <w:sz w:val="23"/>
        </w:rPr>
        <w:t>presupuestarios</w:t>
      </w:r>
      <w:r>
        <w:rPr>
          <w:spacing w:val="8"/>
          <w:sz w:val="23"/>
        </w:rPr>
        <w:t> </w:t>
      </w:r>
      <w:r>
        <w:rPr>
          <w:sz w:val="23"/>
        </w:rPr>
        <w:t>suficientes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subpartida</w:t>
      </w:r>
      <w:r>
        <w:rPr>
          <w:spacing w:val="13"/>
          <w:sz w:val="23"/>
        </w:rPr>
        <w:t> </w:t>
      </w:r>
      <w:r>
        <w:rPr>
          <w:sz w:val="23"/>
        </w:rPr>
        <w:t>20402</w:t>
      </w:r>
      <w:r>
        <w:rPr>
          <w:spacing w:val="12"/>
          <w:sz w:val="23"/>
        </w:rPr>
        <w:t> </w:t>
      </w:r>
      <w:r>
        <w:rPr>
          <w:sz w:val="23"/>
        </w:rPr>
        <w:t>“Repuestos</w:t>
      </w:r>
      <w:r>
        <w:rPr>
          <w:spacing w:val="7"/>
          <w:sz w:val="23"/>
        </w:rPr>
        <w:t> </w:t>
      </w:r>
      <w:r>
        <w:rPr>
          <w:sz w:val="23"/>
        </w:rPr>
        <w:t>y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sz w:val="23"/>
        </w:rPr>
      </w:pPr>
      <w:r>
        <w:rPr>
          <w:sz w:val="23"/>
        </w:rPr>
        <w:t>accesorios”, mediante la solicitud de pedido N° 301-200123-20 y</w:t>
      </w:r>
      <w:r>
        <w:rPr>
          <w:spacing w:val="-10"/>
          <w:sz w:val="23"/>
        </w:rPr>
        <w:t> </w:t>
      </w:r>
      <w:r>
        <w:rPr>
          <w:sz w:val="23"/>
        </w:rPr>
        <w:t>301-201167-20.</w:t>
      </w:r>
    </w:p>
    <w:p>
      <w:pPr>
        <w:pStyle w:val="Heading1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</w:pPr>
      <w:r>
        <w:rPr/>
        <w:t>Conclusión.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De acuerdo con el análisis antes expuesto y el estudio técnico realizado por la Unidad de Taller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Mecánico</w:t>
      </w:r>
      <w:r>
        <w:rPr>
          <w:spacing w:val="32"/>
          <w:sz w:val="23"/>
        </w:rPr>
        <w:t> </w:t>
      </w:r>
      <w:r>
        <w:rPr>
          <w:sz w:val="23"/>
        </w:rPr>
        <w:t>del</w:t>
      </w:r>
      <w:r>
        <w:rPr>
          <w:spacing w:val="32"/>
          <w:sz w:val="23"/>
        </w:rPr>
        <w:t> </w:t>
      </w:r>
      <w:r>
        <w:rPr>
          <w:sz w:val="23"/>
        </w:rPr>
        <w:t>OIJ,</w:t>
      </w:r>
      <w:r>
        <w:rPr>
          <w:spacing w:val="32"/>
          <w:sz w:val="23"/>
        </w:rPr>
        <w:t> </w:t>
      </w:r>
      <w:r>
        <w:rPr>
          <w:sz w:val="23"/>
        </w:rPr>
        <w:t>esta</w:t>
      </w:r>
      <w:r>
        <w:rPr>
          <w:spacing w:val="31"/>
          <w:sz w:val="23"/>
        </w:rPr>
        <w:t> </w:t>
      </w:r>
      <w:r>
        <w:rPr>
          <w:sz w:val="23"/>
        </w:rPr>
        <w:t>Proveeduría</w:t>
      </w:r>
      <w:r>
        <w:rPr>
          <w:spacing w:val="32"/>
          <w:sz w:val="23"/>
        </w:rPr>
        <w:t> </w:t>
      </w:r>
      <w:r>
        <w:rPr>
          <w:sz w:val="23"/>
        </w:rPr>
        <w:t>determina</w:t>
      </w:r>
      <w:r>
        <w:rPr>
          <w:spacing w:val="34"/>
          <w:sz w:val="23"/>
        </w:rPr>
        <w:t> </w:t>
      </w:r>
      <w:r>
        <w:rPr>
          <w:sz w:val="23"/>
        </w:rPr>
        <w:t>que</w:t>
      </w:r>
      <w:r>
        <w:rPr>
          <w:spacing w:val="35"/>
          <w:sz w:val="23"/>
        </w:rPr>
        <w:t> </w:t>
      </w:r>
      <w:r>
        <w:rPr>
          <w:sz w:val="23"/>
        </w:rPr>
        <w:t>el</w:t>
      </w:r>
      <w:r>
        <w:rPr>
          <w:spacing w:val="32"/>
          <w:sz w:val="23"/>
        </w:rPr>
        <w:t> </w:t>
      </w:r>
      <w:r>
        <w:rPr>
          <w:sz w:val="23"/>
        </w:rPr>
        <w:t>oferente</w:t>
      </w:r>
      <w:r>
        <w:rPr>
          <w:spacing w:val="35"/>
          <w:sz w:val="23"/>
        </w:rPr>
        <w:t> </w:t>
      </w:r>
      <w:r>
        <w:rPr>
          <w:sz w:val="23"/>
        </w:rPr>
        <w:t>N°1</w:t>
      </w:r>
      <w:r>
        <w:rPr>
          <w:spacing w:val="35"/>
          <w:sz w:val="23"/>
        </w:rPr>
        <w:t> </w:t>
      </w:r>
      <w:r>
        <w:rPr>
          <w:sz w:val="23"/>
        </w:rPr>
        <w:t>Sociedad</w:t>
      </w:r>
      <w:r>
        <w:rPr>
          <w:spacing w:val="32"/>
          <w:sz w:val="23"/>
        </w:rPr>
        <w:t> </w:t>
      </w:r>
      <w:r>
        <w:rPr>
          <w:sz w:val="23"/>
        </w:rPr>
        <w:t>Anónima</w:t>
      </w:r>
      <w:r>
        <w:rPr>
          <w:spacing w:val="34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Vehículos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Automotores,</w:t>
      </w:r>
      <w:r>
        <w:rPr>
          <w:spacing w:val="3"/>
          <w:sz w:val="23"/>
        </w:rPr>
        <w:t> </w:t>
      </w:r>
      <w:r>
        <w:rPr>
          <w:sz w:val="23"/>
        </w:rPr>
        <w:t>califica</w:t>
      </w:r>
      <w:r>
        <w:rPr>
          <w:spacing w:val="7"/>
          <w:sz w:val="23"/>
        </w:rPr>
        <w:t> </w:t>
      </w:r>
      <w:r>
        <w:rPr>
          <w:sz w:val="23"/>
        </w:rPr>
        <w:t>legal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5"/>
          <w:sz w:val="23"/>
        </w:rPr>
        <w:t> </w:t>
      </w:r>
      <w:r>
        <w:rPr>
          <w:sz w:val="23"/>
        </w:rPr>
        <w:t>técnicamente</w:t>
      </w:r>
      <w:r>
        <w:rPr>
          <w:spacing w:val="9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ser</w:t>
      </w:r>
      <w:r>
        <w:rPr>
          <w:spacing w:val="7"/>
          <w:sz w:val="23"/>
        </w:rPr>
        <w:t> </w:t>
      </w:r>
      <w:r>
        <w:rPr>
          <w:sz w:val="23"/>
        </w:rPr>
        <w:t>adjudicatario,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cumplir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cabalidad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los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requerimientos cartelarios; por lo que se adjudica la presente contratación de la siguiente</w:t>
      </w:r>
      <w:r>
        <w:rPr>
          <w:spacing w:val="-14"/>
          <w:sz w:val="23"/>
        </w:rPr>
        <w:t> </w:t>
      </w:r>
      <w:r>
        <w:rPr>
          <w:sz w:val="23"/>
        </w:rPr>
        <w:t>forma: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favor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b/>
          <w:sz w:val="23"/>
        </w:rPr>
        <w:t>Sociedad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Anónima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Vehículos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Automotores,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cédula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jurídica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3-101-009193</w:t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línea</w:t>
      </w:r>
      <w:r>
        <w:rPr>
          <w:spacing w:val="3"/>
          <w:sz w:val="23"/>
        </w:rPr>
        <w:t> </w:t>
      </w:r>
      <w:r>
        <w:rPr>
          <w:sz w:val="23"/>
        </w:rPr>
        <w:t>No.</w:t>
      </w:r>
      <w:r>
        <w:rPr>
          <w:spacing w:val="6"/>
          <w:sz w:val="23"/>
        </w:rPr>
        <w:t> </w:t>
      </w:r>
      <w:r>
        <w:rPr>
          <w:sz w:val="23"/>
        </w:rPr>
        <w:t>1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2" w:after="0"/>
        <w:ind w:left="672" w:right="0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esta</w:t>
      </w:r>
      <w:r>
        <w:rPr>
          <w:spacing w:val="17"/>
          <w:sz w:val="23"/>
        </w:rPr>
        <w:t> </w:t>
      </w:r>
      <w:r>
        <w:rPr>
          <w:sz w:val="23"/>
        </w:rPr>
        <w:t>contratación,</w:t>
      </w:r>
      <w:r>
        <w:rPr>
          <w:spacing w:val="17"/>
          <w:sz w:val="23"/>
        </w:rPr>
        <w:t> </w:t>
      </w:r>
      <w:r>
        <w:rPr>
          <w:sz w:val="23"/>
        </w:rPr>
        <w:t>demás</w:t>
      </w:r>
      <w:r>
        <w:rPr>
          <w:spacing w:val="17"/>
          <w:sz w:val="23"/>
        </w:rPr>
        <w:t> </w:t>
      </w:r>
      <w:r>
        <w:rPr>
          <w:sz w:val="23"/>
        </w:rPr>
        <w:t>condiciones</w:t>
      </w:r>
      <w:r>
        <w:rPr>
          <w:spacing w:val="18"/>
          <w:sz w:val="23"/>
        </w:rPr>
        <w:t> </w:t>
      </w:r>
      <w:r>
        <w:rPr>
          <w:sz w:val="23"/>
        </w:rPr>
        <w:t>conforme</w:t>
      </w:r>
      <w:r>
        <w:rPr>
          <w:spacing w:val="18"/>
          <w:sz w:val="23"/>
        </w:rPr>
        <w:t> </w:t>
      </w:r>
      <w:r>
        <w:rPr>
          <w:sz w:val="23"/>
        </w:rPr>
        <w:t>al</w:t>
      </w:r>
      <w:r>
        <w:rPr>
          <w:spacing w:val="17"/>
          <w:sz w:val="23"/>
        </w:rPr>
        <w:t> </w:t>
      </w:r>
      <w:r>
        <w:rPr>
          <w:sz w:val="23"/>
        </w:rPr>
        <w:t>pliego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condiciones;</w:t>
      </w:r>
      <w:r>
        <w:rPr>
          <w:spacing w:val="18"/>
          <w:sz w:val="23"/>
        </w:rPr>
        <w:t> </w:t>
      </w:r>
      <w:r>
        <w:rPr>
          <w:sz w:val="23"/>
        </w:rPr>
        <w:t>con</w:t>
      </w:r>
      <w:r>
        <w:rPr>
          <w:spacing w:val="16"/>
          <w:sz w:val="23"/>
        </w:rPr>
        <w:t> </w:t>
      </w:r>
      <w:r>
        <w:rPr>
          <w:sz w:val="23"/>
        </w:rPr>
        <w:t>un</w:t>
      </w:r>
      <w:r>
        <w:rPr>
          <w:spacing w:val="16"/>
          <w:sz w:val="23"/>
        </w:rPr>
        <w:t> </w:t>
      </w:r>
      <w:r>
        <w:rPr>
          <w:sz w:val="23"/>
        </w:rPr>
        <w:t>plazo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entrega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10</w:t>
      </w:r>
      <w:r>
        <w:rPr>
          <w:spacing w:val="28"/>
          <w:sz w:val="23"/>
        </w:rPr>
        <w:t> </w:t>
      </w:r>
      <w:r>
        <w:rPr>
          <w:sz w:val="23"/>
        </w:rPr>
        <w:t>días</w:t>
      </w:r>
      <w:r>
        <w:rPr>
          <w:spacing w:val="28"/>
          <w:sz w:val="23"/>
        </w:rPr>
        <w:t> </w:t>
      </w:r>
      <w:r>
        <w:rPr>
          <w:sz w:val="23"/>
        </w:rPr>
        <w:t>hábiles</w:t>
      </w:r>
      <w:r>
        <w:rPr>
          <w:spacing w:val="28"/>
          <w:sz w:val="23"/>
        </w:rPr>
        <w:t> </w:t>
      </w:r>
      <w:r>
        <w:rPr>
          <w:sz w:val="23"/>
        </w:rPr>
        <w:t>después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recibido</w:t>
      </w:r>
      <w:r>
        <w:rPr>
          <w:spacing w:val="28"/>
          <w:sz w:val="23"/>
        </w:rPr>
        <w:t> </w:t>
      </w:r>
      <w:r>
        <w:rPr>
          <w:sz w:val="23"/>
        </w:rPr>
        <w:t>el</w:t>
      </w:r>
      <w:r>
        <w:rPr>
          <w:spacing w:val="27"/>
          <w:sz w:val="23"/>
        </w:rPr>
        <w:t> </w:t>
      </w:r>
      <w:r>
        <w:rPr>
          <w:sz w:val="23"/>
        </w:rPr>
        <w:t>pedido,</w:t>
      </w:r>
      <w:r>
        <w:rPr>
          <w:spacing w:val="31"/>
          <w:sz w:val="23"/>
        </w:rPr>
        <w:t> </w:t>
      </w:r>
      <w:r>
        <w:rPr>
          <w:sz w:val="23"/>
        </w:rPr>
        <w:t>ya</w:t>
      </w:r>
      <w:r>
        <w:rPr>
          <w:spacing w:val="28"/>
          <w:sz w:val="23"/>
        </w:rPr>
        <w:t> </w:t>
      </w:r>
      <w:r>
        <w:rPr>
          <w:sz w:val="23"/>
        </w:rPr>
        <w:t>sea</w:t>
      </w:r>
      <w:r>
        <w:rPr>
          <w:spacing w:val="28"/>
          <w:sz w:val="23"/>
        </w:rPr>
        <w:t> </w:t>
      </w:r>
      <w:r>
        <w:rPr>
          <w:sz w:val="23"/>
        </w:rPr>
        <w:t>vía</w:t>
      </w:r>
      <w:r>
        <w:rPr>
          <w:spacing w:val="29"/>
          <w:sz w:val="23"/>
        </w:rPr>
        <w:t> </w:t>
      </w:r>
      <w:r>
        <w:rPr>
          <w:sz w:val="23"/>
        </w:rPr>
        <w:t>fax</w:t>
      </w:r>
      <w:r>
        <w:rPr>
          <w:spacing w:val="27"/>
          <w:sz w:val="23"/>
        </w:rPr>
        <w:t> </w:t>
      </w:r>
      <w:r>
        <w:rPr>
          <w:sz w:val="23"/>
        </w:rPr>
        <w:t>o</w:t>
      </w:r>
      <w:r>
        <w:rPr>
          <w:spacing w:val="28"/>
          <w:sz w:val="23"/>
        </w:rPr>
        <w:t> </w:t>
      </w:r>
      <w:r>
        <w:rPr>
          <w:sz w:val="23"/>
        </w:rPr>
        <w:t>correo</w:t>
      </w:r>
      <w:r>
        <w:rPr>
          <w:spacing w:val="25"/>
          <w:sz w:val="23"/>
        </w:rPr>
        <w:t> </w:t>
      </w:r>
      <w:r>
        <w:rPr>
          <w:sz w:val="23"/>
        </w:rPr>
        <w:t>electrónico,</w:t>
      </w:r>
      <w:r>
        <w:rPr>
          <w:spacing w:val="30"/>
          <w:sz w:val="23"/>
        </w:rPr>
        <w:t> </w:t>
      </w:r>
      <w:r>
        <w:rPr>
          <w:sz w:val="23"/>
        </w:rPr>
        <w:t>lo</w:t>
      </w:r>
      <w:r>
        <w:rPr>
          <w:spacing w:val="30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ocurra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44"/>
        <w:ind w:left="672" w:right="0" w:hanging="562"/>
        <w:jc w:val="left"/>
        <w:rPr>
          <w:sz w:val="23"/>
        </w:rPr>
      </w:pPr>
      <w:r>
        <w:rPr>
          <w:sz w:val="23"/>
        </w:rPr>
        <w:t>primero. En cuanto a la garantía será por un período de 1 mes, según el siguiente</w:t>
      </w:r>
      <w:r>
        <w:rPr>
          <w:spacing w:val="-10"/>
          <w:sz w:val="23"/>
        </w:rPr>
        <w:t> </w:t>
      </w:r>
      <w:r>
        <w:rPr>
          <w:sz w:val="23"/>
        </w:rPr>
        <w:t>detalle:</w:t>
      </w:r>
    </w:p>
    <w:tbl>
      <w:tblPr>
        <w:tblW w:w="0" w:type="auto"/>
        <w:jc w:val="left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67"/>
        <w:gridCol w:w="938"/>
        <w:gridCol w:w="4306"/>
        <w:gridCol w:w="1495"/>
        <w:gridCol w:w="1470"/>
      </w:tblGrid>
      <w:tr>
        <w:trPr>
          <w:trHeight w:val="645" w:hRule="atLeast"/>
        </w:trPr>
        <w:tc>
          <w:tcPr>
            <w:tcW w:w="7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0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6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0"/>
              <w:ind w:left="67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938" w:type="dxa"/>
          </w:tcPr>
          <w:p>
            <w:pPr>
              <w:pStyle w:val="TableParagraph"/>
              <w:spacing w:before="160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306" w:type="dxa"/>
          </w:tcPr>
          <w:p>
            <w:pPr>
              <w:pStyle w:val="TableParagraph"/>
              <w:spacing w:before="160"/>
              <w:ind w:left="999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495" w:type="dxa"/>
          </w:tcPr>
          <w:p>
            <w:pPr>
              <w:pStyle w:val="TableParagraph"/>
              <w:spacing w:line="280" w:lineRule="exact"/>
              <w:ind w:left="248" w:right="2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COSTO</w:t>
            </w:r>
          </w:p>
          <w:p>
            <w:pPr>
              <w:pStyle w:val="TableParagraph"/>
              <w:spacing w:before="43"/>
              <w:ind w:left="248" w:right="2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UNITARIO</w:t>
            </w:r>
          </w:p>
        </w:tc>
        <w:tc>
          <w:tcPr>
            <w:tcW w:w="1470" w:type="dxa"/>
          </w:tcPr>
          <w:p>
            <w:pPr>
              <w:pStyle w:val="TableParagraph"/>
              <w:spacing w:before="160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>
        <w:trPr>
          <w:trHeight w:val="969" w:hRule="atLeast"/>
        </w:trPr>
        <w:tc>
          <w:tcPr>
            <w:tcW w:w="7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72"/>
              <w:rPr>
                <w:b/>
                <w:sz w:val="23"/>
              </w:rPr>
            </w:pPr>
            <w:r>
              <w:rPr>
                <w:b/>
                <w:sz w:val="23"/>
              </w:rPr>
              <w:t>OTROS, REPUESTOS Y ACCESORIOS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50" w:h="15850"/>
          <w:pgMar w:top="1100" w:bottom="280" w:left="460" w:right="1300"/>
        </w:sectPr>
      </w:pPr>
    </w:p>
    <w:tbl>
      <w:tblPr>
        <w:tblW w:w="0" w:type="auto"/>
        <w:jc w:val="left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67"/>
        <w:gridCol w:w="938"/>
        <w:gridCol w:w="4306"/>
        <w:gridCol w:w="1495"/>
        <w:gridCol w:w="1470"/>
      </w:tblGrid>
      <w:tr>
        <w:trPr>
          <w:trHeight w:val="1939" w:hRule="atLeast"/>
        </w:trPr>
        <w:tc>
          <w:tcPr>
            <w:tcW w:w="7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1</w:t>
            </w:r>
          </w:p>
        </w:tc>
        <w:tc>
          <w:tcPr>
            <w:tcW w:w="6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938" w:type="dxa"/>
          </w:tcPr>
          <w:p>
            <w:pPr>
              <w:pStyle w:val="TableParagraph"/>
              <w:spacing w:line="273" w:lineRule="exact"/>
              <w:ind w:left="134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4306" w:type="dxa"/>
          </w:tcPr>
          <w:p>
            <w:pPr>
              <w:pStyle w:val="TableParagraph"/>
              <w:spacing w:line="276" w:lineRule="auto"/>
              <w:ind w:left="72" w:right="52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Sensor (44800-KWT-701)</w:t>
            </w:r>
            <w:r>
              <w:rPr>
                <w:sz w:val="23"/>
              </w:rPr>
              <w:t>, para la unidad Honda XRE-300, año 2014, placas MOT428575, PJ-337, asignada a UVISE.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320" w:lineRule="atLeast"/>
              <w:ind w:left="72" w:right="52"/>
              <w:jc w:val="both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 y la oferta.</w:t>
            </w:r>
          </w:p>
        </w:tc>
        <w:tc>
          <w:tcPr>
            <w:tcW w:w="1495" w:type="dxa"/>
          </w:tcPr>
          <w:p>
            <w:pPr>
              <w:pStyle w:val="TableParagraph"/>
              <w:spacing w:line="273" w:lineRule="exact"/>
              <w:ind w:left="169"/>
              <w:rPr>
                <w:sz w:val="23"/>
              </w:rPr>
            </w:pPr>
            <w:r>
              <w:rPr>
                <w:sz w:val="23"/>
              </w:rPr>
              <w:t>¢107,023.43</w:t>
            </w:r>
          </w:p>
        </w:tc>
        <w:tc>
          <w:tcPr>
            <w:tcW w:w="1470" w:type="dxa"/>
          </w:tcPr>
          <w:p>
            <w:pPr>
              <w:pStyle w:val="TableParagraph"/>
              <w:spacing w:line="273" w:lineRule="exact"/>
              <w:ind w:left="131" w:right="117"/>
              <w:jc w:val="center"/>
              <w:rPr>
                <w:sz w:val="23"/>
              </w:rPr>
            </w:pPr>
            <w:r>
              <w:rPr>
                <w:sz w:val="23"/>
              </w:rPr>
              <w:t>¢107,023.43</w:t>
            </w:r>
          </w:p>
        </w:tc>
      </w:tr>
      <w:tr>
        <w:trPr>
          <w:trHeight w:val="323" w:hRule="atLeast"/>
        </w:trPr>
        <w:tc>
          <w:tcPr>
            <w:tcW w:w="8186" w:type="dxa"/>
            <w:gridSpan w:val="5"/>
          </w:tcPr>
          <w:p>
            <w:pPr>
              <w:pStyle w:val="TableParagraph"/>
              <w:spacing w:line="270" w:lineRule="exact"/>
              <w:ind w:right="5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1470" w:type="dxa"/>
          </w:tcPr>
          <w:p>
            <w:pPr>
              <w:pStyle w:val="TableParagraph"/>
              <w:spacing w:line="270" w:lineRule="exact"/>
              <w:ind w:left="134" w:right="1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¢107,023.43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71" w:lineRule="exact" w:before="0" w:after="0"/>
        <w:ind w:left="672" w:right="0" w:hanging="562"/>
        <w:jc w:val="left"/>
      </w:pPr>
      <w:r>
        <w:rPr/>
        <w:t>Monto total adjudicado ¢107,023.43, el cual incluye el impuesto de Valor</w:t>
      </w:r>
      <w:r>
        <w:rPr>
          <w:spacing w:val="-7"/>
        </w:rPr>
        <w:t> </w:t>
      </w:r>
      <w:r>
        <w:rPr/>
        <w:t>Agregado.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/>
          <w:sz w:val="23"/>
        </w:rPr>
      </w:pPr>
      <w:r>
        <w:rPr>
          <w:b/>
          <w:sz w:val="23"/>
        </w:rPr>
        <w:t>Todo lo anterior, de acuerdo con los términos y condiciones del cartel. MSc. Sonia Zeledón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Gutiérrez,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b/>
          <w:sz w:val="23"/>
        </w:rPr>
      </w:pPr>
      <w:r>
        <w:rPr>
          <w:b/>
          <w:sz w:val="23"/>
        </w:rPr>
        <w:t>Coordinadora  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a.i.  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Unidad  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de  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Reparación  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de  </w:t>
      </w:r>
      <w:r>
        <w:rPr>
          <w:b/>
          <w:spacing w:val="16"/>
          <w:sz w:val="23"/>
        </w:rPr>
        <w:t> </w:t>
      </w:r>
      <w:r>
        <w:rPr>
          <w:b/>
          <w:sz w:val="23"/>
        </w:rPr>
        <w:t>Vehículos,  </w:t>
      </w:r>
      <w:r>
        <w:rPr>
          <w:b/>
          <w:spacing w:val="16"/>
          <w:sz w:val="23"/>
        </w:rPr>
        <w:t> </w:t>
      </w:r>
      <w:r>
        <w:rPr>
          <w:b/>
          <w:sz w:val="23"/>
        </w:rPr>
        <w:t>Subproceso  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de  </w:t>
      </w:r>
      <w:r>
        <w:rPr>
          <w:b/>
          <w:spacing w:val="17"/>
          <w:sz w:val="23"/>
        </w:rPr>
        <w:t> </w:t>
      </w:r>
      <w:r>
        <w:rPr>
          <w:b/>
          <w:sz w:val="23"/>
        </w:rPr>
        <w:t>Compras  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Menores.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/>
          <w:sz w:val="23"/>
        </w:rPr>
      </w:pPr>
      <w:r>
        <w:rPr>
          <w:b/>
          <w:sz w:val="23"/>
        </w:rPr>
        <w:t>Departamento de Proveeduría.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NPM</w:t>
      </w:r>
    </w:p>
    <w:p>
      <w:pPr>
        <w:tabs>
          <w:tab w:pos="672" w:val="left" w:leader="none"/>
        </w:tabs>
        <w:spacing w:before="46"/>
        <w:ind w:left="111" w:right="0" w:firstLine="0"/>
        <w:jc w:val="left"/>
        <w:rPr>
          <w:sz w:val="20"/>
        </w:rPr>
      </w:pPr>
      <w:r>
        <w:rPr>
          <w:rFonts w:ascii="Times New Roman"/>
          <w:sz w:val="20"/>
        </w:rPr>
        <w:t>80</w:t>
        <w:tab/>
      </w:r>
      <w:r>
        <w:rPr>
          <w:sz w:val="20"/>
        </w:rPr>
        <w:t>*************************************************************************************************</w:t>
      </w:r>
    </w:p>
    <w:p>
      <w:pPr>
        <w:spacing w:after="0"/>
        <w:jc w:val="left"/>
        <w:rPr>
          <w:sz w:val="20"/>
        </w:rPr>
        <w:sectPr>
          <w:pgSz w:w="12250" w:h="15850"/>
          <w:pgMar w:top="1140" w:bottom="280" w:left="460" w:right="1300"/>
        </w:sectPr>
      </w:pPr>
    </w:p>
    <w:p>
      <w:pPr>
        <w:spacing w:line="193" w:lineRule="exact" w:before="31"/>
        <w:ind w:left="703" w:right="0" w:firstLine="0"/>
        <w:jc w:val="left"/>
        <w:rPr>
          <w:sz w:val="16"/>
        </w:rPr>
      </w:pPr>
      <w:r>
        <w:rPr>
          <w:w w:val="105"/>
          <w:sz w:val="16"/>
        </w:rPr>
        <w:t>SONIA ZELEDON</w:t>
      </w:r>
    </w:p>
    <w:p>
      <w:pPr>
        <w:spacing w:line="110" w:lineRule="atLeast" w:before="63"/>
        <w:ind w:left="235" w:right="6718" w:firstLine="0"/>
        <w:jc w:val="left"/>
        <w:rPr>
          <w:sz w:val="9"/>
        </w:rPr>
      </w:pPr>
      <w:r>
        <w:rPr/>
        <w:br w:type="column"/>
      </w:r>
      <w:r>
        <w:rPr>
          <w:w w:val="110"/>
          <w:sz w:val="9"/>
        </w:rPr>
        <w:t>Firmado digitalmente por SONIA ZELEDON GUTIERREZ (FIRMA)</w:t>
      </w:r>
    </w:p>
    <w:p>
      <w:pPr>
        <w:spacing w:after="0" w:line="110" w:lineRule="atLeast"/>
        <w:jc w:val="left"/>
        <w:rPr>
          <w:sz w:val="9"/>
        </w:rPr>
        <w:sectPr>
          <w:type w:val="continuous"/>
          <w:pgSz w:w="12250" w:h="15850"/>
          <w:pgMar w:top="1060" w:bottom="280" w:left="460" w:right="1300"/>
          <w:cols w:num="2" w:equalWidth="0">
            <w:col w:w="1835" w:space="40"/>
            <w:col w:w="8615"/>
          </w:cols>
        </w:sectPr>
      </w:pPr>
    </w:p>
    <w:p>
      <w:pPr>
        <w:spacing w:line="140" w:lineRule="exact" w:before="0"/>
        <w:ind w:left="703" w:right="0" w:firstLine="0"/>
        <w:jc w:val="left"/>
        <w:rPr>
          <w:sz w:val="9"/>
        </w:rPr>
      </w:pPr>
      <w:r>
        <w:rPr/>
        <w:pict>
          <v:shape style="position:absolute;margin-left:115.047089pt;margin-top:-14.330338pt;width:24.35pt;height:24.2pt;mso-position-horizontal-relative:page;mso-position-vertical-relative:paragraph;z-index:-251858944" coordorigin="2301,-287" coordsize="487,484" path="m2389,95l2346,122,2319,149,2305,172,2301,189,2301,197,2338,197,2341,196,2310,196,2315,178,2331,152,2356,123,2389,95xm2509,-287l2499,-280,2494,-265,2493,-248,2493,-231,2493,-225,2494,-213,2495,-201,2497,-188,2500,-175,2503,-161,2506,-148,2509,-134,2495,-90,2459,-6,2411,88,2358,164,2310,196,2341,196,2343,195,2368,173,2399,134,2436,75,2441,73,2436,73,2471,9,2495,-40,2509,-78,2518,-107,2536,-107,2525,-136,2528,-161,2518,-161,2512,-183,2509,-204,2506,-224,2506,-236,2506,-249,2507,-262,2510,-275,2516,-284,2528,-284,2522,-286,2509,-287xm2783,72l2769,72,2764,77,2764,91,2769,96,2783,96,2785,93,2771,93,2766,89,2766,79,2771,75,2785,75,2783,72xm2785,75l2781,75,2785,79,2785,89,2781,93,2785,93,2788,91,2788,77,2785,75xm2779,76l2771,76,2771,91,2774,91,2774,85,2780,85,2779,85,2778,84,2781,83,2774,83,2774,79,2781,79,2780,78,2779,76xm2780,85l2777,85,2778,87,2778,88,2779,91,2781,91,2781,89,2780,86,2780,85xm2781,79l2777,79,2778,80,2778,83,2777,83,2781,83,2781,81,2781,79xm2536,-107l2518,-107,2545,-53,2573,-17,2599,7,2620,20,2575,29,2529,41,2482,56,2436,73,2441,73,2483,61,2534,49,2586,39,2638,33,2675,33,2667,29,2701,28,2778,28,2765,21,2746,17,2646,17,2634,10,2623,3,2612,-4,2601,-12,2576,-37,2555,-67,2538,-101,2536,-107xm2675,33l2638,33,2671,47,2703,59,2732,66,2757,68,2773,68,2781,64,2782,60,2768,60,2748,58,2724,52,2696,42,2675,33xm2783,57l2779,58,2774,60,2782,60,2783,57xm2778,28l2701,28,2740,29,2772,36,2785,51,2786,48,2788,46,2788,43,2782,30,2778,28xm2705,13l2692,14,2677,15,2646,17,2746,17,2739,15,2705,13xm2533,-246l2530,-231,2527,-212,2523,-189,2518,-161,2528,-161,2529,-164,2531,-192,2532,-219,2533,-246xm2528,-284l2516,-284,2523,-280,2532,-273,2533,-255,2535,-273,2531,-283,2528,-284xe" filled="true" fillcolor="#ffd8d8" stroked="false">
            <v:path arrowok="t"/>
            <v:fill type="solid"/>
            <w10:wrap type="none"/>
          </v:shape>
        </w:pict>
      </w:r>
      <w:r>
        <w:rPr>
          <w:w w:val="105"/>
          <w:sz w:val="16"/>
        </w:rPr>
        <w:t>GUTIERREZ (FIRMA) </w:t>
      </w:r>
      <w:r>
        <w:rPr>
          <w:w w:val="105"/>
          <w:position w:val="1"/>
          <w:sz w:val="9"/>
        </w:rPr>
        <w:t>Fecha: 2020.03.23 15:42:37 -06'00'</w:t>
      </w:r>
    </w:p>
    <w:sectPr>
      <w:type w:val="continuous"/>
      <w:pgSz w:w="12250" w:h="15850"/>
      <w:pgMar w:top="1060" w:bottom="280" w:left="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"/>
      <w:lvlJc w:val="left"/>
      <w:pPr>
        <w:ind w:left="672" w:hanging="56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60" w:hanging="56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40" w:hanging="56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20" w:hanging="56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00" w:hanging="56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81" w:hanging="56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61" w:hanging="56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41" w:hanging="56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21" w:hanging="562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211" w:hanging="4000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4846" w:hanging="400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5472" w:hanging="400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6098" w:hanging="400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724" w:hanging="400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351" w:hanging="400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977" w:hanging="400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603" w:hanging="400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29" w:hanging="400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41"/>
      <w:ind w:left="672" w:hanging="562"/>
    </w:pPr>
    <w:rPr>
      <w:rFonts w:ascii="Calibri" w:hAnsi="Calibri" w:eastAsia="Calibri" w:cs="Calibri"/>
      <w:sz w:val="23"/>
      <w:szCs w:val="23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41"/>
      <w:ind w:left="672" w:hanging="562"/>
      <w:outlineLvl w:val="1"/>
    </w:pPr>
    <w:rPr>
      <w:rFonts w:ascii="Calibri" w:hAnsi="Calibri" w:eastAsia="Calibri" w:cs="Calibri"/>
      <w:b/>
      <w:bCs/>
      <w:sz w:val="23"/>
      <w:szCs w:val="23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1"/>
      <w:ind w:left="672" w:hanging="562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</dc:creator>
  <dc:title>PODER JUCIAL</dc:title>
  <dcterms:created xsi:type="dcterms:W3CDTF">2020-05-07T19:19:20Z</dcterms:created>
  <dcterms:modified xsi:type="dcterms:W3CDTF">2020-05-07T19:19:20Z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2020-05-07T00:00:00Z</vt:filetime>
  </property>
</Properties>
</file>