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64" w:rsidRDefault="00643264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643264" w:rsidRDefault="00643264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643264" w:rsidRDefault="00124D89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643264" w:rsidRDefault="00643264">
      <w:pPr>
        <w:pStyle w:val="Textoindependiente"/>
        <w:spacing w:before="8"/>
        <w:rPr>
          <w:sz w:val="14"/>
        </w:rPr>
      </w:pPr>
    </w:p>
    <w:p w:rsidR="00643264" w:rsidRDefault="00124D89">
      <w:pPr>
        <w:tabs>
          <w:tab w:val="left" w:pos="2145"/>
        </w:tabs>
        <w:spacing w:before="100"/>
        <w:ind w:right="18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2020CD-000658-PROVCM</w:t>
      </w:r>
    </w:p>
    <w:p w:rsidR="00643264" w:rsidRDefault="00124D89">
      <w:pPr>
        <w:spacing w:before="159"/>
        <w:ind w:left="3822" w:right="4028"/>
        <w:jc w:val="center"/>
      </w:pPr>
      <w:r>
        <w:t>Adquisición de brocha para busca de huellas latentes</w:t>
      </w:r>
    </w:p>
    <w:p w:rsidR="00643264" w:rsidRDefault="00643264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3264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11/08/2020 10:30:00</w:t>
            </w:r>
          </w:p>
        </w:tc>
      </w:tr>
    </w:tbl>
    <w:p w:rsidR="00643264" w:rsidRDefault="00124D89">
      <w:pPr>
        <w:pStyle w:val="Prrafodelista"/>
        <w:numPr>
          <w:ilvl w:val="0"/>
          <w:numId w:val="4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643264" w:rsidRDefault="00643264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3264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3101777192 - 3-101-777192 SOCIEDAD ANONIMA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0106750345 - ADRIAN ALBERTO ALFARO RUIZ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 ALBERTO ALFARO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RUIZ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info@marluvas.net</w:t>
              </w:r>
            </w:hyperlink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22408462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43264" w:rsidRDefault="00124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 w:rsidR="00643264" w:rsidRDefault="00643264">
      <w:pPr>
        <w:pStyle w:val="Textoindependiente"/>
        <w:spacing w:before="3"/>
        <w:rPr>
          <w:sz w:val="25"/>
        </w:rPr>
      </w:pPr>
    </w:p>
    <w:p w:rsidR="00643264" w:rsidRDefault="00124D89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643264" w:rsidRDefault="00643264">
      <w:pPr>
        <w:pStyle w:val="Textoindependiente"/>
      </w:pPr>
    </w:p>
    <w:p w:rsidR="00643264" w:rsidRDefault="00643264">
      <w:pPr>
        <w:pStyle w:val="Textoindependiente"/>
        <w:spacing w:before="9"/>
        <w:rPr>
          <w:sz w:val="18"/>
        </w:rPr>
      </w:pPr>
    </w:p>
    <w:p w:rsidR="00643264" w:rsidRDefault="00124D89">
      <w:pPr>
        <w:pStyle w:val="Prrafodelista"/>
        <w:numPr>
          <w:ilvl w:val="0"/>
          <w:numId w:val="4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643264" w:rsidRDefault="00643264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3264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$905.20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643264" w:rsidRDefault="00124D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18/09/2020</w:t>
            </w:r>
          </w:p>
        </w:tc>
      </w:tr>
    </w:tbl>
    <w:p w:rsidR="00643264" w:rsidRDefault="00643264">
      <w:pPr>
        <w:rPr>
          <w:sz w:val="20"/>
        </w:rPr>
        <w:sectPr w:rsidR="00643264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643264" w:rsidRDefault="00643264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3264">
        <w:trPr>
          <w:trHeight w:val="543"/>
        </w:trPr>
        <w:tc>
          <w:tcPr>
            <w:tcW w:w="5381" w:type="dxa"/>
            <w:tcBorders>
              <w:right w:val="single" w:sz="8" w:space="0" w:color="696969"/>
            </w:tcBorders>
          </w:tcPr>
          <w:p w:rsidR="00643264" w:rsidRDefault="00124D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643264" w:rsidRDefault="00124D89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Se requiere exoneración de impuestos de nacionalización. Los precios incluyen el IVA</w:t>
            </w:r>
          </w:p>
        </w:tc>
      </w:tr>
    </w:tbl>
    <w:p w:rsidR="00643264" w:rsidRDefault="00124D89">
      <w:pPr>
        <w:pStyle w:val="Textoindependiente"/>
        <w:spacing w:before="147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643264" w:rsidRDefault="00643264">
      <w:pPr>
        <w:pStyle w:val="Textoindependiente"/>
        <w:spacing w:before="8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43264">
        <w:trPr>
          <w:trHeight w:val="334"/>
        </w:trPr>
        <w:tc>
          <w:tcPr>
            <w:tcW w:w="5386" w:type="dxa"/>
            <w:tcBorders>
              <w:bottom w:val="single" w:sz="12" w:space="0" w:color="696969"/>
            </w:tcBorders>
            <w:shd w:val="clear" w:color="auto" w:fill="4682B4"/>
          </w:tcPr>
          <w:p w:rsidR="00643264" w:rsidRDefault="00124D89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BROCHA</w:t>
            </w:r>
          </w:p>
        </w:tc>
        <w:tc>
          <w:tcPr>
            <w:tcW w:w="5386" w:type="dxa"/>
            <w:tcBorders>
              <w:bottom w:val="single" w:sz="12" w:space="0" w:color="696969"/>
            </w:tcBorders>
            <w:shd w:val="clear" w:color="auto" w:fill="4682B4"/>
          </w:tcPr>
          <w:p w:rsidR="00643264" w:rsidRDefault="006432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3264">
        <w:trPr>
          <w:trHeight w:val="334"/>
        </w:trPr>
        <w:tc>
          <w:tcPr>
            <w:tcW w:w="5386" w:type="dxa"/>
            <w:tcBorders>
              <w:top w:val="single" w:sz="12" w:space="0" w:color="696969"/>
            </w:tcBorders>
          </w:tcPr>
          <w:p w:rsidR="00643264" w:rsidRDefault="00124D89">
            <w:pPr>
              <w:pStyle w:val="TableParagraph"/>
              <w:spacing w:before="2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12" w:space="0" w:color="696969"/>
            </w:tcBorders>
          </w:tcPr>
          <w:p w:rsidR="00643264" w:rsidRDefault="00124D89">
            <w:pPr>
              <w:pStyle w:val="TableParagraph"/>
              <w:spacing w:before="25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$14.60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$905.20</w:t>
            </w:r>
          </w:p>
        </w:tc>
      </w:tr>
      <w:tr w:rsidR="00643264">
        <w:trPr>
          <w:trHeight w:val="543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643264">
        <w:trPr>
          <w:trHeight w:val="3204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 w:right="645"/>
              <w:rPr>
                <w:sz w:val="20"/>
              </w:rPr>
            </w:pPr>
            <w:r>
              <w:rPr>
                <w:sz w:val="20"/>
              </w:rPr>
              <w:t>Brochas marca: TriTech Forensics modelo: BR-FG6W Características: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right="55" w:firstLine="0"/>
              <w:rPr>
                <w:sz w:val="20"/>
              </w:rPr>
            </w:pPr>
            <w:r>
              <w:rPr>
                <w:sz w:val="20"/>
              </w:rPr>
              <w:t>Longitud del filamento para el cepillo de 7.5" (BR-FG7.25) es de 2" y para el cepillo de 6" (BR-FG6W) es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2.25”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Mando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0"/>
              <w:ind w:right="273" w:firstLine="0"/>
              <w:rPr>
                <w:sz w:val="20"/>
              </w:rPr>
            </w:pPr>
            <w:r>
              <w:rPr>
                <w:sz w:val="20"/>
              </w:rPr>
              <w:t>Longitud del mango 5.5" para el cepillo de 7.5"</w:t>
            </w:r>
            <w:r>
              <w:rPr>
                <w:sz w:val="20"/>
              </w:rPr>
              <w:t xml:space="preserve"> (BR- FG7.25) y de 4" de largo para el cepillo de 6"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(BR-FG6W)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right="29" w:firstLine="0"/>
              <w:rPr>
                <w:sz w:val="20"/>
              </w:rPr>
            </w:pPr>
            <w:r>
              <w:rPr>
                <w:sz w:val="20"/>
              </w:rPr>
              <w:t>Ligero - 0.7 oz. Para el cepillo de 7.5"(BR-FG7.25), 0.5 oz. para el cepillo de 6"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(BR-FG6W)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Excelente equilibrio 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643264" w:rsidRDefault="00124D89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right="84" w:firstLine="0"/>
              <w:rPr>
                <w:sz w:val="20"/>
              </w:rPr>
            </w:pPr>
            <w:r>
              <w:rPr>
                <w:sz w:val="20"/>
              </w:rPr>
              <w:t xml:space="preserve">Tubo protector - Incluye un tubo de plástico </w:t>
            </w:r>
            <w:r>
              <w:rPr>
                <w:spacing w:val="-2"/>
                <w:sz w:val="20"/>
              </w:rPr>
              <w:t xml:space="preserve">transparente </w:t>
            </w:r>
            <w:r>
              <w:rPr>
                <w:sz w:val="20"/>
              </w:rPr>
              <w:t>para proteg</w:t>
            </w:r>
            <w:r>
              <w:rPr>
                <w:sz w:val="20"/>
              </w:rPr>
              <w:t>er los filamentos de fibra de vidrio cuando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643264" w:rsidRDefault="00124D8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cepillo no está en uso</w:t>
            </w:r>
          </w:p>
        </w:tc>
      </w:tr>
      <w:tr w:rsidR="00643264">
        <w:trPr>
          <w:trHeight w:val="339"/>
        </w:trPr>
        <w:tc>
          <w:tcPr>
            <w:tcW w:w="5386" w:type="dxa"/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643264" w:rsidRDefault="00643264">
      <w:pPr>
        <w:rPr>
          <w:sz w:val="20"/>
        </w:rPr>
        <w:sectPr w:rsidR="00643264">
          <w:pgSz w:w="14180" w:h="16840"/>
          <w:pgMar w:top="4680" w:right="2020" w:bottom="1740" w:left="740" w:header="1664" w:footer="1557" w:gutter="0"/>
          <w:cols w:space="720"/>
        </w:sectPr>
      </w:pPr>
    </w:p>
    <w:p w:rsidR="00643264" w:rsidRDefault="00643264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643264">
        <w:trPr>
          <w:trHeight w:val="339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643264" w:rsidRDefault="00124D89"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BROCHA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 w:rsidR="00643264" w:rsidRDefault="006432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$13.95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$864.90</w:t>
            </w:r>
          </w:p>
        </w:tc>
      </w:tr>
      <w:tr w:rsidR="00643264">
        <w:trPr>
          <w:trHeight w:val="54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35 días hábiles después de recibido el pedido, sea vía fax, correo electrónico lo que ocurra primero.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 Meses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643264">
        <w:trPr>
          <w:trHeight w:val="344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 w:right="547"/>
              <w:rPr>
                <w:sz w:val="20"/>
              </w:rPr>
            </w:pPr>
            <w:r>
              <w:rPr>
                <w:sz w:val="20"/>
              </w:rPr>
              <w:t>Brochas marca: TriTech Forensics modelo: BR-FG7.25 Características: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55" w:firstLine="0"/>
              <w:rPr>
                <w:sz w:val="20"/>
              </w:rPr>
            </w:pPr>
            <w:r>
              <w:rPr>
                <w:sz w:val="20"/>
              </w:rPr>
              <w:t>Longitud del filamento para el cepillo de 7.5" (BR-FG7.25) es de 2" y para el cepillo de 6" (BR-FG6W) es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2.25”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Mando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madera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0"/>
              <w:ind w:right="273" w:firstLine="0"/>
              <w:rPr>
                <w:sz w:val="20"/>
              </w:rPr>
            </w:pPr>
            <w:r>
              <w:rPr>
                <w:sz w:val="20"/>
              </w:rPr>
              <w:t>Longitud del mango 5.5" para el cepillo de 7.5" (BR- FG7.25) y de 4" de largo para el cepillo de 6"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(BR-FG6W)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29" w:firstLine="0"/>
              <w:rPr>
                <w:sz w:val="20"/>
              </w:rPr>
            </w:pPr>
            <w:r>
              <w:rPr>
                <w:sz w:val="20"/>
              </w:rPr>
              <w:t>Ligero - 0.7 oz. Para el cepillo de 7.5"(BR-FG7.25), 0.5 oz. para el cepillo de 6"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(BR-FG6W)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left="194"/>
              <w:rPr>
                <w:sz w:val="20"/>
              </w:rPr>
            </w:pPr>
            <w:r>
              <w:rPr>
                <w:sz w:val="20"/>
              </w:rPr>
              <w:t>Excelente equilibrio 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643264" w:rsidRDefault="00124D89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before="1"/>
              <w:ind w:right="84" w:firstLine="0"/>
              <w:rPr>
                <w:sz w:val="20"/>
              </w:rPr>
            </w:pPr>
            <w:r>
              <w:rPr>
                <w:sz w:val="20"/>
              </w:rPr>
              <w:t>Tubo protector - Inclu</w:t>
            </w:r>
            <w:r>
              <w:rPr>
                <w:sz w:val="20"/>
              </w:rPr>
              <w:t xml:space="preserve">ye un tubo de plástico </w:t>
            </w:r>
            <w:r>
              <w:rPr>
                <w:spacing w:val="-2"/>
                <w:sz w:val="20"/>
              </w:rPr>
              <w:t xml:space="preserve">transparente </w:t>
            </w:r>
            <w:r>
              <w:rPr>
                <w:sz w:val="20"/>
              </w:rPr>
              <w:t>para proteger los filamentos de fibra de vidrio cuando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643264" w:rsidRDefault="00124D8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cepillo no está en uso</w:t>
            </w:r>
          </w:p>
        </w:tc>
      </w:tr>
      <w:tr w:rsidR="00643264">
        <w:trPr>
          <w:trHeight w:val="33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643264" w:rsidRDefault="00124D8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643264" w:rsidRDefault="00643264">
      <w:pPr>
        <w:pStyle w:val="Textoindependiente"/>
        <w:spacing w:before="8"/>
        <w:rPr>
          <w:sz w:val="19"/>
        </w:rPr>
      </w:pPr>
    </w:p>
    <w:p w:rsidR="00643264" w:rsidRDefault="00124D89">
      <w:pPr>
        <w:pStyle w:val="Prrafodelista"/>
        <w:numPr>
          <w:ilvl w:val="0"/>
          <w:numId w:val="1"/>
        </w:numPr>
        <w:tabs>
          <w:tab w:val="left" w:pos="342"/>
        </w:tabs>
        <w:spacing w:before="100"/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643264" w:rsidRDefault="00643264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643264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643264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3-101-777192 SOCIEDAD ANONIMA</w:t>
            </w:r>
          </w:p>
        </w:tc>
      </w:tr>
      <w:tr w:rsidR="00643264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264" w:rsidRDefault="00124D8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10-2020-12020CD-000658-PROVCM-2.pdf</w:t>
            </w:r>
          </w:p>
        </w:tc>
      </w:tr>
    </w:tbl>
    <w:p w:rsidR="00643264" w:rsidRDefault="00643264">
      <w:pPr>
        <w:rPr>
          <w:rFonts w:ascii="Arial"/>
          <w:sz w:val="20"/>
        </w:rPr>
        <w:sectPr w:rsidR="00643264">
          <w:pgSz w:w="14180" w:h="16840"/>
          <w:pgMar w:top="4680" w:right="2020" w:bottom="1740" w:left="740" w:header="1664" w:footer="1557" w:gutter="0"/>
          <w:cols w:space="720"/>
        </w:sectPr>
      </w:pPr>
    </w:p>
    <w:p w:rsidR="00643264" w:rsidRDefault="00643264">
      <w:pPr>
        <w:pStyle w:val="Textoindependiente"/>
        <w:spacing w:before="9"/>
        <w:rPr>
          <w:sz w:val="23"/>
        </w:rPr>
      </w:pPr>
    </w:p>
    <w:p w:rsidR="00643264" w:rsidRDefault="00124D89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643264" w:rsidRDefault="00124D89">
      <w:pPr>
        <w:pStyle w:val="Textoindependiente"/>
        <w:spacing w:before="183"/>
        <w:ind w:left="152"/>
      </w:pPr>
      <w:r>
        <w:t>Declaro bajo juramento: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3"/>
        </w:tabs>
        <w:ind w:right="1362"/>
        <w:jc w:val="both"/>
        <w:rPr>
          <w:b/>
          <w:sz w:val="20"/>
        </w:rPr>
      </w:pPr>
      <w:r>
        <w:rPr>
          <w:b/>
          <w:sz w:val="20"/>
        </w:rPr>
        <w:t>Q</w:t>
      </w:r>
      <w:r>
        <w:rPr>
          <w:b/>
          <w:sz w:val="20"/>
        </w:rPr>
        <w:t>ue mi representada (en caso de persona jurídica o física) no se encuentra inhabilitada para contratar con el sector público de conformidad con el artículo 100 y 100 BIS de la Ley de Contratación Administrativa.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</w:t>
      </w:r>
      <w:r>
        <w:rPr>
          <w:b/>
          <w:sz w:val="20"/>
        </w:rPr>
        <w:t xml:space="preserve">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643264" w:rsidRDefault="00124D8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643264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89" w:rsidRDefault="00124D89">
      <w:r>
        <w:separator/>
      </w:r>
    </w:p>
  </w:endnote>
  <w:endnote w:type="continuationSeparator" w:id="0">
    <w:p w:rsidR="00124D89" w:rsidRDefault="0012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64" w:rsidRDefault="00BF7146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29574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264" w:rsidRDefault="00124D89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146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643264" w:rsidRDefault="00124D89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146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89" w:rsidRDefault="00124D89">
      <w:r>
        <w:separator/>
      </w:r>
    </w:p>
  </w:footnote>
  <w:footnote w:type="continuationSeparator" w:id="0">
    <w:p w:rsidR="00124D89" w:rsidRDefault="0012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64" w:rsidRDefault="00124D89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29369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146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79DD4" id="Line 2" o:spid="_x0000_s1026" style="position:absolute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613"/>
    <w:multiLevelType w:val="hybridMultilevel"/>
    <w:tmpl w:val="3796D1EC"/>
    <w:lvl w:ilvl="0" w:tplc="064E1E36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4FA4B754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AB6E066E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0DCCA294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94FC0212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DD5A5D9E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CDACF9E2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EDBE25D4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9FA05C10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abstractNum w:abstractNumId="1">
    <w:nsid w:val="1DB302FC"/>
    <w:multiLevelType w:val="hybridMultilevel"/>
    <w:tmpl w:val="3F66ABC4"/>
    <w:lvl w:ilvl="0" w:tplc="1216339E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87568672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46CA0A32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5AAA8046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7BE46144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F94C800C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BBBA5F9E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B4D851DC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ED580436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2">
    <w:nsid w:val="440B128D"/>
    <w:multiLevelType w:val="hybridMultilevel"/>
    <w:tmpl w:val="C2364B20"/>
    <w:lvl w:ilvl="0" w:tplc="9A7AB1D4">
      <w:numFmt w:val="bullet"/>
      <w:lvlText w:val="•"/>
      <w:lvlJc w:val="left"/>
      <w:pPr>
        <w:ind w:left="40" w:hanging="155"/>
      </w:pPr>
      <w:rPr>
        <w:rFonts w:ascii="Tahoma" w:eastAsia="Tahoma" w:hAnsi="Tahoma" w:cs="Tahoma" w:hint="default"/>
        <w:spacing w:val="-1"/>
        <w:w w:val="100"/>
        <w:sz w:val="20"/>
        <w:szCs w:val="20"/>
        <w:lang w:val="es-ES" w:eastAsia="es-ES" w:bidi="es-ES"/>
      </w:rPr>
    </w:lvl>
    <w:lvl w:ilvl="1" w:tplc="974E11E2">
      <w:numFmt w:val="bullet"/>
      <w:lvlText w:val="•"/>
      <w:lvlJc w:val="left"/>
      <w:pPr>
        <w:ind w:left="572" w:hanging="155"/>
      </w:pPr>
      <w:rPr>
        <w:rFonts w:hint="default"/>
        <w:lang w:val="es-ES" w:eastAsia="es-ES" w:bidi="es-ES"/>
      </w:rPr>
    </w:lvl>
    <w:lvl w:ilvl="2" w:tplc="8D1E5422">
      <w:numFmt w:val="bullet"/>
      <w:lvlText w:val="•"/>
      <w:lvlJc w:val="left"/>
      <w:pPr>
        <w:ind w:left="1105" w:hanging="155"/>
      </w:pPr>
      <w:rPr>
        <w:rFonts w:hint="default"/>
        <w:lang w:val="es-ES" w:eastAsia="es-ES" w:bidi="es-ES"/>
      </w:rPr>
    </w:lvl>
    <w:lvl w:ilvl="3" w:tplc="F47E3B3E">
      <w:numFmt w:val="bullet"/>
      <w:lvlText w:val="•"/>
      <w:lvlJc w:val="left"/>
      <w:pPr>
        <w:ind w:left="1637" w:hanging="155"/>
      </w:pPr>
      <w:rPr>
        <w:rFonts w:hint="default"/>
        <w:lang w:val="es-ES" w:eastAsia="es-ES" w:bidi="es-ES"/>
      </w:rPr>
    </w:lvl>
    <w:lvl w:ilvl="4" w:tplc="395A9236">
      <w:numFmt w:val="bullet"/>
      <w:lvlText w:val="•"/>
      <w:lvlJc w:val="left"/>
      <w:pPr>
        <w:ind w:left="2170" w:hanging="155"/>
      </w:pPr>
      <w:rPr>
        <w:rFonts w:hint="default"/>
        <w:lang w:val="es-ES" w:eastAsia="es-ES" w:bidi="es-ES"/>
      </w:rPr>
    </w:lvl>
    <w:lvl w:ilvl="5" w:tplc="C64020D4">
      <w:numFmt w:val="bullet"/>
      <w:lvlText w:val="•"/>
      <w:lvlJc w:val="left"/>
      <w:pPr>
        <w:ind w:left="2703" w:hanging="155"/>
      </w:pPr>
      <w:rPr>
        <w:rFonts w:hint="default"/>
        <w:lang w:val="es-ES" w:eastAsia="es-ES" w:bidi="es-ES"/>
      </w:rPr>
    </w:lvl>
    <w:lvl w:ilvl="6" w:tplc="D0B065AE">
      <w:numFmt w:val="bullet"/>
      <w:lvlText w:val="•"/>
      <w:lvlJc w:val="left"/>
      <w:pPr>
        <w:ind w:left="3235" w:hanging="155"/>
      </w:pPr>
      <w:rPr>
        <w:rFonts w:hint="default"/>
        <w:lang w:val="es-ES" w:eastAsia="es-ES" w:bidi="es-ES"/>
      </w:rPr>
    </w:lvl>
    <w:lvl w:ilvl="7" w:tplc="2312E1D8">
      <w:numFmt w:val="bullet"/>
      <w:lvlText w:val="•"/>
      <w:lvlJc w:val="left"/>
      <w:pPr>
        <w:ind w:left="3768" w:hanging="155"/>
      </w:pPr>
      <w:rPr>
        <w:rFonts w:hint="default"/>
        <w:lang w:val="es-ES" w:eastAsia="es-ES" w:bidi="es-ES"/>
      </w:rPr>
    </w:lvl>
    <w:lvl w:ilvl="8" w:tplc="DFF2D920">
      <w:numFmt w:val="bullet"/>
      <w:lvlText w:val="•"/>
      <w:lvlJc w:val="left"/>
      <w:pPr>
        <w:ind w:left="4300" w:hanging="155"/>
      </w:pPr>
      <w:rPr>
        <w:rFonts w:hint="default"/>
        <w:lang w:val="es-ES" w:eastAsia="es-ES" w:bidi="es-ES"/>
      </w:rPr>
    </w:lvl>
  </w:abstractNum>
  <w:abstractNum w:abstractNumId="3">
    <w:nsid w:val="6C8F0A0A"/>
    <w:multiLevelType w:val="hybridMultilevel"/>
    <w:tmpl w:val="84EE13FA"/>
    <w:lvl w:ilvl="0" w:tplc="DDD0F15C">
      <w:numFmt w:val="bullet"/>
      <w:lvlText w:val="•"/>
      <w:lvlJc w:val="left"/>
      <w:pPr>
        <w:ind w:left="40" w:hanging="155"/>
      </w:pPr>
      <w:rPr>
        <w:rFonts w:ascii="Tahoma" w:eastAsia="Tahoma" w:hAnsi="Tahoma" w:cs="Tahoma" w:hint="default"/>
        <w:spacing w:val="-1"/>
        <w:w w:val="100"/>
        <w:sz w:val="20"/>
        <w:szCs w:val="20"/>
        <w:lang w:val="es-ES" w:eastAsia="es-ES" w:bidi="es-ES"/>
      </w:rPr>
    </w:lvl>
    <w:lvl w:ilvl="1" w:tplc="041CDD8C">
      <w:numFmt w:val="bullet"/>
      <w:lvlText w:val="•"/>
      <w:lvlJc w:val="left"/>
      <w:pPr>
        <w:ind w:left="572" w:hanging="155"/>
      </w:pPr>
      <w:rPr>
        <w:rFonts w:hint="default"/>
        <w:lang w:val="es-ES" w:eastAsia="es-ES" w:bidi="es-ES"/>
      </w:rPr>
    </w:lvl>
    <w:lvl w:ilvl="2" w:tplc="DBB4111A">
      <w:numFmt w:val="bullet"/>
      <w:lvlText w:val="•"/>
      <w:lvlJc w:val="left"/>
      <w:pPr>
        <w:ind w:left="1105" w:hanging="155"/>
      </w:pPr>
      <w:rPr>
        <w:rFonts w:hint="default"/>
        <w:lang w:val="es-ES" w:eastAsia="es-ES" w:bidi="es-ES"/>
      </w:rPr>
    </w:lvl>
    <w:lvl w:ilvl="3" w:tplc="7224654C">
      <w:numFmt w:val="bullet"/>
      <w:lvlText w:val="•"/>
      <w:lvlJc w:val="left"/>
      <w:pPr>
        <w:ind w:left="1637" w:hanging="155"/>
      </w:pPr>
      <w:rPr>
        <w:rFonts w:hint="default"/>
        <w:lang w:val="es-ES" w:eastAsia="es-ES" w:bidi="es-ES"/>
      </w:rPr>
    </w:lvl>
    <w:lvl w:ilvl="4" w:tplc="978A25F8">
      <w:numFmt w:val="bullet"/>
      <w:lvlText w:val="•"/>
      <w:lvlJc w:val="left"/>
      <w:pPr>
        <w:ind w:left="2170" w:hanging="155"/>
      </w:pPr>
      <w:rPr>
        <w:rFonts w:hint="default"/>
        <w:lang w:val="es-ES" w:eastAsia="es-ES" w:bidi="es-ES"/>
      </w:rPr>
    </w:lvl>
    <w:lvl w:ilvl="5" w:tplc="ED1A9618">
      <w:numFmt w:val="bullet"/>
      <w:lvlText w:val="•"/>
      <w:lvlJc w:val="left"/>
      <w:pPr>
        <w:ind w:left="2703" w:hanging="155"/>
      </w:pPr>
      <w:rPr>
        <w:rFonts w:hint="default"/>
        <w:lang w:val="es-ES" w:eastAsia="es-ES" w:bidi="es-ES"/>
      </w:rPr>
    </w:lvl>
    <w:lvl w:ilvl="6" w:tplc="B93A7DBA">
      <w:numFmt w:val="bullet"/>
      <w:lvlText w:val="•"/>
      <w:lvlJc w:val="left"/>
      <w:pPr>
        <w:ind w:left="3235" w:hanging="155"/>
      </w:pPr>
      <w:rPr>
        <w:rFonts w:hint="default"/>
        <w:lang w:val="es-ES" w:eastAsia="es-ES" w:bidi="es-ES"/>
      </w:rPr>
    </w:lvl>
    <w:lvl w:ilvl="7" w:tplc="A596E37A">
      <w:numFmt w:val="bullet"/>
      <w:lvlText w:val="•"/>
      <w:lvlJc w:val="left"/>
      <w:pPr>
        <w:ind w:left="3768" w:hanging="155"/>
      </w:pPr>
      <w:rPr>
        <w:rFonts w:hint="default"/>
        <w:lang w:val="es-ES" w:eastAsia="es-ES" w:bidi="es-ES"/>
      </w:rPr>
    </w:lvl>
    <w:lvl w:ilvl="8" w:tplc="77B009BA">
      <w:numFmt w:val="bullet"/>
      <w:lvlText w:val="•"/>
      <w:lvlJc w:val="left"/>
      <w:pPr>
        <w:ind w:left="4300" w:hanging="15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4"/>
    <w:rsid w:val="00124D89"/>
    <w:rsid w:val="00643264"/>
    <w:rsid w:val="00B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4E4EC-F616-43C7-9E12-4FC8671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rluv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2020-09-07T20:11:00Z</dcterms:created>
  <dcterms:modified xsi:type="dcterms:W3CDTF">2020-09-07T20:11:00Z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