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257" w:rsidRDefault="00200257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:rsidR="00200257" w:rsidRDefault="0020025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00257" w:rsidRDefault="00200257">
      <w:pPr>
        <w:spacing w:before="6"/>
        <w:rPr>
          <w:rFonts w:ascii="Times New Roman" w:eastAsia="Times New Roman" w:hAnsi="Times New Roman" w:cs="Times New Roman"/>
          <w:sz w:val="18"/>
          <w:szCs w:val="18"/>
        </w:rPr>
      </w:pPr>
    </w:p>
    <w:p w:rsidR="00200257" w:rsidRDefault="008970F2">
      <w:pPr>
        <w:pStyle w:val="berschrift1"/>
        <w:ind w:right="1711"/>
        <w:jc w:val="center"/>
        <w:rPr>
          <w:b w:val="0"/>
          <w:bCs w:val="0"/>
        </w:rPr>
      </w:pPr>
      <w:r>
        <w:rPr>
          <w:spacing w:val="-1"/>
        </w:rPr>
        <w:t>ADMINISTRACION</w:t>
      </w:r>
      <w:r>
        <w:rPr>
          <w:spacing w:val="59"/>
        </w:rPr>
        <w:t xml:space="preserve"> </w:t>
      </w:r>
      <w:r>
        <w:rPr>
          <w:spacing w:val="-1"/>
        </w:rPr>
        <w:t>REGIONAL</w:t>
      </w:r>
      <w:r>
        <w:rPr>
          <w:spacing w:val="-9"/>
        </w:rPr>
        <w:t xml:space="preserve"> </w:t>
      </w:r>
      <w:r>
        <w:rPr>
          <w:spacing w:val="-1"/>
        </w:rPr>
        <w:t>CIUDAD</w:t>
      </w:r>
      <w:r>
        <w:rPr>
          <w:spacing w:val="-4"/>
        </w:rPr>
        <w:t xml:space="preserve"> </w:t>
      </w:r>
      <w:r>
        <w:rPr>
          <w:spacing w:val="-1"/>
        </w:rPr>
        <w:t>JUDICIAL</w:t>
      </w:r>
    </w:p>
    <w:p w:rsidR="00200257" w:rsidRDefault="008970F2">
      <w:pPr>
        <w:spacing w:before="137"/>
        <w:ind w:left="2712" w:right="2711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sz w:val="24"/>
        </w:rPr>
        <w:t>San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Joaquín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Flores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Heredia</w:t>
      </w:r>
      <w:r>
        <w:rPr>
          <w:rFonts w:ascii="Times New Roman" w:hAnsi="Times New Roman"/>
          <w:b/>
          <w:spacing w:val="29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COMPRAS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MENORES</w:t>
      </w:r>
    </w:p>
    <w:p w:rsidR="00200257" w:rsidRDefault="00200257">
      <w:pPr>
        <w:spacing w:before="3"/>
        <w:rPr>
          <w:rFonts w:ascii="Arial" w:eastAsia="Arial" w:hAnsi="Arial" w:cs="Arial"/>
          <w:b/>
          <w:bCs/>
          <w:sz w:val="24"/>
          <w:szCs w:val="24"/>
        </w:rPr>
      </w:pPr>
    </w:p>
    <w:p w:rsidR="00200257" w:rsidRDefault="008970F2">
      <w:pPr>
        <w:spacing w:line="359" w:lineRule="auto"/>
        <w:ind w:left="1702" w:right="1698"/>
        <w:jc w:val="center"/>
        <w:rPr>
          <w:rFonts w:ascii="Tahoma" w:eastAsia="Tahoma" w:hAnsi="Tahoma" w:cs="Tahoma"/>
          <w:sz w:val="21"/>
          <w:szCs w:val="21"/>
        </w:rPr>
      </w:pPr>
      <w:r>
        <w:rPr>
          <w:rFonts w:ascii="Tahoma"/>
          <w:b/>
          <w:spacing w:val="-1"/>
          <w:sz w:val="21"/>
        </w:rPr>
        <w:t>RESUMEN</w:t>
      </w:r>
      <w:r>
        <w:rPr>
          <w:rFonts w:ascii="Tahoma"/>
          <w:b/>
          <w:spacing w:val="-3"/>
          <w:sz w:val="21"/>
        </w:rPr>
        <w:t xml:space="preserve"> </w:t>
      </w:r>
      <w:r>
        <w:rPr>
          <w:rFonts w:ascii="Tahoma"/>
          <w:b/>
          <w:sz w:val="21"/>
        </w:rPr>
        <w:t>DE</w:t>
      </w:r>
      <w:r>
        <w:rPr>
          <w:rFonts w:ascii="Tahoma"/>
          <w:b/>
          <w:spacing w:val="-3"/>
          <w:sz w:val="21"/>
        </w:rPr>
        <w:t xml:space="preserve"> </w:t>
      </w:r>
      <w:r>
        <w:rPr>
          <w:rFonts w:ascii="Tahoma"/>
          <w:b/>
          <w:spacing w:val="-2"/>
          <w:sz w:val="21"/>
        </w:rPr>
        <w:t>ADJUDICACION</w:t>
      </w:r>
      <w:r>
        <w:rPr>
          <w:rFonts w:ascii="Tahoma"/>
          <w:b/>
          <w:spacing w:val="-1"/>
          <w:sz w:val="21"/>
        </w:rPr>
        <w:t xml:space="preserve"> </w:t>
      </w:r>
      <w:r>
        <w:rPr>
          <w:rFonts w:ascii="Tahoma"/>
          <w:b/>
          <w:sz w:val="21"/>
        </w:rPr>
        <w:t>No.</w:t>
      </w:r>
      <w:r>
        <w:rPr>
          <w:rFonts w:ascii="Tahoma"/>
          <w:b/>
          <w:spacing w:val="-2"/>
          <w:sz w:val="21"/>
        </w:rPr>
        <w:t xml:space="preserve"> </w:t>
      </w:r>
      <w:r>
        <w:rPr>
          <w:rFonts w:ascii="Tahoma"/>
          <w:b/>
          <w:spacing w:val="-1"/>
          <w:sz w:val="21"/>
        </w:rPr>
        <w:t>000032-ARCJ</w:t>
      </w:r>
      <w:r>
        <w:rPr>
          <w:rFonts w:ascii="Times New Roman"/>
          <w:b/>
          <w:spacing w:val="23"/>
          <w:sz w:val="21"/>
        </w:rPr>
        <w:t xml:space="preserve"> </w:t>
      </w:r>
      <w:r>
        <w:rPr>
          <w:rFonts w:ascii="Tahoma"/>
          <w:b/>
          <w:spacing w:val="-1"/>
          <w:sz w:val="21"/>
        </w:rPr>
        <w:t>FECHA:</w:t>
      </w:r>
      <w:r>
        <w:rPr>
          <w:rFonts w:ascii="Tahoma"/>
          <w:b/>
          <w:spacing w:val="-3"/>
          <w:sz w:val="21"/>
        </w:rPr>
        <w:t xml:space="preserve"> </w:t>
      </w:r>
      <w:r>
        <w:rPr>
          <w:rFonts w:ascii="Tahoma"/>
          <w:b/>
          <w:spacing w:val="-2"/>
          <w:sz w:val="21"/>
        </w:rPr>
        <w:t>27/03/2019</w:t>
      </w:r>
    </w:p>
    <w:p w:rsidR="00200257" w:rsidRDefault="008970F2">
      <w:pPr>
        <w:spacing w:before="115"/>
        <w:ind w:left="1702" w:right="1704"/>
        <w:jc w:val="center"/>
        <w:rPr>
          <w:rFonts w:ascii="Tahoma" w:eastAsia="Tahoma" w:hAnsi="Tahoma" w:cs="Tahoma"/>
          <w:sz w:val="21"/>
          <w:szCs w:val="21"/>
        </w:rPr>
      </w:pPr>
      <w:r>
        <w:rPr>
          <w:rFonts w:ascii="Tahoma" w:hAnsi="Tahoma"/>
          <w:b/>
          <w:spacing w:val="-1"/>
          <w:sz w:val="21"/>
        </w:rPr>
        <w:t>CONTRATACIÓN</w:t>
      </w:r>
      <w:r>
        <w:rPr>
          <w:rFonts w:ascii="Tahoma" w:hAnsi="Tahoma"/>
          <w:b/>
          <w:spacing w:val="-2"/>
          <w:sz w:val="21"/>
        </w:rPr>
        <w:t xml:space="preserve"> </w:t>
      </w:r>
      <w:r>
        <w:rPr>
          <w:rFonts w:ascii="Tahoma" w:hAnsi="Tahoma"/>
          <w:b/>
          <w:spacing w:val="-1"/>
          <w:sz w:val="21"/>
        </w:rPr>
        <w:t>Nº:</w:t>
      </w:r>
      <w:r>
        <w:rPr>
          <w:rFonts w:ascii="Tahoma" w:hAnsi="Tahoma"/>
          <w:b/>
          <w:spacing w:val="2"/>
          <w:sz w:val="21"/>
        </w:rPr>
        <w:t xml:space="preserve"> </w:t>
      </w:r>
      <w:r>
        <w:rPr>
          <w:rFonts w:ascii="Tahoma" w:hAnsi="Tahoma"/>
          <w:b/>
          <w:spacing w:val="-2"/>
          <w:sz w:val="21"/>
        </w:rPr>
        <w:t>2019CD-000030-CJCM</w:t>
      </w:r>
    </w:p>
    <w:p w:rsidR="00200257" w:rsidRDefault="00200257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200257" w:rsidRDefault="00200257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200257" w:rsidRDefault="00200257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200257" w:rsidRDefault="00200257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200257" w:rsidRDefault="008970F2">
      <w:pPr>
        <w:pStyle w:val="Textkrper"/>
        <w:spacing w:before="139" w:line="360" w:lineRule="auto"/>
        <w:ind w:right="114"/>
        <w:jc w:val="both"/>
      </w:pPr>
      <w:r>
        <w:t>Por</w:t>
      </w:r>
      <w:r>
        <w:rPr>
          <w:spacing w:val="48"/>
        </w:rPr>
        <w:t xml:space="preserve"> </w:t>
      </w:r>
      <w:r>
        <w:rPr>
          <w:spacing w:val="-1"/>
        </w:rPr>
        <w:t>este</w:t>
      </w:r>
      <w:r>
        <w:rPr>
          <w:spacing w:val="49"/>
        </w:rPr>
        <w:t xml:space="preserve"> </w:t>
      </w:r>
      <w:r>
        <w:rPr>
          <w:spacing w:val="-1"/>
        </w:rPr>
        <w:t>medio</w:t>
      </w:r>
      <w:r>
        <w:rPr>
          <w:spacing w:val="48"/>
        </w:rPr>
        <w:t xml:space="preserve"> </w:t>
      </w:r>
      <w:r>
        <w:t>se</w:t>
      </w:r>
      <w:r>
        <w:rPr>
          <w:spacing w:val="48"/>
        </w:rPr>
        <w:t xml:space="preserve"> </w:t>
      </w:r>
      <w:r>
        <w:rPr>
          <w:spacing w:val="-1"/>
        </w:rPr>
        <w:t>comunica</w:t>
      </w:r>
      <w:r>
        <w:rPr>
          <w:spacing w:val="51"/>
        </w:rPr>
        <w:t xml:space="preserve"> </w:t>
      </w:r>
      <w:r>
        <w:rPr>
          <w:spacing w:val="-1"/>
        </w:rPr>
        <w:t>que</w:t>
      </w:r>
      <w:r>
        <w:rPr>
          <w:spacing w:val="48"/>
        </w:rPr>
        <w:t xml:space="preserve"> </w:t>
      </w:r>
      <w:r>
        <w:t>el</w:t>
      </w:r>
      <w:r>
        <w:rPr>
          <w:spacing w:val="47"/>
        </w:rPr>
        <w:t xml:space="preserve"> </w:t>
      </w:r>
      <w:r>
        <w:rPr>
          <w:spacing w:val="-1"/>
        </w:rPr>
        <w:t>procedimiento</w:t>
      </w:r>
      <w:r>
        <w:rPr>
          <w:spacing w:val="48"/>
        </w:rPr>
        <w:t xml:space="preserve"> </w:t>
      </w:r>
      <w:r>
        <w:t>de</w:t>
      </w:r>
      <w:r>
        <w:rPr>
          <w:spacing w:val="48"/>
        </w:rPr>
        <w:t xml:space="preserve"> </w:t>
      </w:r>
      <w:r>
        <w:rPr>
          <w:spacing w:val="-1"/>
        </w:rPr>
        <w:t>compra</w:t>
      </w:r>
      <w:r>
        <w:rPr>
          <w:spacing w:val="45"/>
        </w:rPr>
        <w:t xml:space="preserve"> </w:t>
      </w:r>
      <w:r>
        <w:rPr>
          <w:spacing w:val="-1"/>
        </w:rPr>
        <w:t>menor</w:t>
      </w:r>
      <w:r>
        <w:rPr>
          <w:spacing w:val="47"/>
        </w:rPr>
        <w:t xml:space="preserve"> </w:t>
      </w:r>
      <w:r>
        <w:t>2019CD-</w:t>
      </w:r>
      <w:r>
        <w:rPr>
          <w:rFonts w:ascii="Times New Roman" w:eastAsia="Times New Roman" w:hAnsi="Times New Roman" w:cs="Times New Roman"/>
          <w:spacing w:val="55"/>
        </w:rPr>
        <w:t xml:space="preserve"> </w:t>
      </w:r>
      <w:r>
        <w:rPr>
          <w:spacing w:val="-1"/>
        </w:rPr>
        <w:t>000030-</w:t>
      </w:r>
      <w:r>
        <w:rPr>
          <w:rFonts w:cs="Arial"/>
          <w:spacing w:val="-1"/>
        </w:rPr>
        <w:t>CJCM,</w:t>
      </w:r>
      <w:r>
        <w:rPr>
          <w:rFonts w:cs="Arial"/>
          <w:spacing w:val="14"/>
        </w:rPr>
        <w:t xml:space="preserve"> </w:t>
      </w:r>
      <w:r>
        <w:rPr>
          <w:rFonts w:cs="Arial"/>
          <w:spacing w:val="-1"/>
        </w:rPr>
        <w:t>correspondiente</w:t>
      </w:r>
      <w:r>
        <w:rPr>
          <w:rFonts w:cs="Arial"/>
          <w:spacing w:val="12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15"/>
        </w:rPr>
        <w:t xml:space="preserve"> </w:t>
      </w:r>
      <w:r>
        <w:rPr>
          <w:rFonts w:cs="Arial"/>
          <w:spacing w:val="-1"/>
        </w:rPr>
        <w:t>compra</w:t>
      </w:r>
      <w:r>
        <w:rPr>
          <w:rFonts w:cs="Arial"/>
          <w:spacing w:val="11"/>
        </w:rPr>
        <w:t xml:space="preserve"> </w:t>
      </w:r>
      <w:r>
        <w:rPr>
          <w:rFonts w:cs="Arial"/>
          <w:spacing w:val="-1"/>
        </w:rPr>
        <w:t>de</w:t>
      </w:r>
      <w:r>
        <w:rPr>
          <w:rFonts w:cs="Arial"/>
          <w:spacing w:val="15"/>
        </w:rPr>
        <w:t xml:space="preserve"> </w:t>
      </w:r>
      <w:r>
        <w:rPr>
          <w:rFonts w:cs="Arial"/>
          <w:spacing w:val="-1"/>
        </w:rPr>
        <w:t>“</w:t>
      </w:r>
      <w:r>
        <w:rPr>
          <w:spacing w:val="-1"/>
        </w:rPr>
        <w:t>Herramientas</w:t>
      </w:r>
      <w:r>
        <w:rPr>
          <w:spacing w:val="11"/>
        </w:rPr>
        <w:t xml:space="preserve"> </w:t>
      </w:r>
      <w:r>
        <w:t>e</w:t>
      </w:r>
      <w:r>
        <w:rPr>
          <w:spacing w:val="12"/>
        </w:rPr>
        <w:t xml:space="preserve"> </w:t>
      </w:r>
      <w:r>
        <w:rPr>
          <w:spacing w:val="-1"/>
        </w:rPr>
        <w:t>instrumentos</w:t>
      </w:r>
      <w:r>
        <w:rPr>
          <w:spacing w:val="11"/>
        </w:rPr>
        <w:t xml:space="preserve"> </w:t>
      </w:r>
      <w:r>
        <w:rPr>
          <w:spacing w:val="-1"/>
        </w:rPr>
        <w:t>varios</w:t>
      </w:r>
    </w:p>
    <w:p w:rsidR="00200257" w:rsidRDefault="008970F2">
      <w:pPr>
        <w:pStyle w:val="Textkrper"/>
        <w:spacing w:line="360" w:lineRule="auto"/>
        <w:ind w:right="120"/>
        <w:jc w:val="both"/>
      </w:pPr>
      <w:r>
        <w:rPr>
          <w:rFonts w:cs="Arial"/>
        </w:rPr>
        <w:t>–</w:t>
      </w:r>
      <w:r>
        <w:rPr>
          <w:rFonts w:cs="Arial"/>
          <w:spacing w:val="17"/>
        </w:rPr>
        <w:t xml:space="preserve"> </w:t>
      </w:r>
      <w:r>
        <w:rPr>
          <w:rFonts w:cs="Arial"/>
          <w:spacing w:val="-1"/>
        </w:rPr>
        <w:t>Sección</w:t>
      </w:r>
      <w:r>
        <w:rPr>
          <w:rFonts w:cs="Arial"/>
          <w:spacing w:val="17"/>
        </w:rPr>
        <w:t xml:space="preserve"> </w:t>
      </w:r>
      <w:r>
        <w:rPr>
          <w:rFonts w:cs="Arial"/>
          <w:spacing w:val="-1"/>
        </w:rPr>
        <w:t>Pericias</w:t>
      </w:r>
      <w:r>
        <w:rPr>
          <w:rFonts w:cs="Arial"/>
          <w:spacing w:val="16"/>
        </w:rPr>
        <w:t xml:space="preserve"> </w:t>
      </w:r>
      <w:r>
        <w:rPr>
          <w:rFonts w:cs="Arial"/>
          <w:spacing w:val="-1"/>
        </w:rPr>
        <w:t>Físicas”</w:t>
      </w:r>
      <w:r>
        <w:rPr>
          <w:rFonts w:cs="Arial"/>
          <w:spacing w:val="19"/>
        </w:rPr>
        <w:t xml:space="preserve"> </w:t>
      </w:r>
      <w:r>
        <w:t>se</w:t>
      </w:r>
      <w:r>
        <w:rPr>
          <w:spacing w:val="17"/>
        </w:rPr>
        <w:t xml:space="preserve"> </w:t>
      </w:r>
      <w:r>
        <w:t>declara</w:t>
      </w:r>
      <w:r>
        <w:rPr>
          <w:spacing w:val="16"/>
        </w:rPr>
        <w:t xml:space="preserve"> </w:t>
      </w:r>
      <w:r>
        <w:rPr>
          <w:spacing w:val="-1"/>
        </w:rPr>
        <w:t>Infructuoso</w:t>
      </w:r>
      <w:r>
        <w:rPr>
          <w:spacing w:val="16"/>
        </w:rPr>
        <w:t xml:space="preserve"> </w:t>
      </w:r>
      <w:r>
        <w:rPr>
          <w:spacing w:val="-1"/>
        </w:rPr>
        <w:t>debido</w:t>
      </w:r>
      <w:r>
        <w:rPr>
          <w:spacing w:val="15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que</w:t>
      </w:r>
      <w:r>
        <w:rPr>
          <w:spacing w:val="17"/>
        </w:rPr>
        <w:t xml:space="preserve"> </w:t>
      </w:r>
      <w:r>
        <w:t>si</w:t>
      </w:r>
      <w:r>
        <w:rPr>
          <w:spacing w:val="13"/>
        </w:rPr>
        <w:t xml:space="preserve"> </w:t>
      </w:r>
      <w:r>
        <w:rPr>
          <w:spacing w:val="-1"/>
        </w:rPr>
        <w:t>bien</w:t>
      </w:r>
      <w:r>
        <w:rPr>
          <w:spacing w:val="17"/>
        </w:rPr>
        <w:t xml:space="preserve"> </w:t>
      </w:r>
      <w:r>
        <w:t>se</w:t>
      </w:r>
      <w:r>
        <w:rPr>
          <w:spacing w:val="17"/>
        </w:rPr>
        <w:t xml:space="preserve"> </w:t>
      </w:r>
      <w:r>
        <w:rPr>
          <w:spacing w:val="-1"/>
        </w:rPr>
        <w:t>recibió</w:t>
      </w:r>
      <w:r>
        <w:rPr>
          <w:rFonts w:ascii="Times New Roman" w:eastAsia="Times New Roman" w:hAnsi="Times New Roman" w:cs="Times New Roman"/>
          <w:spacing w:val="63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rPr>
          <w:spacing w:val="-1"/>
        </w:rPr>
        <w:t>oferta,</w:t>
      </w:r>
      <w:r>
        <w:rPr>
          <w:spacing w:val="-3"/>
        </w:rPr>
        <w:t xml:space="preserve"> </w:t>
      </w:r>
      <w:r>
        <w:rPr>
          <w:spacing w:val="-2"/>
        </w:rPr>
        <w:t>esta</w:t>
      </w:r>
      <w:r>
        <w:rPr>
          <w:spacing w:val="-1"/>
        </w:rPr>
        <w:t xml:space="preserve"> excede lo presupuestado</w:t>
      </w:r>
      <w:r>
        <w:rPr>
          <w:spacing w:val="-3"/>
        </w:rPr>
        <w:t xml:space="preserve"> </w:t>
      </w:r>
      <w:r>
        <w:rPr>
          <w:spacing w:val="-2"/>
        </w:rPr>
        <w:t>para</w:t>
      </w:r>
      <w:r>
        <w:rPr>
          <w:spacing w:val="-1"/>
        </w:rPr>
        <w:t xml:space="preserve"> esta contratación.</w:t>
      </w:r>
    </w:p>
    <w:p w:rsidR="00200257" w:rsidRDefault="00200257">
      <w:pPr>
        <w:rPr>
          <w:rFonts w:ascii="Arial" w:eastAsia="Arial" w:hAnsi="Arial" w:cs="Arial"/>
          <w:sz w:val="24"/>
          <w:szCs w:val="24"/>
        </w:rPr>
      </w:pPr>
    </w:p>
    <w:p w:rsidR="00200257" w:rsidRDefault="008970F2">
      <w:pPr>
        <w:pStyle w:val="Textkrper"/>
        <w:spacing w:before="141" w:line="359" w:lineRule="auto"/>
        <w:ind w:right="119"/>
        <w:jc w:val="both"/>
      </w:pPr>
      <w:r>
        <w:t>Por</w:t>
      </w:r>
      <w:r>
        <w:rPr>
          <w:spacing w:val="34"/>
        </w:rPr>
        <w:t xml:space="preserve"> </w:t>
      </w:r>
      <w:r>
        <w:rPr>
          <w:spacing w:val="-1"/>
        </w:rPr>
        <w:t>lo</w:t>
      </w:r>
      <w:r>
        <w:rPr>
          <w:spacing w:val="36"/>
        </w:rPr>
        <w:t xml:space="preserve"> </w:t>
      </w:r>
      <w:r>
        <w:rPr>
          <w:spacing w:val="-1"/>
        </w:rPr>
        <w:t>anteriormente</w:t>
      </w:r>
      <w:r>
        <w:rPr>
          <w:spacing w:val="34"/>
        </w:rPr>
        <w:t xml:space="preserve"> </w:t>
      </w:r>
      <w:r>
        <w:t>expuesto</w:t>
      </w:r>
      <w:r>
        <w:rPr>
          <w:spacing w:val="37"/>
        </w:rPr>
        <w:t xml:space="preserve"> </w:t>
      </w:r>
      <w:r>
        <w:t>y</w:t>
      </w:r>
      <w:r>
        <w:rPr>
          <w:spacing w:val="32"/>
        </w:rPr>
        <w:t xml:space="preserve"> </w:t>
      </w:r>
      <w:r>
        <w:t>por</w:t>
      </w:r>
      <w:r>
        <w:rPr>
          <w:spacing w:val="35"/>
        </w:rPr>
        <w:t xml:space="preserve"> </w:t>
      </w:r>
      <w:r>
        <w:rPr>
          <w:spacing w:val="-1"/>
        </w:rPr>
        <w:t>razonabilidad</w:t>
      </w:r>
      <w:r>
        <w:rPr>
          <w:spacing w:val="36"/>
        </w:rPr>
        <w:t xml:space="preserve"> </w:t>
      </w:r>
      <w:r>
        <w:rPr>
          <w:spacing w:val="-1"/>
        </w:rPr>
        <w:t>de</w:t>
      </w:r>
      <w:r>
        <w:rPr>
          <w:spacing w:val="36"/>
        </w:rPr>
        <w:t xml:space="preserve"> </w:t>
      </w:r>
      <w:r>
        <w:rPr>
          <w:spacing w:val="-1"/>
        </w:rPr>
        <w:t>precio,</w:t>
      </w:r>
      <w:r>
        <w:rPr>
          <w:spacing w:val="34"/>
        </w:rPr>
        <w:t xml:space="preserve"> </w:t>
      </w:r>
      <w:r>
        <w:rPr>
          <w:spacing w:val="-1"/>
        </w:rPr>
        <w:t>apegados</w:t>
      </w:r>
      <w:r>
        <w:rPr>
          <w:spacing w:val="35"/>
        </w:rPr>
        <w:t xml:space="preserve"> </w:t>
      </w:r>
      <w:r>
        <w:t>al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1"/>
        </w:rPr>
        <w:t>Reglamento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t>Ley</w:t>
      </w:r>
      <w:r>
        <w:rPr>
          <w:spacing w:val="6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Contratación</w:t>
      </w:r>
      <w:r>
        <w:rPr>
          <w:spacing w:val="-5"/>
        </w:rPr>
        <w:t xml:space="preserve"> </w:t>
      </w:r>
      <w:r>
        <w:rPr>
          <w:spacing w:val="-1"/>
        </w:rPr>
        <w:t>Administrativa,</w:t>
      </w:r>
      <w:r>
        <w:rPr>
          <w:spacing w:val="11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rPr>
          <w:spacing w:val="-1"/>
        </w:rPr>
        <w:t>procedimiento</w:t>
      </w:r>
      <w:r>
        <w:rPr>
          <w:spacing w:val="12"/>
        </w:rPr>
        <w:t xml:space="preserve"> </w:t>
      </w:r>
      <w:r>
        <w:rPr>
          <w:spacing w:val="-2"/>
        </w:rPr>
        <w:t>se</w:t>
      </w:r>
      <w:r>
        <w:rPr>
          <w:spacing w:val="11"/>
        </w:rPr>
        <w:t xml:space="preserve"> </w:t>
      </w:r>
      <w:r>
        <w:rPr>
          <w:spacing w:val="-1"/>
        </w:rPr>
        <w:t>declara</w:t>
      </w:r>
      <w:r>
        <w:rPr>
          <w:rFonts w:ascii="Times New Roman" w:hAnsi="Times New Roman"/>
          <w:spacing w:val="63"/>
        </w:rPr>
        <w:t xml:space="preserve"> </w:t>
      </w:r>
      <w:r>
        <w:rPr>
          <w:spacing w:val="-1"/>
        </w:rPr>
        <w:t>Infructuoso.</w:t>
      </w:r>
    </w:p>
    <w:p w:rsidR="00200257" w:rsidRDefault="00200257">
      <w:pPr>
        <w:rPr>
          <w:rFonts w:ascii="Arial" w:eastAsia="Arial" w:hAnsi="Arial" w:cs="Arial"/>
          <w:sz w:val="24"/>
          <w:szCs w:val="24"/>
        </w:rPr>
      </w:pPr>
    </w:p>
    <w:p w:rsidR="00200257" w:rsidRDefault="008970F2">
      <w:pPr>
        <w:pStyle w:val="Textkrper"/>
        <w:spacing w:before="142"/>
        <w:jc w:val="both"/>
      </w:pPr>
      <w:r>
        <w:t>En</w:t>
      </w:r>
      <w:r>
        <w:rPr>
          <w:spacing w:val="-1"/>
        </w:rPr>
        <w:t xml:space="preserve"> los</w:t>
      </w:r>
      <w:r>
        <w:rPr>
          <w:spacing w:val="-3"/>
        </w:rPr>
        <w:t xml:space="preserve"> </w:t>
      </w:r>
      <w:r>
        <w:rPr>
          <w:spacing w:val="-1"/>
        </w:rPr>
        <w:t>próximos días</w:t>
      </w:r>
      <w:r>
        <w:rPr>
          <w:spacing w:val="-2"/>
        </w:rPr>
        <w:t xml:space="preserve"> </w:t>
      </w:r>
      <w:r>
        <w:rPr>
          <w:spacing w:val="-1"/>
        </w:rPr>
        <w:t>dará inicio</w:t>
      </w:r>
      <w:r>
        <w:t xml:space="preserve"> </w:t>
      </w:r>
      <w:r>
        <w:rPr>
          <w:spacing w:val="-1"/>
        </w:rPr>
        <w:t>un nuevo</w:t>
      </w:r>
      <w:r>
        <w:t xml:space="preserve"> </w:t>
      </w:r>
      <w:r>
        <w:rPr>
          <w:spacing w:val="-1"/>
        </w:rPr>
        <w:t>procedimiento.</w:t>
      </w:r>
    </w:p>
    <w:p w:rsidR="00200257" w:rsidRDefault="00200257">
      <w:pPr>
        <w:rPr>
          <w:rFonts w:ascii="Arial" w:eastAsia="Arial" w:hAnsi="Arial" w:cs="Arial"/>
          <w:sz w:val="20"/>
          <w:szCs w:val="20"/>
        </w:rPr>
      </w:pPr>
    </w:p>
    <w:p w:rsidR="00200257" w:rsidRDefault="00200257">
      <w:pPr>
        <w:rPr>
          <w:rFonts w:ascii="Arial" w:eastAsia="Arial" w:hAnsi="Arial" w:cs="Arial"/>
          <w:sz w:val="20"/>
          <w:szCs w:val="20"/>
        </w:rPr>
      </w:pPr>
    </w:p>
    <w:p w:rsidR="00200257" w:rsidRDefault="00200257">
      <w:pPr>
        <w:rPr>
          <w:rFonts w:ascii="Arial" w:eastAsia="Arial" w:hAnsi="Arial" w:cs="Arial"/>
          <w:sz w:val="20"/>
          <w:szCs w:val="20"/>
        </w:rPr>
      </w:pPr>
    </w:p>
    <w:p w:rsidR="00200257" w:rsidRDefault="00200257">
      <w:pPr>
        <w:rPr>
          <w:rFonts w:ascii="Arial" w:eastAsia="Arial" w:hAnsi="Arial" w:cs="Arial"/>
          <w:sz w:val="20"/>
          <w:szCs w:val="20"/>
        </w:rPr>
      </w:pPr>
    </w:p>
    <w:p w:rsidR="00200257" w:rsidRDefault="00200257">
      <w:pPr>
        <w:rPr>
          <w:rFonts w:ascii="Arial" w:eastAsia="Arial" w:hAnsi="Arial" w:cs="Arial"/>
          <w:sz w:val="20"/>
          <w:szCs w:val="20"/>
        </w:rPr>
      </w:pPr>
    </w:p>
    <w:p w:rsidR="00200257" w:rsidRDefault="00200257">
      <w:pPr>
        <w:rPr>
          <w:rFonts w:ascii="Arial" w:eastAsia="Arial" w:hAnsi="Arial" w:cs="Arial"/>
          <w:sz w:val="20"/>
          <w:szCs w:val="20"/>
        </w:rPr>
      </w:pPr>
    </w:p>
    <w:p w:rsidR="00200257" w:rsidRDefault="00200257">
      <w:pPr>
        <w:rPr>
          <w:rFonts w:ascii="Arial" w:eastAsia="Arial" w:hAnsi="Arial" w:cs="Arial"/>
          <w:sz w:val="20"/>
          <w:szCs w:val="20"/>
        </w:rPr>
      </w:pPr>
    </w:p>
    <w:p w:rsidR="00200257" w:rsidRDefault="00200257">
      <w:pPr>
        <w:rPr>
          <w:rFonts w:ascii="Arial" w:eastAsia="Arial" w:hAnsi="Arial" w:cs="Arial"/>
          <w:sz w:val="20"/>
          <w:szCs w:val="20"/>
        </w:rPr>
      </w:pPr>
    </w:p>
    <w:p w:rsidR="00200257" w:rsidRDefault="00200257">
      <w:pPr>
        <w:spacing w:before="7"/>
        <w:rPr>
          <w:rFonts w:ascii="Arial" w:eastAsia="Arial" w:hAnsi="Arial" w:cs="Arial"/>
          <w:sz w:val="28"/>
          <w:szCs w:val="28"/>
        </w:rPr>
      </w:pPr>
    </w:p>
    <w:p w:rsidR="00200257" w:rsidRDefault="008970F2">
      <w:pPr>
        <w:spacing w:line="20" w:lineRule="atLeast"/>
        <w:ind w:left="112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26" style="width:123.1pt;height:.7pt;mso-position-horizontal-relative:char;mso-position-vertical-relative:line" coordsize="2462,14">
            <v:group id="_x0000_s1027" style="position:absolute;left:7;top:7;width:2448;height:2" coordorigin="7,7" coordsize="2448,2">
              <v:shape id="_x0000_s1028" style="position:absolute;left:7;top:7;width:2448;height:2" coordorigin="7,7" coordsize="2448,0" path="m7,7r2448,e" filled="f" strokeweight=".24536mm">
                <v:path arrowok="t"/>
              </v:shape>
            </v:group>
            <w10:wrap type="none"/>
            <w10:anchorlock/>
          </v:group>
        </w:pict>
      </w:r>
    </w:p>
    <w:p w:rsidR="00200257" w:rsidRDefault="008970F2">
      <w:pPr>
        <w:spacing w:line="239" w:lineRule="exact"/>
        <w:ind w:left="119"/>
        <w:rPr>
          <w:rFonts w:ascii="Arial" w:eastAsia="Arial" w:hAnsi="Arial" w:cs="Arial"/>
        </w:rPr>
      </w:pPr>
      <w:r>
        <w:rPr>
          <w:rFonts w:ascii="Arial" w:hAnsi="Arial"/>
          <w:b/>
          <w:spacing w:val="-1"/>
        </w:rPr>
        <w:t>Licdo.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  <w:spacing w:val="-1"/>
        </w:rPr>
        <w:t>Ronald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  <w:spacing w:val="-4"/>
        </w:rPr>
        <w:t>Vargas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  <w:spacing w:val="-1"/>
        </w:rPr>
        <w:t>Bolaños</w:t>
      </w:r>
    </w:p>
    <w:p w:rsidR="00200257" w:rsidRDefault="008970F2">
      <w:pPr>
        <w:tabs>
          <w:tab w:val="left" w:pos="7320"/>
        </w:tabs>
        <w:spacing w:line="252" w:lineRule="exact"/>
        <w:ind w:left="119"/>
        <w:rPr>
          <w:rFonts w:ascii="Arial" w:eastAsia="Arial" w:hAnsi="Arial" w:cs="Arial"/>
        </w:rPr>
      </w:pPr>
      <w:r>
        <w:rPr>
          <w:rFonts w:ascii="Arial"/>
          <w:b/>
          <w:spacing w:val="-1"/>
        </w:rPr>
        <w:t>Administrador</w:t>
      </w:r>
      <w:r>
        <w:rPr>
          <w:rFonts w:ascii="Arial"/>
          <w:b/>
        </w:rPr>
        <w:t xml:space="preserve"> </w:t>
      </w:r>
      <w:r>
        <w:rPr>
          <w:rFonts w:ascii="Arial"/>
          <w:b/>
          <w:spacing w:val="-2"/>
        </w:rPr>
        <w:t>Regional</w:t>
      </w:r>
      <w:r>
        <w:rPr>
          <w:rFonts w:ascii="Arial"/>
          <w:b/>
          <w:spacing w:val="2"/>
        </w:rPr>
        <w:t xml:space="preserve"> </w:t>
      </w:r>
      <w:r>
        <w:rPr>
          <w:rFonts w:ascii="Arial"/>
          <w:b/>
        </w:rPr>
        <w:t>de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la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  <w:spacing w:val="-1"/>
        </w:rPr>
        <w:t>Cuidad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  <w:spacing w:val="-1"/>
        </w:rPr>
        <w:t>Judicial</w:t>
      </w:r>
      <w:r>
        <w:rPr>
          <w:rFonts w:ascii="Times New Roman"/>
          <w:b/>
          <w:spacing w:val="-1"/>
        </w:rPr>
        <w:tab/>
      </w:r>
      <w:r>
        <w:rPr>
          <w:rFonts w:ascii="Arial"/>
          <w:color w:val="C0C0C0"/>
          <w:spacing w:val="-1"/>
        </w:rPr>
        <w:t>SELLO</w:t>
      </w:r>
    </w:p>
    <w:sectPr w:rsidR="00200257">
      <w:type w:val="continuous"/>
      <w:pgSz w:w="12240" w:h="15840"/>
      <w:pgMar w:top="1500" w:right="158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200257"/>
    <w:rsid w:val="00200257"/>
    <w:rsid w:val="0089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spacing w:before="69"/>
      <w:ind w:left="1702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spacing w:before="1"/>
      <w:ind w:left="119"/>
    </w:pPr>
    <w:rPr>
      <w:rFonts w:ascii="Arial" w:eastAsia="Arial" w:hAnsi="Arial"/>
      <w:sz w:val="24"/>
      <w:szCs w:val="2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674</Characters>
  <Application>Microsoft Office Word</Application>
  <DocSecurity>4</DocSecurity>
  <Lines>36</Lines>
  <Paragraphs>10</Paragraphs>
  <ScaleCrop>false</ScaleCrop>
  <Company/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2019-05-08T16:21:00Z</dcterms:created>
  <dcterms:modified xsi:type="dcterms:W3CDTF">2019-05-08T16:21:00Z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2019-05-08T00:00:00Z</vt:filetime>
  </property>
  <property fmtid="{D5CDD505-2E9C-101B-9397-08002B2CF9AE}" pid="3" name="LastSaved">
    <vt:filetime>2019-05-08T00:00:00Z</vt:filetime>
  </property>
</Properties>
</file>