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99" w:rsidRDefault="00551F99">
      <w:pPr>
        <w:spacing w:before="11"/>
        <w:rPr>
          <w:rFonts w:ascii="Times New Roman" w:eastAsia="Times New Roman" w:hAnsi="Times New Roman" w:cs="Times New Roman"/>
          <w:sz w:val="19"/>
          <w:szCs w:val="19"/>
        </w:rPr>
      </w:pPr>
      <w:bookmarkStart w:id="0" w:name="_GoBack"/>
      <w:bookmarkEnd w:id="0"/>
    </w:p>
    <w:tbl>
      <w:tblPr>
        <w:tblStyle w:val="TableNormal"/>
        <w:tblW w:w="0" w:type="auto"/>
        <w:tblInd w:w="98" w:type="dxa"/>
        <w:tblLayout w:type="fixed"/>
        <w:tblLook w:val="01E0" w:firstRow="1" w:lastRow="1" w:firstColumn="1" w:lastColumn="1" w:noHBand="0" w:noVBand="0"/>
      </w:tblPr>
      <w:tblGrid>
        <w:gridCol w:w="3260"/>
        <w:gridCol w:w="4394"/>
        <w:gridCol w:w="2835"/>
      </w:tblGrid>
      <w:tr w:rsidR="00551F99">
        <w:trPr>
          <w:trHeight w:hRule="exact" w:val="723"/>
        </w:trPr>
        <w:tc>
          <w:tcPr>
            <w:tcW w:w="326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hAnsi="Arial"/>
                <w:b/>
                <w:sz w:val="16"/>
              </w:rPr>
              <w:t>TÍTULO</w:t>
            </w:r>
          </w:p>
          <w:p w:rsidR="00551F99" w:rsidRDefault="00DC1D80">
            <w:pPr>
              <w:pStyle w:val="TableParagraph"/>
              <w:spacing w:before="99"/>
              <w:ind w:left="880"/>
              <w:rPr>
                <w:rFonts w:ascii="Arial" w:eastAsia="Arial" w:hAnsi="Arial" w:cs="Arial"/>
                <w:sz w:val="16"/>
                <w:szCs w:val="16"/>
              </w:rPr>
            </w:pPr>
            <w:r>
              <w:rPr>
                <w:rFonts w:ascii="Arial"/>
                <w:sz w:val="16"/>
              </w:rPr>
              <w:t>301- PODER JUDICIAL</w:t>
            </w:r>
          </w:p>
        </w:tc>
        <w:tc>
          <w:tcPr>
            <w:tcW w:w="439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30"/>
              <w:rPr>
                <w:rFonts w:ascii="Arial" w:eastAsia="Arial" w:hAnsi="Arial" w:cs="Arial"/>
                <w:sz w:val="16"/>
                <w:szCs w:val="16"/>
              </w:rPr>
            </w:pPr>
            <w:r>
              <w:rPr>
                <w:rFonts w:ascii="Arial"/>
                <w:b/>
                <w:sz w:val="16"/>
              </w:rPr>
              <w:t>SUBPARTIDA</w:t>
            </w:r>
          </w:p>
          <w:p w:rsidR="00551F99" w:rsidRDefault="00DC1D80">
            <w:pPr>
              <w:pStyle w:val="TableParagraph"/>
              <w:spacing w:before="99"/>
              <w:ind w:left="171"/>
              <w:rPr>
                <w:rFonts w:ascii="Arial" w:eastAsia="Arial" w:hAnsi="Arial" w:cs="Arial"/>
                <w:sz w:val="16"/>
                <w:szCs w:val="16"/>
              </w:rPr>
            </w:pPr>
            <w:r>
              <w:rPr>
                <w:rFonts w:ascii="Arial"/>
                <w:sz w:val="16"/>
              </w:rPr>
              <w:t>20203 - Alimentos y bebidas</w:t>
            </w:r>
          </w:p>
        </w:tc>
        <w:tc>
          <w:tcPr>
            <w:tcW w:w="2835"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551F99" w:rsidRDefault="00DC1D80">
            <w:pPr>
              <w:pStyle w:val="TableParagraph"/>
              <w:spacing w:before="86" w:line="182" w:lineRule="exact"/>
              <w:ind w:left="172"/>
              <w:rPr>
                <w:rFonts w:ascii="Arial" w:eastAsia="Arial" w:hAnsi="Arial" w:cs="Arial"/>
                <w:sz w:val="16"/>
                <w:szCs w:val="16"/>
              </w:rPr>
            </w:pPr>
            <w:r>
              <w:rPr>
                <w:rFonts w:ascii="Arial"/>
                <w:sz w:val="16"/>
              </w:rPr>
              <w:t>8 - 928-Organismo de</w:t>
            </w:r>
          </w:p>
          <w:p w:rsidR="00551F99" w:rsidRDefault="00DC1D80">
            <w:pPr>
              <w:pStyle w:val="TableParagraph"/>
              <w:spacing w:line="182" w:lineRule="exact"/>
              <w:ind w:left="172"/>
              <w:rPr>
                <w:rFonts w:ascii="Arial" w:eastAsia="Arial" w:hAnsi="Arial" w:cs="Arial"/>
                <w:sz w:val="16"/>
                <w:szCs w:val="16"/>
              </w:rPr>
            </w:pPr>
            <w:r>
              <w:rPr>
                <w:rFonts w:ascii="Arial" w:hAnsi="Arial"/>
                <w:sz w:val="16"/>
              </w:rPr>
              <w:t>Investigación Judicial</w:t>
            </w:r>
          </w:p>
        </w:tc>
      </w:tr>
      <w:tr w:rsidR="00551F99">
        <w:trPr>
          <w:trHeight w:hRule="exact" w:val="567"/>
        </w:trPr>
        <w:tc>
          <w:tcPr>
            <w:tcW w:w="326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hAnsi="Arial"/>
                <w:b/>
                <w:sz w:val="16"/>
              </w:rPr>
              <w:t>SOLICITUD Nº</w:t>
            </w:r>
          </w:p>
          <w:p w:rsidR="00551F99" w:rsidRDefault="00DC1D80">
            <w:pPr>
              <w:pStyle w:val="TableParagraph"/>
              <w:spacing w:before="99"/>
              <w:ind w:left="880"/>
              <w:rPr>
                <w:rFonts w:ascii="Arial" w:eastAsia="Arial" w:hAnsi="Arial" w:cs="Arial"/>
                <w:sz w:val="16"/>
                <w:szCs w:val="16"/>
              </w:rPr>
            </w:pPr>
            <w:r>
              <w:rPr>
                <w:rFonts w:ascii="Arial"/>
                <w:sz w:val="16"/>
              </w:rPr>
              <w:t>301-291284-19</w:t>
            </w:r>
          </w:p>
        </w:tc>
        <w:tc>
          <w:tcPr>
            <w:tcW w:w="439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30"/>
              <w:rPr>
                <w:rFonts w:ascii="Arial" w:eastAsia="Arial" w:hAnsi="Arial" w:cs="Arial"/>
                <w:sz w:val="16"/>
                <w:szCs w:val="16"/>
              </w:rPr>
            </w:pPr>
            <w:r>
              <w:rPr>
                <w:rFonts w:ascii="Arial"/>
                <w:b/>
                <w:sz w:val="16"/>
              </w:rPr>
              <w:t>MONTO DE LA SOLICITUD</w:t>
            </w:r>
          </w:p>
          <w:p w:rsidR="00551F99" w:rsidRDefault="00DC1D80">
            <w:pPr>
              <w:pStyle w:val="TableParagraph"/>
              <w:spacing w:before="99"/>
              <w:ind w:left="2155"/>
              <w:rPr>
                <w:rFonts w:ascii="Arial" w:eastAsia="Arial" w:hAnsi="Arial" w:cs="Arial"/>
                <w:sz w:val="16"/>
                <w:szCs w:val="16"/>
              </w:rPr>
            </w:pPr>
            <w:r>
              <w:rPr>
                <w:rFonts w:ascii="Arial" w:hAnsi="Arial"/>
                <w:sz w:val="16"/>
              </w:rPr>
              <w:t>¢ 5,400,000.00</w:t>
            </w:r>
          </w:p>
        </w:tc>
        <w:tc>
          <w:tcPr>
            <w:tcW w:w="2835"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b/>
                <w:sz w:val="16"/>
              </w:rPr>
              <w:t>SALDO DE LA SOLICITUD</w:t>
            </w:r>
          </w:p>
          <w:p w:rsidR="00551F99" w:rsidRDefault="00DC1D80">
            <w:pPr>
              <w:pStyle w:val="TableParagraph"/>
              <w:spacing w:before="99"/>
              <w:ind w:left="738"/>
              <w:rPr>
                <w:rFonts w:ascii="Arial" w:eastAsia="Arial" w:hAnsi="Arial" w:cs="Arial"/>
                <w:sz w:val="16"/>
                <w:szCs w:val="16"/>
              </w:rPr>
            </w:pPr>
            <w:r>
              <w:rPr>
                <w:rFonts w:ascii="Arial" w:hAnsi="Arial"/>
                <w:sz w:val="16"/>
              </w:rPr>
              <w:t>¢ 403,200.00</w:t>
            </w:r>
          </w:p>
        </w:tc>
      </w:tr>
      <w:tr w:rsidR="00551F99">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b/>
                <w:sz w:val="16"/>
              </w:rPr>
              <w:t>PROVEEDOR</w:t>
            </w:r>
          </w:p>
          <w:p w:rsidR="00551F99" w:rsidRDefault="00DC1D80">
            <w:pPr>
              <w:pStyle w:val="TableParagraph"/>
              <w:spacing w:before="99"/>
              <w:ind w:left="172"/>
              <w:rPr>
                <w:rFonts w:ascii="Arial" w:eastAsia="Arial" w:hAnsi="Arial" w:cs="Arial"/>
                <w:sz w:val="16"/>
                <w:szCs w:val="16"/>
              </w:rPr>
            </w:pPr>
            <w:r>
              <w:rPr>
                <w:rFonts w:ascii="Arial"/>
                <w:sz w:val="16"/>
              </w:rPr>
              <w:t>Rosa Lilliam Navarro Marin</w:t>
            </w:r>
          </w:p>
        </w:tc>
        <w:tc>
          <w:tcPr>
            <w:tcW w:w="439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30"/>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551F99" w:rsidRDefault="00DC1D80">
            <w:pPr>
              <w:pStyle w:val="TableParagraph"/>
              <w:spacing w:before="99"/>
              <w:ind w:left="2155"/>
              <w:rPr>
                <w:rFonts w:ascii="Arial" w:eastAsia="Arial" w:hAnsi="Arial" w:cs="Arial"/>
                <w:sz w:val="16"/>
                <w:szCs w:val="16"/>
              </w:rPr>
            </w:pPr>
            <w:r>
              <w:rPr>
                <w:rFonts w:ascii="Arial"/>
                <w:sz w:val="16"/>
              </w:rPr>
              <w:t>06-0121-0868</w:t>
            </w:r>
          </w:p>
        </w:tc>
        <w:tc>
          <w:tcPr>
            <w:tcW w:w="2835"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hAnsi="Arial"/>
                <w:b/>
                <w:sz w:val="16"/>
              </w:rPr>
              <w:t>TELÉFONO</w:t>
            </w:r>
          </w:p>
          <w:p w:rsidR="00551F99" w:rsidRDefault="00DC1D80">
            <w:pPr>
              <w:pStyle w:val="TableParagraph"/>
              <w:spacing w:before="99"/>
              <w:ind w:left="738"/>
              <w:rPr>
                <w:rFonts w:ascii="Arial" w:eastAsia="Arial" w:hAnsi="Arial" w:cs="Arial"/>
                <w:sz w:val="16"/>
                <w:szCs w:val="16"/>
              </w:rPr>
            </w:pPr>
            <w:r>
              <w:rPr>
                <w:rFonts w:ascii="Arial"/>
                <w:sz w:val="16"/>
              </w:rPr>
              <w:t>27831451</w:t>
            </w:r>
          </w:p>
        </w:tc>
      </w:tr>
      <w:tr w:rsidR="00551F99">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b/>
                <w:sz w:val="16"/>
              </w:rPr>
              <w:t>FUENTE DE FINANCIAMIENTO</w:t>
            </w:r>
          </w:p>
          <w:p w:rsidR="00551F99" w:rsidRDefault="00DC1D80">
            <w:pPr>
              <w:pStyle w:val="TableParagraph"/>
              <w:spacing w:before="99"/>
              <w:ind w:left="172"/>
              <w:rPr>
                <w:rFonts w:ascii="Arial" w:eastAsia="Arial" w:hAnsi="Arial" w:cs="Arial"/>
                <w:sz w:val="16"/>
                <w:szCs w:val="16"/>
              </w:rPr>
            </w:pPr>
            <w:r>
              <w:rPr>
                <w:rFonts w:ascii="Arial"/>
                <w:sz w:val="16"/>
              </w:rPr>
              <w:t>001 - Ingresos Corrientes</w:t>
            </w:r>
          </w:p>
        </w:tc>
        <w:tc>
          <w:tcPr>
            <w:tcW w:w="439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30"/>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551F99" w:rsidRDefault="00DC1D80">
            <w:pPr>
              <w:pStyle w:val="TableParagraph"/>
              <w:spacing w:before="99"/>
              <w:ind w:left="165"/>
              <w:rPr>
                <w:rFonts w:ascii="Arial" w:eastAsia="Arial" w:hAnsi="Arial" w:cs="Arial"/>
                <w:sz w:val="16"/>
                <w:szCs w:val="16"/>
              </w:rPr>
            </w:pPr>
            <w:r>
              <w:rPr>
                <w:rFonts w:ascii="Arial"/>
                <w:sz w:val="16"/>
              </w:rPr>
              <w:t>Transferencia bancaria nacional</w:t>
            </w:r>
          </w:p>
        </w:tc>
        <w:tc>
          <w:tcPr>
            <w:tcW w:w="2835"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right="947"/>
              <w:jc w:val="center"/>
              <w:rPr>
                <w:rFonts w:ascii="Arial" w:eastAsia="Arial" w:hAnsi="Arial" w:cs="Arial"/>
                <w:sz w:val="16"/>
                <w:szCs w:val="16"/>
              </w:rPr>
            </w:pPr>
            <w:r>
              <w:rPr>
                <w:rFonts w:ascii="Arial" w:hAnsi="Arial"/>
                <w:b/>
                <w:sz w:val="16"/>
              </w:rPr>
              <w:t>T.C CRC ¢ al 19/03/2019</w:t>
            </w:r>
          </w:p>
          <w:p w:rsidR="00551F99" w:rsidRDefault="00DC1D80">
            <w:pPr>
              <w:pStyle w:val="TableParagraph"/>
              <w:spacing w:before="99"/>
              <w:ind w:right="891"/>
              <w:jc w:val="center"/>
              <w:rPr>
                <w:rFonts w:ascii="Arial" w:eastAsia="Arial" w:hAnsi="Arial" w:cs="Arial"/>
                <w:sz w:val="16"/>
                <w:szCs w:val="16"/>
              </w:rPr>
            </w:pPr>
            <w:r>
              <w:rPr>
                <w:rFonts w:ascii="Arial" w:hAnsi="Arial"/>
                <w:sz w:val="16"/>
              </w:rPr>
              <w:t>¢ 0.00</w:t>
            </w:r>
          </w:p>
        </w:tc>
      </w:tr>
      <w:tr w:rsidR="00551F99">
        <w:trPr>
          <w:trHeight w:hRule="exact" w:val="724"/>
        </w:trPr>
        <w:tc>
          <w:tcPr>
            <w:tcW w:w="326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6"/>
              <w:ind w:left="29"/>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551F99" w:rsidRDefault="00DC1D80">
            <w:pPr>
              <w:pStyle w:val="TableParagraph"/>
              <w:spacing w:before="98"/>
              <w:ind w:left="172"/>
              <w:rPr>
                <w:rFonts w:ascii="Arial" w:eastAsia="Arial" w:hAnsi="Arial" w:cs="Arial"/>
                <w:sz w:val="16"/>
                <w:szCs w:val="16"/>
              </w:rPr>
            </w:pPr>
            <w:r>
              <w:rPr>
                <w:rFonts w:ascii="Arial"/>
                <w:sz w:val="16"/>
              </w:rPr>
              <w:t>3 - Gobierno Compras Menores</w:t>
            </w:r>
          </w:p>
        </w:tc>
        <w:tc>
          <w:tcPr>
            <w:tcW w:w="439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6"/>
              <w:ind w:left="30"/>
              <w:rPr>
                <w:rFonts w:ascii="Arial" w:eastAsia="Arial" w:hAnsi="Arial" w:cs="Arial"/>
                <w:sz w:val="16"/>
                <w:szCs w:val="16"/>
              </w:rPr>
            </w:pPr>
            <w:r>
              <w:rPr>
                <w:rFonts w:ascii="Arial"/>
                <w:b/>
                <w:sz w:val="16"/>
              </w:rPr>
              <w:t>ENTE EMISOR</w:t>
            </w:r>
          </w:p>
          <w:p w:rsidR="00551F99" w:rsidRDefault="00DC1D80">
            <w:pPr>
              <w:pStyle w:val="TableParagraph"/>
              <w:spacing w:before="104" w:line="180" w:lineRule="exact"/>
              <w:ind w:left="165" w:right="588"/>
              <w:rPr>
                <w:rFonts w:ascii="Arial" w:eastAsia="Arial" w:hAnsi="Arial" w:cs="Arial"/>
                <w:sz w:val="16"/>
                <w:szCs w:val="16"/>
              </w:rPr>
            </w:pPr>
            <w:r>
              <w:rPr>
                <w:rFonts w:ascii="Arial"/>
                <w:sz w:val="16"/>
              </w:rPr>
              <w:t>545 - ADMINISTRACION REGIONAL II CIRCUITO JUDICIAL ZONA SUR</w:t>
            </w:r>
          </w:p>
        </w:tc>
        <w:tc>
          <w:tcPr>
            <w:tcW w:w="2835"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6"/>
              <w:ind w:left="29"/>
              <w:rPr>
                <w:rFonts w:ascii="Arial" w:eastAsia="Arial" w:hAnsi="Arial" w:cs="Arial"/>
                <w:sz w:val="16"/>
                <w:szCs w:val="16"/>
              </w:rPr>
            </w:pPr>
            <w:r>
              <w:rPr>
                <w:rFonts w:ascii="Arial"/>
                <w:b/>
                <w:sz w:val="16"/>
              </w:rPr>
              <w:t>RUBRO</w:t>
            </w:r>
          </w:p>
        </w:tc>
      </w:tr>
      <w:tr w:rsidR="00551F99">
        <w:trPr>
          <w:trHeight w:hRule="exact" w:val="286"/>
        </w:trPr>
        <w:tc>
          <w:tcPr>
            <w:tcW w:w="10488" w:type="dxa"/>
            <w:gridSpan w:val="3"/>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29"/>
              <w:rPr>
                <w:rFonts w:ascii="Arial" w:eastAsia="Arial" w:hAnsi="Arial" w:cs="Arial"/>
                <w:sz w:val="16"/>
                <w:szCs w:val="16"/>
              </w:rPr>
            </w:pPr>
            <w:r>
              <w:rPr>
                <w:rFonts w:ascii="Arial"/>
                <w:sz w:val="16"/>
              </w:rPr>
              <w:t>SIRVASE DESPACHAR POR NUESTRA CUENTA LOS BIENES O SERVICIOS SIGUIENTES</w:t>
            </w:r>
          </w:p>
        </w:tc>
      </w:tr>
    </w:tbl>
    <w:p w:rsidR="00551F99" w:rsidRDefault="00551F99">
      <w:pPr>
        <w:spacing w:before="3"/>
        <w:rPr>
          <w:rFonts w:ascii="Times New Roman" w:eastAsia="Times New Roman" w:hAnsi="Times New Roman" w:cs="Times New Roman"/>
          <w:sz w:val="15"/>
          <w:szCs w:val="1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551F99">
        <w:trPr>
          <w:trHeight w:hRule="exact" w:val="510"/>
        </w:trPr>
        <w:tc>
          <w:tcPr>
            <w:tcW w:w="454"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line="182" w:lineRule="exact"/>
              <w:ind w:left="-5"/>
              <w:rPr>
                <w:rFonts w:ascii="Arial" w:eastAsia="Arial" w:hAnsi="Arial" w:cs="Arial"/>
                <w:sz w:val="16"/>
                <w:szCs w:val="16"/>
              </w:rPr>
            </w:pPr>
            <w:r>
              <w:rPr>
                <w:rFonts w:ascii="Arial" w:hAnsi="Arial"/>
                <w:b/>
                <w:sz w:val="16"/>
              </w:rPr>
              <w:t>Cód.</w:t>
            </w:r>
          </w:p>
          <w:p w:rsidR="00551F99" w:rsidRDefault="00DC1D80">
            <w:pPr>
              <w:pStyle w:val="TableParagraph"/>
              <w:spacing w:line="182" w:lineRule="exact"/>
              <w:ind w:left="-5"/>
              <w:rPr>
                <w:rFonts w:ascii="Arial" w:eastAsia="Arial" w:hAnsi="Arial" w:cs="Arial"/>
                <w:sz w:val="16"/>
                <w:szCs w:val="16"/>
              </w:rPr>
            </w:pPr>
            <w:r>
              <w:rPr>
                <w:rFonts w:ascii="Arial"/>
                <w:b/>
                <w:sz w:val="16"/>
              </w:rPr>
              <w:t>Det.</w:t>
            </w:r>
          </w:p>
        </w:tc>
        <w:tc>
          <w:tcPr>
            <w:tcW w:w="652"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ind w:left="-1"/>
              <w:rPr>
                <w:rFonts w:ascii="Arial" w:eastAsia="Arial" w:hAnsi="Arial" w:cs="Arial"/>
                <w:sz w:val="16"/>
                <w:szCs w:val="16"/>
              </w:rPr>
            </w:pPr>
            <w:r>
              <w:rPr>
                <w:rFonts w:ascii="Arial"/>
                <w:b/>
                <w:sz w:val="16"/>
              </w:rPr>
              <w:t>Cant.</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ind w:left="-1"/>
              <w:rPr>
                <w:rFonts w:ascii="Arial" w:eastAsia="Arial" w:hAnsi="Arial" w:cs="Arial"/>
                <w:sz w:val="16"/>
                <w:szCs w:val="16"/>
              </w:rPr>
            </w:pPr>
            <w:r>
              <w:rPr>
                <w:rFonts w:ascii="Arial"/>
                <w:b/>
                <w:sz w:val="16"/>
              </w:rPr>
              <w:t>Unid.</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31" w:line="180" w:lineRule="exact"/>
              <w:ind w:right="59"/>
              <w:rPr>
                <w:rFonts w:ascii="Arial" w:eastAsia="Arial" w:hAnsi="Arial" w:cs="Arial"/>
                <w:sz w:val="16"/>
                <w:szCs w:val="16"/>
              </w:rPr>
            </w:pPr>
            <w:r>
              <w:rPr>
                <w:rFonts w:ascii="Arial"/>
                <w:b/>
                <w:sz w:val="16"/>
              </w:rPr>
              <w:t>Cant. Per.</w:t>
            </w:r>
          </w:p>
        </w:tc>
        <w:tc>
          <w:tcPr>
            <w:tcW w:w="850"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ind w:left="29"/>
              <w:rPr>
                <w:rFonts w:ascii="Arial" w:eastAsia="Arial" w:hAnsi="Arial" w:cs="Arial"/>
                <w:sz w:val="16"/>
                <w:szCs w:val="16"/>
              </w:rPr>
            </w:pPr>
            <w:r>
              <w:rPr>
                <w:rFonts w:ascii="Arial"/>
                <w:b/>
                <w:sz w:val="16"/>
              </w:rPr>
              <w:t>Periodic.</w:t>
            </w:r>
          </w:p>
        </w:tc>
        <w:tc>
          <w:tcPr>
            <w:tcW w:w="4439"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jc w:val="center"/>
              <w:rPr>
                <w:rFonts w:ascii="Arial" w:eastAsia="Arial" w:hAnsi="Arial" w:cs="Arial"/>
                <w:sz w:val="16"/>
                <w:szCs w:val="16"/>
              </w:rPr>
            </w:pPr>
            <w:r>
              <w:rPr>
                <w:rFonts w:ascii="Arial" w:hAnsi="Arial"/>
                <w:b/>
                <w:sz w:val="16"/>
              </w:rPr>
              <w:t>Descripción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ind w:left="200"/>
              <w:rPr>
                <w:rFonts w:ascii="Arial" w:eastAsia="Arial" w:hAnsi="Arial" w:cs="Arial"/>
                <w:sz w:val="16"/>
                <w:szCs w:val="16"/>
              </w:rPr>
            </w:pPr>
            <w:r>
              <w:rPr>
                <w:rFonts w:ascii="Arial"/>
                <w:b/>
                <w:sz w:val="16"/>
              </w:rPr>
              <w:t>Precio Unitario</w:t>
            </w:r>
          </w:p>
        </w:tc>
        <w:tc>
          <w:tcPr>
            <w:tcW w:w="1576" w:type="dxa"/>
            <w:tcBorders>
              <w:top w:val="single" w:sz="8" w:space="0" w:color="000000"/>
              <w:left w:val="single" w:sz="8" w:space="0" w:color="000000"/>
              <w:bottom w:val="single" w:sz="8" w:space="0" w:color="000000"/>
              <w:right w:val="single" w:sz="8" w:space="0" w:color="000000"/>
            </w:tcBorders>
            <w:shd w:val="clear" w:color="auto" w:fill="6F7F8F"/>
          </w:tcPr>
          <w:p w:rsidR="00551F99" w:rsidRDefault="00DC1D80">
            <w:pPr>
              <w:pStyle w:val="TableParagraph"/>
              <w:spacing w:before="24"/>
              <w:ind w:left="325"/>
              <w:rPr>
                <w:rFonts w:ascii="Arial" w:eastAsia="Arial" w:hAnsi="Arial" w:cs="Arial"/>
                <w:sz w:val="16"/>
                <w:szCs w:val="16"/>
              </w:rPr>
            </w:pPr>
            <w:r>
              <w:rPr>
                <w:rFonts w:ascii="Arial"/>
                <w:b/>
                <w:sz w:val="16"/>
              </w:rPr>
              <w:t>Precio Total</w:t>
            </w:r>
          </w:p>
        </w:tc>
      </w:tr>
      <w:tr w:rsidR="00551F99">
        <w:trPr>
          <w:trHeight w:hRule="exact" w:val="2880"/>
        </w:trPr>
        <w:tc>
          <w:tcPr>
            <w:tcW w:w="45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1</w:t>
            </w:r>
          </w:p>
        </w:tc>
        <w:tc>
          <w:tcPr>
            <w:tcW w:w="65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300</w:t>
            </w:r>
          </w:p>
        </w:tc>
        <w:tc>
          <w:tcPr>
            <w:tcW w:w="48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10"/>
              <w:rPr>
                <w:rFonts w:ascii="Arial" w:eastAsia="Arial" w:hAnsi="Arial" w:cs="Arial"/>
                <w:sz w:val="16"/>
                <w:szCs w:val="16"/>
              </w:rPr>
            </w:pPr>
            <w:r>
              <w:rPr>
                <w:rFonts w:ascii="Arial"/>
                <w:sz w:val="16"/>
              </w:rPr>
              <w:t>6</w:t>
            </w:r>
          </w:p>
        </w:tc>
        <w:tc>
          <w:tcPr>
            <w:tcW w:w="85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Mensual</w:t>
            </w:r>
          </w:p>
        </w:tc>
        <w:tc>
          <w:tcPr>
            <w:tcW w:w="4439"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31" w:line="180" w:lineRule="exact"/>
              <w:ind w:left="10" w:right="566"/>
              <w:rPr>
                <w:rFonts w:ascii="Arial" w:eastAsia="Arial" w:hAnsi="Arial" w:cs="Arial"/>
                <w:sz w:val="16"/>
                <w:szCs w:val="16"/>
              </w:rPr>
            </w:pPr>
            <w:r>
              <w:rPr>
                <w:rFonts w:ascii="Arial"/>
                <w:sz w:val="16"/>
              </w:rPr>
              <w:t>21079 - SERVICIO ALIMENTACION DE DETENIDOS DESAYUNO</w:t>
            </w:r>
          </w:p>
          <w:p w:rsidR="00551F99" w:rsidRDefault="00DC1D80">
            <w:pPr>
              <w:pStyle w:val="TableParagraph"/>
              <w:spacing w:line="176" w:lineRule="exact"/>
              <w:ind w:left="10"/>
              <w:rPr>
                <w:rFonts w:ascii="Arial" w:eastAsia="Arial" w:hAnsi="Arial" w:cs="Arial"/>
                <w:sz w:val="16"/>
                <w:szCs w:val="16"/>
              </w:rPr>
            </w:pPr>
            <w:r>
              <w:rPr>
                <w:rFonts w:ascii="Arial"/>
                <w:sz w:val="16"/>
              </w:rPr>
              <w:t>Desayuno</w:t>
            </w:r>
          </w:p>
          <w:p w:rsidR="00551F99" w:rsidRDefault="00DC1D80">
            <w:pPr>
              <w:pStyle w:val="TableParagraph"/>
              <w:spacing w:line="182" w:lineRule="exact"/>
              <w:ind w:left="10"/>
              <w:rPr>
                <w:rFonts w:ascii="Arial" w:eastAsia="Arial" w:hAnsi="Arial" w:cs="Arial"/>
                <w:sz w:val="16"/>
                <w:szCs w:val="16"/>
              </w:rPr>
            </w:pPr>
            <w:r>
              <w:rPr>
                <w:rFonts w:ascii="Arial" w:hAnsi="Arial"/>
                <w:spacing w:val="-3"/>
                <w:sz w:val="16"/>
              </w:rPr>
              <w:t>Ver</w:t>
            </w:r>
            <w:r>
              <w:rPr>
                <w:rFonts w:ascii="Arial" w:hAnsi="Arial"/>
                <w:sz w:val="16"/>
              </w:rPr>
              <w:t xml:space="preserve"> detalle en el anexo de especificaciones técnicas</w:t>
            </w:r>
          </w:p>
          <w:p w:rsidR="00551F99" w:rsidRDefault="00551F99">
            <w:pPr>
              <w:pStyle w:val="TableParagraph"/>
              <w:spacing w:before="4"/>
              <w:rPr>
                <w:rFonts w:ascii="Times New Roman" w:eastAsia="Times New Roman" w:hAnsi="Times New Roman" w:cs="Times New Roman"/>
                <w:sz w:val="15"/>
                <w:szCs w:val="15"/>
              </w:rPr>
            </w:pPr>
          </w:p>
          <w:p w:rsidR="00551F99" w:rsidRDefault="00DC1D80">
            <w:pPr>
              <w:pStyle w:val="TableParagraph"/>
              <w:spacing w:line="182" w:lineRule="exact"/>
              <w:ind w:left="10"/>
              <w:rPr>
                <w:rFonts w:ascii="Arial" w:eastAsia="Arial" w:hAnsi="Arial" w:cs="Arial"/>
                <w:sz w:val="16"/>
                <w:szCs w:val="16"/>
              </w:rPr>
            </w:pPr>
            <w:r>
              <w:rPr>
                <w:rFonts w:ascii="Arial" w:hAnsi="Arial"/>
                <w:sz w:val="16"/>
              </w:rPr>
              <w:t>Garantía:</w:t>
            </w:r>
            <w:r>
              <w:rPr>
                <w:rFonts w:ascii="Arial" w:hAnsi="Arial"/>
                <w:spacing w:val="44"/>
                <w:sz w:val="16"/>
              </w:rPr>
              <w:t xml:space="preserve"> </w:t>
            </w:r>
            <w:r>
              <w:rPr>
                <w:rFonts w:ascii="Arial" w:hAnsi="Arial"/>
                <w:sz w:val="16"/>
              </w:rPr>
              <w:t>N/A</w:t>
            </w:r>
          </w:p>
          <w:p w:rsidR="00551F99" w:rsidRDefault="00DC1D80">
            <w:pPr>
              <w:pStyle w:val="TableParagraph"/>
              <w:spacing w:before="4" w:line="180" w:lineRule="exact"/>
              <w:ind w:left="10" w:right="67"/>
              <w:rPr>
                <w:rFonts w:ascii="Arial" w:eastAsia="Arial" w:hAnsi="Arial" w:cs="Arial"/>
                <w:sz w:val="16"/>
                <w:szCs w:val="16"/>
              </w:rPr>
            </w:pPr>
            <w:r>
              <w:rPr>
                <w:rFonts w:ascii="Arial" w:hAnsi="Arial"/>
                <w:sz w:val="16"/>
              </w:rPr>
              <w:t xml:space="preserve">Plazo de entrega: Inmediata después de recibido el pedido, ya sea vía fax, correo electrónico o de forma personal, lo que </w:t>
            </w:r>
            <w:r>
              <w:rPr>
                <w:rFonts w:ascii="Arial" w:hAnsi="Arial"/>
                <w:sz w:val="16"/>
              </w:rPr>
              <w:t>primero ocurra.</w:t>
            </w:r>
          </w:p>
          <w:p w:rsidR="00551F99" w:rsidRDefault="00DC1D80">
            <w:pPr>
              <w:pStyle w:val="TableParagraph"/>
              <w:spacing w:line="247" w:lineRule="auto"/>
              <w:ind w:left="10" w:right="413"/>
              <w:rPr>
                <w:rFonts w:ascii="Arial" w:eastAsia="Arial" w:hAnsi="Arial" w:cs="Arial"/>
                <w:sz w:val="16"/>
                <w:szCs w:val="16"/>
              </w:rPr>
            </w:pPr>
            <w:r>
              <w:rPr>
                <w:rFonts w:ascii="Arial" w:hAnsi="Arial"/>
                <w:sz w:val="16"/>
              </w:rPr>
              <w:t>Lugar de entrega: Delegación Regional del OIJ de Corredores con la Administradora del OIJ, tel:</w:t>
            </w:r>
            <w:r>
              <w:rPr>
                <w:rFonts w:ascii="Arial" w:hAnsi="Arial"/>
                <w:spacing w:val="-8"/>
                <w:sz w:val="16"/>
              </w:rPr>
              <w:t xml:space="preserve"> </w:t>
            </w:r>
            <w:r>
              <w:rPr>
                <w:rFonts w:ascii="Arial" w:hAnsi="Arial"/>
                <w:sz w:val="16"/>
              </w:rPr>
              <w:t>27859916 Precio Unitario Moneda Cotizada: ¢ 1,000.00</w:t>
            </w:r>
          </w:p>
          <w:p w:rsidR="00551F99" w:rsidRDefault="00DC1D80">
            <w:pPr>
              <w:pStyle w:val="TableParagraph"/>
              <w:spacing w:line="261" w:lineRule="auto"/>
              <w:ind w:left="10" w:right="680"/>
              <w:rPr>
                <w:rFonts w:ascii="Arial" w:eastAsia="Arial" w:hAnsi="Arial" w:cs="Arial"/>
                <w:sz w:val="16"/>
                <w:szCs w:val="16"/>
              </w:rPr>
            </w:pPr>
            <w:r>
              <w:rPr>
                <w:rFonts w:ascii="Arial" w:hAnsi="Arial"/>
                <w:sz w:val="16"/>
              </w:rPr>
              <w:t xml:space="preserve">Monto </w:t>
            </w:r>
            <w:r>
              <w:rPr>
                <w:rFonts w:ascii="Arial" w:hAnsi="Arial"/>
                <w:spacing w:val="-4"/>
                <w:sz w:val="16"/>
              </w:rPr>
              <w:t>Total</w:t>
            </w:r>
            <w:r>
              <w:rPr>
                <w:rFonts w:ascii="Arial" w:hAnsi="Arial"/>
                <w:sz w:val="16"/>
              </w:rPr>
              <w:t xml:space="preserve"> Moneda Cotizada: ¢ 1,800,000.00</w:t>
            </w:r>
            <w:r>
              <w:rPr>
                <w:rFonts w:ascii="Arial" w:hAnsi="Arial"/>
                <w:spacing w:val="22"/>
                <w:sz w:val="16"/>
              </w:rPr>
              <w:t xml:space="preserve"> </w:t>
            </w:r>
            <w:r>
              <w:rPr>
                <w:rFonts w:ascii="Arial" w:hAnsi="Arial"/>
                <w:sz w:val="16"/>
              </w:rPr>
              <w:t>Subtotal a girar en moneda cotizada: ¢ 1,800,00</w:t>
            </w:r>
            <w:r>
              <w:rPr>
                <w:rFonts w:ascii="Arial" w:hAnsi="Arial"/>
                <w:sz w:val="16"/>
              </w:rPr>
              <w:t>0.00</w:t>
            </w:r>
          </w:p>
          <w:p w:rsidR="00551F99" w:rsidRDefault="00DC1D80">
            <w:pPr>
              <w:pStyle w:val="TableParagraph"/>
              <w:spacing w:before="3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605" w:right="-1"/>
              <w:rPr>
                <w:rFonts w:ascii="Arial" w:eastAsia="Arial" w:hAnsi="Arial" w:cs="Arial"/>
                <w:sz w:val="16"/>
                <w:szCs w:val="16"/>
              </w:rPr>
            </w:pPr>
            <w:r>
              <w:rPr>
                <w:rFonts w:ascii="Arial" w:hAnsi="Arial"/>
                <w:sz w:val="16"/>
              </w:rPr>
              <w:t>¢ 1,000.0000</w:t>
            </w:r>
          </w:p>
        </w:tc>
        <w:tc>
          <w:tcPr>
            <w:tcW w:w="1576"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489" w:right="-1"/>
              <w:rPr>
                <w:rFonts w:ascii="Arial" w:eastAsia="Arial" w:hAnsi="Arial" w:cs="Arial"/>
                <w:sz w:val="16"/>
                <w:szCs w:val="16"/>
              </w:rPr>
            </w:pPr>
            <w:r>
              <w:rPr>
                <w:rFonts w:ascii="Arial" w:hAnsi="Arial"/>
                <w:sz w:val="16"/>
              </w:rPr>
              <w:t>¢ 1,800,000.00</w:t>
            </w: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spacing w:before="5"/>
              <w:rPr>
                <w:rFonts w:ascii="Times New Roman" w:eastAsia="Times New Roman" w:hAnsi="Times New Roman" w:cs="Times New Roman"/>
                <w:sz w:val="19"/>
                <w:szCs w:val="19"/>
              </w:rPr>
            </w:pPr>
          </w:p>
          <w:p w:rsidR="00551F99" w:rsidRDefault="00DC1D80">
            <w:pPr>
              <w:pStyle w:val="TableParagraph"/>
              <w:ind w:left="474"/>
              <w:rPr>
                <w:rFonts w:ascii="Arial" w:eastAsia="Arial" w:hAnsi="Arial" w:cs="Arial"/>
                <w:sz w:val="16"/>
                <w:szCs w:val="16"/>
              </w:rPr>
            </w:pPr>
            <w:r>
              <w:rPr>
                <w:rFonts w:ascii="Arial" w:hAnsi="Arial"/>
                <w:sz w:val="16"/>
              </w:rPr>
              <w:t>¢ 1,800,000.00</w:t>
            </w:r>
          </w:p>
        </w:tc>
      </w:tr>
      <w:tr w:rsidR="00551F99">
        <w:trPr>
          <w:trHeight w:hRule="exact" w:val="2880"/>
        </w:trPr>
        <w:tc>
          <w:tcPr>
            <w:tcW w:w="454"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2</w:t>
            </w:r>
          </w:p>
        </w:tc>
        <w:tc>
          <w:tcPr>
            <w:tcW w:w="65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167</w:t>
            </w:r>
          </w:p>
        </w:tc>
        <w:tc>
          <w:tcPr>
            <w:tcW w:w="48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10"/>
              <w:rPr>
                <w:rFonts w:ascii="Arial" w:eastAsia="Arial" w:hAnsi="Arial" w:cs="Arial"/>
                <w:sz w:val="16"/>
                <w:szCs w:val="16"/>
              </w:rPr>
            </w:pPr>
            <w:r>
              <w:rPr>
                <w:rFonts w:ascii="Arial"/>
                <w:sz w:val="16"/>
              </w:rPr>
              <w:t>6</w:t>
            </w:r>
          </w:p>
        </w:tc>
        <w:tc>
          <w:tcPr>
            <w:tcW w:w="850"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Mensual</w:t>
            </w:r>
          </w:p>
        </w:tc>
        <w:tc>
          <w:tcPr>
            <w:tcW w:w="4439"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31" w:line="180" w:lineRule="exact"/>
              <w:ind w:left="10" w:right="566"/>
              <w:rPr>
                <w:rFonts w:ascii="Arial" w:eastAsia="Arial" w:hAnsi="Arial" w:cs="Arial"/>
                <w:sz w:val="16"/>
                <w:szCs w:val="16"/>
              </w:rPr>
            </w:pPr>
            <w:r>
              <w:rPr>
                <w:rFonts w:ascii="Arial"/>
                <w:sz w:val="16"/>
              </w:rPr>
              <w:t>21080 - SERVICIO ALIMENTACION DE DETENIDOS ALMUERZO</w:t>
            </w:r>
          </w:p>
          <w:p w:rsidR="00551F99" w:rsidRDefault="00DC1D80">
            <w:pPr>
              <w:pStyle w:val="TableParagraph"/>
              <w:spacing w:line="176" w:lineRule="exact"/>
              <w:ind w:left="10"/>
              <w:rPr>
                <w:rFonts w:ascii="Arial" w:eastAsia="Arial" w:hAnsi="Arial" w:cs="Arial"/>
                <w:sz w:val="16"/>
                <w:szCs w:val="16"/>
              </w:rPr>
            </w:pPr>
            <w:r>
              <w:rPr>
                <w:rFonts w:ascii="Arial"/>
                <w:sz w:val="16"/>
              </w:rPr>
              <w:t>Almuerzo</w:t>
            </w:r>
          </w:p>
          <w:p w:rsidR="00551F99" w:rsidRDefault="00DC1D80">
            <w:pPr>
              <w:pStyle w:val="TableParagraph"/>
              <w:spacing w:line="182" w:lineRule="exact"/>
              <w:ind w:left="10"/>
              <w:rPr>
                <w:rFonts w:ascii="Arial" w:eastAsia="Arial" w:hAnsi="Arial" w:cs="Arial"/>
                <w:sz w:val="16"/>
                <w:szCs w:val="16"/>
              </w:rPr>
            </w:pPr>
            <w:r>
              <w:rPr>
                <w:rFonts w:ascii="Arial" w:hAnsi="Arial"/>
                <w:spacing w:val="-3"/>
                <w:sz w:val="16"/>
              </w:rPr>
              <w:t>Ver</w:t>
            </w:r>
            <w:r>
              <w:rPr>
                <w:rFonts w:ascii="Arial" w:hAnsi="Arial"/>
                <w:sz w:val="16"/>
              </w:rPr>
              <w:t xml:space="preserve"> detalle en el anexo de especificaciones técnicas</w:t>
            </w:r>
          </w:p>
          <w:p w:rsidR="00551F99" w:rsidRDefault="00551F99">
            <w:pPr>
              <w:pStyle w:val="TableParagraph"/>
              <w:spacing w:before="4"/>
              <w:rPr>
                <w:rFonts w:ascii="Times New Roman" w:eastAsia="Times New Roman" w:hAnsi="Times New Roman" w:cs="Times New Roman"/>
                <w:sz w:val="15"/>
                <w:szCs w:val="15"/>
              </w:rPr>
            </w:pPr>
          </w:p>
          <w:p w:rsidR="00551F99" w:rsidRDefault="00DC1D80">
            <w:pPr>
              <w:pStyle w:val="TableParagraph"/>
              <w:spacing w:line="182" w:lineRule="exact"/>
              <w:ind w:left="10"/>
              <w:rPr>
                <w:rFonts w:ascii="Arial" w:eastAsia="Arial" w:hAnsi="Arial" w:cs="Arial"/>
                <w:sz w:val="16"/>
                <w:szCs w:val="16"/>
              </w:rPr>
            </w:pPr>
            <w:r>
              <w:rPr>
                <w:rFonts w:ascii="Arial" w:hAnsi="Arial"/>
                <w:sz w:val="16"/>
              </w:rPr>
              <w:t>Garantía:</w:t>
            </w:r>
            <w:r>
              <w:rPr>
                <w:rFonts w:ascii="Arial" w:hAnsi="Arial"/>
                <w:spacing w:val="44"/>
                <w:sz w:val="16"/>
              </w:rPr>
              <w:t xml:space="preserve"> </w:t>
            </w:r>
            <w:r>
              <w:rPr>
                <w:rFonts w:ascii="Arial" w:hAnsi="Arial"/>
                <w:sz w:val="16"/>
              </w:rPr>
              <w:t>N/A</w:t>
            </w:r>
          </w:p>
          <w:p w:rsidR="00551F99" w:rsidRDefault="00DC1D80">
            <w:pPr>
              <w:pStyle w:val="TableParagraph"/>
              <w:spacing w:before="4" w:line="180" w:lineRule="exact"/>
              <w:ind w:left="10" w:right="67"/>
              <w:rPr>
                <w:rFonts w:ascii="Arial" w:eastAsia="Arial" w:hAnsi="Arial" w:cs="Arial"/>
                <w:sz w:val="16"/>
                <w:szCs w:val="16"/>
              </w:rPr>
            </w:pPr>
            <w:r>
              <w:rPr>
                <w:rFonts w:ascii="Arial" w:hAnsi="Arial"/>
                <w:sz w:val="16"/>
              </w:rPr>
              <w:t>Plazo de entrega: Inmediata después de recibido el pedido, ya sea vía fax, correo electrónico o de forma personal, lo que primero ocurra.</w:t>
            </w:r>
          </w:p>
          <w:p w:rsidR="00551F99" w:rsidRDefault="00DC1D80">
            <w:pPr>
              <w:pStyle w:val="TableParagraph"/>
              <w:spacing w:line="247" w:lineRule="auto"/>
              <w:ind w:left="10" w:right="413"/>
              <w:rPr>
                <w:rFonts w:ascii="Arial" w:eastAsia="Arial" w:hAnsi="Arial" w:cs="Arial"/>
                <w:sz w:val="16"/>
                <w:szCs w:val="16"/>
              </w:rPr>
            </w:pPr>
            <w:r>
              <w:rPr>
                <w:rFonts w:ascii="Arial" w:hAnsi="Arial"/>
                <w:sz w:val="16"/>
              </w:rPr>
              <w:t>Lugar de entrega: Delegación Regional del OIJ de Corredores con la Administradora del OIJ, tel:</w:t>
            </w:r>
            <w:r>
              <w:rPr>
                <w:rFonts w:ascii="Arial" w:hAnsi="Arial"/>
                <w:spacing w:val="-8"/>
                <w:sz w:val="16"/>
              </w:rPr>
              <w:t xml:space="preserve"> </w:t>
            </w:r>
            <w:r>
              <w:rPr>
                <w:rFonts w:ascii="Arial" w:hAnsi="Arial"/>
                <w:sz w:val="16"/>
              </w:rPr>
              <w:t xml:space="preserve">27859916 </w:t>
            </w:r>
            <w:r>
              <w:rPr>
                <w:rFonts w:ascii="Arial" w:hAnsi="Arial"/>
                <w:sz w:val="16"/>
              </w:rPr>
              <w:t>Precio Unitario Moneda Cotizada: ¢ 1,600.00</w:t>
            </w:r>
          </w:p>
          <w:p w:rsidR="00551F99" w:rsidRDefault="00DC1D80">
            <w:pPr>
              <w:pStyle w:val="TableParagraph"/>
              <w:spacing w:line="261" w:lineRule="auto"/>
              <w:ind w:left="10" w:right="680"/>
              <w:rPr>
                <w:rFonts w:ascii="Arial" w:eastAsia="Arial" w:hAnsi="Arial" w:cs="Arial"/>
                <w:sz w:val="16"/>
                <w:szCs w:val="16"/>
              </w:rPr>
            </w:pPr>
            <w:r>
              <w:rPr>
                <w:rFonts w:ascii="Arial" w:hAnsi="Arial"/>
                <w:sz w:val="16"/>
              </w:rPr>
              <w:t xml:space="preserve">Monto </w:t>
            </w:r>
            <w:r>
              <w:rPr>
                <w:rFonts w:ascii="Arial" w:hAnsi="Arial"/>
                <w:spacing w:val="-4"/>
                <w:sz w:val="16"/>
              </w:rPr>
              <w:t>Total</w:t>
            </w:r>
            <w:r>
              <w:rPr>
                <w:rFonts w:ascii="Arial" w:hAnsi="Arial"/>
                <w:sz w:val="16"/>
              </w:rPr>
              <w:t xml:space="preserve"> Moneda Cotizada: ¢ 1,603,200.00</w:t>
            </w:r>
            <w:r>
              <w:rPr>
                <w:rFonts w:ascii="Arial" w:hAnsi="Arial"/>
                <w:spacing w:val="22"/>
                <w:sz w:val="16"/>
              </w:rPr>
              <w:t xml:space="preserve"> </w:t>
            </w:r>
            <w:r>
              <w:rPr>
                <w:rFonts w:ascii="Arial" w:hAnsi="Arial"/>
                <w:sz w:val="16"/>
              </w:rPr>
              <w:t>Subtotal a girar en moneda cotizada: ¢ 1,603,200.00</w:t>
            </w:r>
          </w:p>
          <w:p w:rsidR="00551F99" w:rsidRDefault="00DC1D80">
            <w:pPr>
              <w:pStyle w:val="TableParagraph"/>
              <w:spacing w:before="3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605" w:right="-1"/>
              <w:rPr>
                <w:rFonts w:ascii="Arial" w:eastAsia="Arial" w:hAnsi="Arial" w:cs="Arial"/>
                <w:sz w:val="16"/>
                <w:szCs w:val="16"/>
              </w:rPr>
            </w:pPr>
            <w:r>
              <w:rPr>
                <w:rFonts w:ascii="Arial" w:hAnsi="Arial"/>
                <w:sz w:val="16"/>
              </w:rPr>
              <w:t>¢ 1,600.0000</w:t>
            </w:r>
          </w:p>
        </w:tc>
        <w:tc>
          <w:tcPr>
            <w:tcW w:w="1576" w:type="dxa"/>
            <w:tcBorders>
              <w:top w:val="single" w:sz="8" w:space="0" w:color="000000"/>
              <w:left w:val="single" w:sz="8" w:space="0" w:color="000000"/>
              <w:bottom w:val="single" w:sz="8" w:space="0" w:color="000000"/>
              <w:right w:val="single" w:sz="8" w:space="0" w:color="000000"/>
            </w:tcBorders>
          </w:tcPr>
          <w:p w:rsidR="00551F99" w:rsidRDefault="00DC1D80">
            <w:pPr>
              <w:pStyle w:val="TableParagraph"/>
              <w:spacing w:before="25"/>
              <w:ind w:left="489" w:right="-1"/>
              <w:rPr>
                <w:rFonts w:ascii="Arial" w:eastAsia="Arial" w:hAnsi="Arial" w:cs="Arial"/>
                <w:sz w:val="16"/>
                <w:szCs w:val="16"/>
              </w:rPr>
            </w:pPr>
            <w:r>
              <w:rPr>
                <w:rFonts w:ascii="Arial" w:hAnsi="Arial"/>
                <w:sz w:val="16"/>
              </w:rPr>
              <w:t>¢ 1,603,200.00</w:t>
            </w: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spacing w:before="5"/>
              <w:rPr>
                <w:rFonts w:ascii="Times New Roman" w:eastAsia="Times New Roman" w:hAnsi="Times New Roman" w:cs="Times New Roman"/>
                <w:sz w:val="19"/>
                <w:szCs w:val="19"/>
              </w:rPr>
            </w:pPr>
          </w:p>
          <w:p w:rsidR="00551F99" w:rsidRDefault="00DC1D80">
            <w:pPr>
              <w:pStyle w:val="TableParagraph"/>
              <w:ind w:left="474"/>
              <w:rPr>
                <w:rFonts w:ascii="Arial" w:eastAsia="Arial" w:hAnsi="Arial" w:cs="Arial"/>
                <w:sz w:val="16"/>
                <w:szCs w:val="16"/>
              </w:rPr>
            </w:pPr>
            <w:r>
              <w:rPr>
                <w:rFonts w:ascii="Arial" w:hAnsi="Arial"/>
                <w:sz w:val="16"/>
              </w:rPr>
              <w:t>¢ 1,603,200.00</w:t>
            </w:r>
          </w:p>
        </w:tc>
      </w:tr>
    </w:tbl>
    <w:p w:rsidR="00551F99" w:rsidRDefault="00551F99">
      <w:pPr>
        <w:rPr>
          <w:rFonts w:ascii="Arial" w:eastAsia="Arial" w:hAnsi="Arial" w:cs="Arial"/>
          <w:sz w:val="16"/>
          <w:szCs w:val="16"/>
        </w:rPr>
        <w:sectPr w:rsidR="00551F99">
          <w:headerReference w:type="default" r:id="rId7"/>
          <w:footerReference w:type="default" r:id="rId8"/>
          <w:type w:val="continuous"/>
          <w:pgSz w:w="11910" w:h="16840"/>
          <w:pgMar w:top="1200" w:right="600" w:bottom="3600" w:left="600" w:header="493" w:footer="3418" w:gutter="0"/>
          <w:pgNumType w:start="1"/>
          <w:cols w:space="720"/>
        </w:sectPr>
      </w:pPr>
    </w:p>
    <w:p w:rsidR="00551F99" w:rsidRDefault="00551F99">
      <w:pPr>
        <w:spacing w:before="1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1906"/>
        <w:gridCol w:w="2533"/>
        <w:gridCol w:w="1559"/>
        <w:gridCol w:w="1576"/>
      </w:tblGrid>
      <w:tr w:rsidR="00551F99">
        <w:trPr>
          <w:trHeight w:hRule="exact" w:val="2716"/>
        </w:trPr>
        <w:tc>
          <w:tcPr>
            <w:tcW w:w="454"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3</w:t>
            </w:r>
          </w:p>
        </w:tc>
        <w:tc>
          <w:tcPr>
            <w:tcW w:w="652"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166</w:t>
            </w:r>
          </w:p>
        </w:tc>
        <w:tc>
          <w:tcPr>
            <w:tcW w:w="482"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10"/>
              <w:rPr>
                <w:rFonts w:ascii="Arial" w:eastAsia="Arial" w:hAnsi="Arial" w:cs="Arial"/>
                <w:sz w:val="16"/>
                <w:szCs w:val="16"/>
              </w:rPr>
            </w:pPr>
            <w:r>
              <w:rPr>
                <w:rFonts w:ascii="Arial"/>
                <w:sz w:val="16"/>
              </w:rPr>
              <w:t>6</w:t>
            </w:r>
          </w:p>
        </w:tc>
        <w:tc>
          <w:tcPr>
            <w:tcW w:w="850"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9"/>
              <w:rPr>
                <w:rFonts w:ascii="Arial" w:eastAsia="Arial" w:hAnsi="Arial" w:cs="Arial"/>
                <w:sz w:val="16"/>
                <w:szCs w:val="16"/>
              </w:rPr>
            </w:pPr>
            <w:r>
              <w:rPr>
                <w:rFonts w:ascii="Arial"/>
                <w:sz w:val="16"/>
              </w:rPr>
              <w:t>Mensual</w:t>
            </w:r>
          </w:p>
        </w:tc>
        <w:tc>
          <w:tcPr>
            <w:tcW w:w="4439" w:type="dxa"/>
            <w:gridSpan w:val="2"/>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line="182" w:lineRule="exact"/>
              <w:ind w:left="10"/>
              <w:rPr>
                <w:rFonts w:ascii="Arial" w:eastAsia="Arial" w:hAnsi="Arial" w:cs="Arial"/>
                <w:sz w:val="16"/>
                <w:szCs w:val="16"/>
              </w:rPr>
            </w:pPr>
            <w:r>
              <w:rPr>
                <w:rFonts w:ascii="Arial"/>
                <w:sz w:val="16"/>
              </w:rPr>
              <w:t>21081 - SERVICIO ALIMENTACION DE DETENIDOS CENA</w:t>
            </w:r>
          </w:p>
          <w:p w:rsidR="00551F99" w:rsidRDefault="00DC1D80">
            <w:pPr>
              <w:pStyle w:val="TableParagraph"/>
              <w:spacing w:line="180" w:lineRule="exact"/>
              <w:ind w:left="10"/>
              <w:rPr>
                <w:rFonts w:ascii="Arial" w:eastAsia="Arial" w:hAnsi="Arial" w:cs="Arial"/>
                <w:sz w:val="16"/>
                <w:szCs w:val="16"/>
              </w:rPr>
            </w:pPr>
            <w:r>
              <w:rPr>
                <w:rFonts w:ascii="Arial"/>
                <w:sz w:val="16"/>
              </w:rPr>
              <w:t>Cena</w:t>
            </w:r>
          </w:p>
          <w:p w:rsidR="00551F99" w:rsidRDefault="00DC1D80">
            <w:pPr>
              <w:pStyle w:val="TableParagraph"/>
              <w:spacing w:line="182" w:lineRule="exact"/>
              <w:ind w:left="10"/>
              <w:rPr>
                <w:rFonts w:ascii="Arial" w:eastAsia="Arial" w:hAnsi="Arial" w:cs="Arial"/>
                <w:sz w:val="16"/>
                <w:szCs w:val="16"/>
              </w:rPr>
            </w:pPr>
            <w:r>
              <w:rPr>
                <w:rFonts w:ascii="Arial" w:hAnsi="Arial"/>
                <w:spacing w:val="-3"/>
                <w:sz w:val="16"/>
              </w:rPr>
              <w:t>Ver</w:t>
            </w:r>
            <w:r>
              <w:rPr>
                <w:rFonts w:ascii="Arial" w:hAnsi="Arial"/>
                <w:sz w:val="16"/>
              </w:rPr>
              <w:t xml:space="preserve"> detalle en el anexo de especificaciones técnicas</w:t>
            </w:r>
          </w:p>
          <w:p w:rsidR="00551F99" w:rsidRDefault="00551F99">
            <w:pPr>
              <w:pStyle w:val="TableParagraph"/>
              <w:spacing w:before="4"/>
              <w:rPr>
                <w:rFonts w:ascii="Times New Roman" w:eastAsia="Times New Roman" w:hAnsi="Times New Roman" w:cs="Times New Roman"/>
                <w:sz w:val="15"/>
                <w:szCs w:val="15"/>
              </w:rPr>
            </w:pPr>
          </w:p>
          <w:p w:rsidR="00551F99" w:rsidRDefault="00DC1D80">
            <w:pPr>
              <w:pStyle w:val="TableParagraph"/>
              <w:spacing w:line="182" w:lineRule="exact"/>
              <w:ind w:left="10"/>
              <w:rPr>
                <w:rFonts w:ascii="Arial" w:eastAsia="Arial" w:hAnsi="Arial" w:cs="Arial"/>
                <w:sz w:val="16"/>
                <w:szCs w:val="16"/>
              </w:rPr>
            </w:pPr>
            <w:r>
              <w:rPr>
                <w:rFonts w:ascii="Arial" w:hAnsi="Arial"/>
                <w:sz w:val="16"/>
              </w:rPr>
              <w:t>Garantía:</w:t>
            </w:r>
            <w:r>
              <w:rPr>
                <w:rFonts w:ascii="Arial" w:hAnsi="Arial"/>
                <w:spacing w:val="44"/>
                <w:sz w:val="16"/>
              </w:rPr>
              <w:t xml:space="preserve"> </w:t>
            </w:r>
            <w:r>
              <w:rPr>
                <w:rFonts w:ascii="Arial" w:hAnsi="Arial"/>
                <w:sz w:val="16"/>
              </w:rPr>
              <w:t>N/A</w:t>
            </w:r>
          </w:p>
          <w:p w:rsidR="00551F99" w:rsidRDefault="00DC1D80">
            <w:pPr>
              <w:pStyle w:val="TableParagraph"/>
              <w:spacing w:before="4" w:line="180" w:lineRule="exact"/>
              <w:ind w:left="10" w:right="67"/>
              <w:rPr>
                <w:rFonts w:ascii="Arial" w:eastAsia="Arial" w:hAnsi="Arial" w:cs="Arial"/>
                <w:sz w:val="16"/>
                <w:szCs w:val="16"/>
              </w:rPr>
            </w:pPr>
            <w:r>
              <w:rPr>
                <w:rFonts w:ascii="Arial" w:hAnsi="Arial"/>
                <w:sz w:val="16"/>
              </w:rPr>
              <w:t>Plazo de entrega: Inmediata después de recibido el pedido, ya sea vía fax, correo electrónico o de forma personal, lo que primero ocurra.</w:t>
            </w:r>
          </w:p>
          <w:p w:rsidR="00551F99" w:rsidRDefault="00DC1D80">
            <w:pPr>
              <w:pStyle w:val="TableParagraph"/>
              <w:spacing w:line="247" w:lineRule="auto"/>
              <w:ind w:left="10" w:right="413"/>
              <w:rPr>
                <w:rFonts w:ascii="Arial" w:eastAsia="Arial" w:hAnsi="Arial" w:cs="Arial"/>
                <w:sz w:val="16"/>
                <w:szCs w:val="16"/>
              </w:rPr>
            </w:pPr>
            <w:r>
              <w:rPr>
                <w:rFonts w:ascii="Arial" w:hAnsi="Arial"/>
                <w:sz w:val="16"/>
              </w:rPr>
              <w:t>Lugar de entrega: Delegación Regional del OIJ de Corredores con la Administradora del OIJ, tel:</w:t>
            </w:r>
            <w:r>
              <w:rPr>
                <w:rFonts w:ascii="Arial" w:hAnsi="Arial"/>
                <w:spacing w:val="-8"/>
                <w:sz w:val="16"/>
              </w:rPr>
              <w:t xml:space="preserve"> </w:t>
            </w:r>
            <w:r>
              <w:rPr>
                <w:rFonts w:ascii="Arial" w:hAnsi="Arial"/>
                <w:sz w:val="16"/>
              </w:rPr>
              <w:t xml:space="preserve">27859916 </w:t>
            </w:r>
            <w:r>
              <w:rPr>
                <w:rFonts w:ascii="Arial" w:hAnsi="Arial"/>
                <w:sz w:val="16"/>
              </w:rPr>
              <w:t>Precio Unitario Moneda Cotizada: ¢ 1,600.00</w:t>
            </w:r>
          </w:p>
          <w:p w:rsidR="00551F99" w:rsidRDefault="00DC1D80">
            <w:pPr>
              <w:pStyle w:val="TableParagraph"/>
              <w:spacing w:line="261" w:lineRule="auto"/>
              <w:ind w:left="10" w:right="680"/>
              <w:rPr>
                <w:rFonts w:ascii="Arial" w:eastAsia="Arial" w:hAnsi="Arial" w:cs="Arial"/>
                <w:sz w:val="16"/>
                <w:szCs w:val="16"/>
              </w:rPr>
            </w:pPr>
            <w:r>
              <w:rPr>
                <w:rFonts w:ascii="Arial" w:hAnsi="Arial"/>
                <w:sz w:val="16"/>
              </w:rPr>
              <w:t xml:space="preserve">Monto </w:t>
            </w:r>
            <w:r>
              <w:rPr>
                <w:rFonts w:ascii="Arial" w:hAnsi="Arial"/>
                <w:spacing w:val="-4"/>
                <w:sz w:val="16"/>
              </w:rPr>
              <w:t>Total</w:t>
            </w:r>
            <w:r>
              <w:rPr>
                <w:rFonts w:ascii="Arial" w:hAnsi="Arial"/>
                <w:sz w:val="16"/>
              </w:rPr>
              <w:t xml:space="preserve"> Moneda Cotizada: ¢ 1,593,600.00</w:t>
            </w:r>
            <w:r>
              <w:rPr>
                <w:rFonts w:ascii="Arial" w:hAnsi="Arial"/>
                <w:spacing w:val="22"/>
                <w:sz w:val="16"/>
              </w:rPr>
              <w:t xml:space="preserve"> </w:t>
            </w:r>
            <w:r>
              <w:rPr>
                <w:rFonts w:ascii="Arial" w:hAnsi="Arial"/>
                <w:sz w:val="16"/>
              </w:rPr>
              <w:t>Subtotal a girar en moneda cotizada: ¢ 1,593,600.00</w:t>
            </w:r>
          </w:p>
          <w:p w:rsidR="00551F99" w:rsidRDefault="00DC1D80">
            <w:pPr>
              <w:pStyle w:val="TableParagraph"/>
              <w:spacing w:before="39"/>
              <w:ind w:left="10"/>
              <w:rPr>
                <w:rFonts w:ascii="Arial" w:eastAsia="Arial" w:hAnsi="Arial" w:cs="Arial"/>
                <w:sz w:val="16"/>
                <w:szCs w:val="16"/>
              </w:rPr>
            </w:pPr>
            <w:r>
              <w:rPr>
                <w:rFonts w:ascii="Arial"/>
                <w:sz w:val="16"/>
              </w:rPr>
              <w:t>Subtotal a girar en colones:</w:t>
            </w:r>
          </w:p>
        </w:tc>
        <w:tc>
          <w:tcPr>
            <w:tcW w:w="1559"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605" w:right="-1"/>
              <w:rPr>
                <w:rFonts w:ascii="Arial" w:eastAsia="Arial" w:hAnsi="Arial" w:cs="Arial"/>
                <w:sz w:val="16"/>
                <w:szCs w:val="16"/>
              </w:rPr>
            </w:pPr>
            <w:r>
              <w:rPr>
                <w:rFonts w:ascii="Arial" w:hAnsi="Arial"/>
                <w:sz w:val="16"/>
              </w:rPr>
              <w:t>¢ 1,600.0000</w:t>
            </w:r>
          </w:p>
        </w:tc>
        <w:tc>
          <w:tcPr>
            <w:tcW w:w="1576" w:type="dxa"/>
            <w:tcBorders>
              <w:top w:val="single" w:sz="4" w:space="0" w:color="000000"/>
              <w:left w:val="single" w:sz="8" w:space="0" w:color="000000"/>
              <w:bottom w:val="single" w:sz="25" w:space="0" w:color="000000"/>
              <w:right w:val="single" w:sz="8" w:space="0" w:color="000000"/>
            </w:tcBorders>
          </w:tcPr>
          <w:p w:rsidR="00551F99" w:rsidRDefault="00DC1D80">
            <w:pPr>
              <w:pStyle w:val="TableParagraph"/>
              <w:spacing w:before="25"/>
              <w:ind w:left="489" w:right="-1"/>
              <w:rPr>
                <w:rFonts w:ascii="Arial" w:eastAsia="Arial" w:hAnsi="Arial" w:cs="Arial"/>
                <w:sz w:val="16"/>
                <w:szCs w:val="16"/>
              </w:rPr>
            </w:pPr>
            <w:r>
              <w:rPr>
                <w:rFonts w:ascii="Arial" w:hAnsi="Arial"/>
                <w:sz w:val="16"/>
              </w:rPr>
              <w:t>¢ 1,593,600.00</w:t>
            </w: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rPr>
                <w:rFonts w:ascii="Times New Roman" w:eastAsia="Times New Roman" w:hAnsi="Times New Roman" w:cs="Times New Roman"/>
                <w:sz w:val="16"/>
                <w:szCs w:val="16"/>
              </w:rPr>
            </w:pPr>
          </w:p>
          <w:p w:rsidR="00551F99" w:rsidRDefault="00551F99">
            <w:pPr>
              <w:pStyle w:val="TableParagraph"/>
              <w:spacing w:before="9"/>
              <w:rPr>
                <w:rFonts w:ascii="Times New Roman" w:eastAsia="Times New Roman" w:hAnsi="Times New Roman" w:cs="Times New Roman"/>
                <w:sz w:val="19"/>
                <w:szCs w:val="19"/>
              </w:rPr>
            </w:pPr>
          </w:p>
          <w:p w:rsidR="00551F99" w:rsidRDefault="00DC1D80">
            <w:pPr>
              <w:pStyle w:val="TableParagraph"/>
              <w:ind w:left="474"/>
              <w:rPr>
                <w:rFonts w:ascii="Arial" w:eastAsia="Arial" w:hAnsi="Arial" w:cs="Arial"/>
                <w:sz w:val="16"/>
                <w:szCs w:val="16"/>
              </w:rPr>
            </w:pPr>
            <w:r>
              <w:rPr>
                <w:rFonts w:ascii="Arial" w:hAnsi="Arial"/>
                <w:sz w:val="16"/>
              </w:rPr>
              <w:t>¢ 1,593,600.00</w:t>
            </w:r>
          </w:p>
        </w:tc>
      </w:tr>
      <w:tr w:rsidR="00551F99">
        <w:trPr>
          <w:trHeight w:hRule="exact" w:val="1296"/>
        </w:trPr>
        <w:tc>
          <w:tcPr>
            <w:tcW w:w="4826" w:type="dxa"/>
            <w:gridSpan w:val="6"/>
            <w:tcBorders>
              <w:top w:val="single" w:sz="25" w:space="0" w:color="000000"/>
              <w:left w:val="single" w:sz="4" w:space="0" w:color="000000"/>
              <w:bottom w:val="single" w:sz="4" w:space="0" w:color="000000"/>
              <w:right w:val="single" w:sz="8" w:space="0" w:color="000000"/>
            </w:tcBorders>
          </w:tcPr>
          <w:p w:rsidR="00551F99" w:rsidRDefault="00DC1D80">
            <w:pPr>
              <w:pStyle w:val="TableParagraph"/>
              <w:spacing w:before="25"/>
              <w:ind w:left="75"/>
              <w:rPr>
                <w:rFonts w:ascii="Arial" w:eastAsia="Arial" w:hAnsi="Arial" w:cs="Arial"/>
                <w:sz w:val="16"/>
                <w:szCs w:val="16"/>
              </w:rPr>
            </w:pPr>
            <w:r>
              <w:rPr>
                <w:rFonts w:ascii="Arial"/>
                <w:b/>
                <w:sz w:val="16"/>
              </w:rPr>
              <w:t>TOTAL EN LETRAS:</w:t>
            </w:r>
          </w:p>
          <w:p w:rsidR="00551F99" w:rsidRDefault="00DC1D80">
            <w:pPr>
              <w:pStyle w:val="TableParagraph"/>
              <w:spacing w:before="121" w:line="180" w:lineRule="exact"/>
              <w:ind w:left="75" w:right="253"/>
              <w:rPr>
                <w:rFonts w:ascii="Arial" w:eastAsia="Arial" w:hAnsi="Arial" w:cs="Arial"/>
                <w:sz w:val="16"/>
                <w:szCs w:val="16"/>
              </w:rPr>
            </w:pPr>
            <w:r>
              <w:rPr>
                <w:rFonts w:ascii="Arial"/>
                <w:sz w:val="16"/>
              </w:rPr>
              <w:t>(CUATRO MILLONES NOVECIENTOS NOVENTA Y SEIS MIL OCHOCIENTOS COLONES 00/100)</w:t>
            </w:r>
          </w:p>
        </w:tc>
        <w:tc>
          <w:tcPr>
            <w:tcW w:w="5668" w:type="dxa"/>
            <w:gridSpan w:val="3"/>
            <w:tcBorders>
              <w:top w:val="single" w:sz="25" w:space="0" w:color="000000"/>
              <w:left w:val="single" w:sz="8" w:space="0" w:color="000000"/>
              <w:bottom w:val="single" w:sz="4" w:space="0" w:color="000000"/>
              <w:right w:val="single" w:sz="4" w:space="0" w:color="000000"/>
            </w:tcBorders>
          </w:tcPr>
          <w:p w:rsidR="00551F99" w:rsidRDefault="00DC1D80">
            <w:pPr>
              <w:pStyle w:val="TableParagraph"/>
              <w:tabs>
                <w:tab w:val="left" w:pos="4560"/>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4,996,800.00</w:t>
            </w:r>
          </w:p>
          <w:p w:rsidR="00551F99" w:rsidRDefault="00DC1D80">
            <w:pPr>
              <w:pStyle w:val="TableParagraph"/>
              <w:tabs>
                <w:tab w:val="left" w:pos="4570"/>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t>¢ 4,996,800.00</w:t>
            </w:r>
          </w:p>
          <w:p w:rsidR="00551F99" w:rsidRDefault="00DC1D80">
            <w:pPr>
              <w:pStyle w:val="TableParagraph"/>
              <w:tabs>
                <w:tab w:val="left" w:pos="4570"/>
                <w:tab w:val="left" w:pos="4792"/>
              </w:tabs>
              <w:spacing w:before="76" w:line="338" w:lineRule="auto"/>
              <w:ind w:left="30" w:right="12"/>
              <w:rPr>
                <w:rFonts w:ascii="Arial" w:eastAsia="Arial" w:hAnsi="Arial" w:cs="Arial"/>
                <w:sz w:val="16"/>
                <w:szCs w:val="16"/>
              </w:rPr>
            </w:pPr>
            <w:r>
              <w:rPr>
                <w:rFonts w:ascii="Arial" w:hAnsi="Arial"/>
                <w:b/>
                <w:sz w:val="16"/>
              </w:rPr>
              <w:t>2.00 % RENTA (S/ESTE PEDIDO MAS B.P.P.)</w:t>
            </w:r>
            <w:r>
              <w:rPr>
                <w:rFonts w:ascii="Arial" w:hAnsi="Arial"/>
                <w:b/>
                <w:sz w:val="16"/>
              </w:rPr>
              <w:tab/>
            </w:r>
            <w:r>
              <w:rPr>
                <w:rFonts w:ascii="Arial" w:hAnsi="Arial"/>
                <w:b/>
                <w:sz w:val="16"/>
              </w:rPr>
              <w:tab/>
              <w:t>¢ 99,936.00 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r>
            <w:r>
              <w:rPr>
                <w:rFonts w:ascii="Arial" w:hAnsi="Arial"/>
                <w:b/>
                <w:sz w:val="16"/>
              </w:rPr>
              <w:t>¢ 4,896,864.00</w:t>
            </w:r>
          </w:p>
        </w:tc>
      </w:tr>
    </w:tbl>
    <w:p w:rsidR="00551F99" w:rsidRDefault="00DC1D80">
      <w:pPr>
        <w:pStyle w:val="berschrift1"/>
        <w:spacing w:before="51"/>
        <w:ind w:left="4968"/>
        <w:rPr>
          <w:b w:val="0"/>
          <w:bCs w:val="0"/>
        </w:rPr>
      </w:pPr>
      <w:r>
        <w:t>PARA USO EXCLUSIVO DEL PODER JUDICIAL</w:t>
      </w:r>
    </w:p>
    <w:p w:rsidR="00551F99" w:rsidRDefault="00551F99">
      <w:pPr>
        <w:spacing w:before="6"/>
        <w:rPr>
          <w:rFonts w:ascii="Arial" w:eastAsia="Arial" w:hAnsi="Arial" w:cs="Arial"/>
          <w:b/>
          <w:bCs/>
          <w:sz w:val="4"/>
          <w:szCs w:val="4"/>
        </w:rPr>
      </w:pPr>
    </w:p>
    <w:p w:rsidR="00551F99" w:rsidRDefault="00DC1D80">
      <w:pPr>
        <w:spacing w:line="200" w:lineRule="atLeast"/>
        <w:ind w:left="49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2" style="width:284.35pt;height:43.25pt;mso-position-horizontal-relative:char;mso-position-vertical-relative:line" coordsize="5687,865">
            <v:group id="_x0000_s2061" style="position:absolute;left:10;top:12;width:5667;height:2" coordorigin="10,12" coordsize="5667,2">
              <v:shape id="_x0000_s2062" style="position:absolute;left:10;top:12;width:5667;height:2" coordorigin="10,12" coordsize="5667,0" path="m10,12r5667,e" filled="f" strokeweight="1pt">
                <v:path arrowok="t"/>
              </v:shape>
            </v:group>
            <v:group id="_x0000_s2059" style="position:absolute;left:12;top:10;width:2;height:845" coordorigin="12,10" coordsize="2,845">
              <v:shape id="_x0000_s2060" style="position:absolute;left:12;top:10;width:2;height:845" coordorigin="12,10" coordsize="0,845" path="m12,10r,844e" filled="f" strokeweight="1pt">
                <v:path arrowok="t"/>
              </v:shape>
            </v:group>
            <v:group id="_x0000_s2057" style="position:absolute;left:10;top:852;width:5667;height:2" coordorigin="10,852" coordsize="5667,2">
              <v:shape id="_x0000_s2058" style="position:absolute;left:10;top:852;width:5667;height:2" coordorigin="10,852" coordsize="5667,0" path="m10,852r5667,e" filled="f" strokeweight="1pt">
                <v:path arrowok="t"/>
              </v:shape>
            </v:group>
            <v:group id="_x0000_s2053" style="position:absolute;left:5677;top:10;width:2;height:845" coordorigin="5677,10" coordsize="2,845">
              <v:shape id="_x0000_s2056" style="position:absolute;left:5677;top:10;width:2;height:845" coordorigin="5677,10" coordsize="0,845" path="m5677,10r,844e" filled="f" strokeweight=".5pt">
                <v:path arrowok="t"/>
              </v:shape>
              <v:shapetype id="_x0000_t202" coordsize="21600,21600" o:spt="202" path="m,l,21600r21600,l21600,xe">
                <v:stroke joinstyle="miter"/>
                <v:path gradientshapeok="t" o:connecttype="rect"/>
              </v:shapetype>
              <v:shape id="_x0000_s2055" type="#_x0000_t202" style="position:absolute;left:53;top:71;width:3573;height:717" filled="f" stroked="f">
                <v:textbox inset="0,0,0,0">
                  <w:txbxContent>
                    <w:p w:rsidR="00551F99" w:rsidRDefault="00DC1D80">
                      <w:pPr>
                        <w:spacing w:line="160" w:lineRule="exact"/>
                        <w:rPr>
                          <w:rFonts w:ascii="Arial" w:eastAsia="Arial" w:hAnsi="Arial" w:cs="Arial"/>
                          <w:sz w:val="16"/>
                          <w:szCs w:val="16"/>
                        </w:rPr>
                      </w:pPr>
                      <w:r>
                        <w:rPr>
                          <w:rFonts w:ascii="Arial"/>
                          <w:b/>
                          <w:sz w:val="16"/>
                        </w:rPr>
                        <w:t>MONTO DE ESTE PEDIDO</w:t>
                      </w:r>
                    </w:p>
                    <w:p w:rsidR="00551F99" w:rsidRDefault="00DC1D80">
                      <w:pPr>
                        <w:spacing w:before="97"/>
                        <w:rPr>
                          <w:rFonts w:ascii="Arial" w:eastAsia="Arial" w:hAnsi="Arial" w:cs="Arial"/>
                          <w:sz w:val="16"/>
                          <w:szCs w:val="16"/>
                        </w:rPr>
                      </w:pPr>
                      <w:r>
                        <w:rPr>
                          <w:rFonts w:ascii="Arial"/>
                          <w:b/>
                          <w:sz w:val="16"/>
                        </w:rPr>
                        <w:t>MONTO TOTAL RESERVA DE DIF. CAMBIARIO</w:t>
                      </w:r>
                    </w:p>
                    <w:p w:rsidR="00551F99" w:rsidRDefault="00DC1D80">
                      <w:pPr>
                        <w:spacing w:before="95" w:line="180" w:lineRule="exact"/>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p>
                  </w:txbxContent>
                </v:textbox>
              </v:shape>
              <v:shape id="_x0000_s2054" type="#_x0000_t202" style="position:absolute;left:4575;top:68;width:1068;height:721" filled="f" stroked="f">
                <v:textbox inset="0,0,0,0">
                  <w:txbxContent>
                    <w:p w:rsidR="00551F99" w:rsidRDefault="00DC1D80">
                      <w:pPr>
                        <w:spacing w:line="164" w:lineRule="exact"/>
                        <w:rPr>
                          <w:rFonts w:ascii="Arial" w:eastAsia="Arial" w:hAnsi="Arial" w:cs="Arial"/>
                          <w:sz w:val="16"/>
                          <w:szCs w:val="16"/>
                        </w:rPr>
                      </w:pPr>
                      <w:r>
                        <w:rPr>
                          <w:rFonts w:ascii="Arial" w:hAnsi="Arial"/>
                          <w:b/>
                          <w:sz w:val="16"/>
                        </w:rPr>
                        <w:t>¢ 4,996,800.00</w:t>
                      </w:r>
                    </w:p>
                    <w:p w:rsidR="00551F99" w:rsidRDefault="00DC1D80">
                      <w:pPr>
                        <w:spacing w:before="97"/>
                        <w:ind w:left="622"/>
                        <w:rPr>
                          <w:rFonts w:ascii="Arial" w:eastAsia="Arial" w:hAnsi="Arial" w:cs="Arial"/>
                          <w:sz w:val="16"/>
                          <w:szCs w:val="16"/>
                        </w:rPr>
                      </w:pPr>
                      <w:r>
                        <w:rPr>
                          <w:rFonts w:ascii="Arial" w:hAnsi="Arial"/>
                          <w:b/>
                          <w:sz w:val="16"/>
                        </w:rPr>
                        <w:t>¢ 0.00</w:t>
                      </w:r>
                    </w:p>
                    <w:p w:rsidR="00551F99" w:rsidRDefault="00DC1D80">
                      <w:pPr>
                        <w:spacing w:before="95" w:line="180" w:lineRule="exact"/>
                        <w:rPr>
                          <w:rFonts w:ascii="Arial" w:eastAsia="Arial" w:hAnsi="Arial" w:cs="Arial"/>
                          <w:sz w:val="16"/>
                          <w:szCs w:val="16"/>
                        </w:rPr>
                      </w:pPr>
                      <w:r>
                        <w:rPr>
                          <w:rFonts w:ascii="Arial" w:hAnsi="Arial"/>
                          <w:b/>
                          <w:sz w:val="16"/>
                        </w:rPr>
                        <w:t>¢ 4,996,800.00</w:t>
                      </w:r>
                    </w:p>
                  </w:txbxContent>
                </v:textbox>
              </v:shape>
            </v:group>
            <w10:wrap type="none"/>
            <w10:anchorlock/>
          </v:group>
        </w:pict>
      </w:r>
    </w:p>
    <w:p w:rsidR="00551F99" w:rsidRDefault="00551F99">
      <w:pPr>
        <w:rPr>
          <w:rFonts w:ascii="Arial" w:eastAsia="Arial" w:hAnsi="Arial" w:cs="Arial"/>
          <w:b/>
          <w:bCs/>
          <w:sz w:val="20"/>
          <w:szCs w:val="20"/>
        </w:rPr>
      </w:pPr>
    </w:p>
    <w:p w:rsidR="00551F99" w:rsidRDefault="00551F99">
      <w:pPr>
        <w:spacing w:before="2"/>
        <w:rPr>
          <w:rFonts w:ascii="Arial" w:eastAsia="Arial" w:hAnsi="Arial" w:cs="Arial"/>
          <w:b/>
          <w:bCs/>
        </w:rPr>
      </w:pPr>
    </w:p>
    <w:p w:rsidR="00551F99" w:rsidRDefault="00DC1D80">
      <w:pPr>
        <w:pStyle w:val="berschrift2"/>
        <w:tabs>
          <w:tab w:val="left" w:pos="3454"/>
          <w:tab w:val="left" w:pos="5353"/>
          <w:tab w:val="left" w:pos="7620"/>
        </w:tabs>
        <w:ind w:left="116"/>
      </w:pPr>
      <w:r>
        <w:t xml:space="preserve">Nº Expediente:   </w:t>
      </w:r>
      <w:r>
        <w:rPr>
          <w:spacing w:val="10"/>
        </w:rPr>
        <w:t xml:space="preserve"> </w:t>
      </w:r>
      <w:r>
        <w:t>2019CD-000014-ARCCM</w:t>
      </w:r>
      <w:r>
        <w:tab/>
        <w:t>Tipo de Procedimiento:</w:t>
      </w:r>
      <w:r>
        <w:tab/>
        <w:t>Gobierno, Compras Menores</w:t>
      </w:r>
      <w:r>
        <w:tab/>
        <w:t>Oficio Refrendo:</w:t>
      </w:r>
    </w:p>
    <w:p w:rsidR="00551F99" w:rsidRDefault="00DC1D80">
      <w:pPr>
        <w:tabs>
          <w:tab w:val="left" w:pos="3454"/>
          <w:tab w:val="left" w:pos="7620"/>
        </w:tabs>
        <w:spacing w:before="99"/>
        <w:ind w:left="116"/>
        <w:rPr>
          <w:rFonts w:ascii="Arial" w:eastAsia="Arial" w:hAnsi="Arial" w:cs="Arial"/>
          <w:sz w:val="16"/>
          <w:szCs w:val="16"/>
        </w:rPr>
      </w:pPr>
      <w:r>
        <w:rPr>
          <w:rFonts w:ascii="Arial" w:hAnsi="Arial"/>
          <w:sz w:val="16"/>
        </w:rPr>
        <w:t>Autorización Nº:</w:t>
      </w:r>
      <w:r>
        <w:rPr>
          <w:rFonts w:ascii="Arial" w:hAnsi="Arial"/>
          <w:sz w:val="16"/>
        </w:rPr>
        <w:tab/>
        <w:t>Adjudicado en la Gaceta:</w:t>
      </w:r>
      <w:r>
        <w:rPr>
          <w:rFonts w:ascii="Arial" w:hAnsi="Arial"/>
          <w:sz w:val="16"/>
        </w:rPr>
        <w:tab/>
        <w:t>Fecha de Refrendo:</w:t>
      </w:r>
    </w:p>
    <w:p w:rsidR="00551F99" w:rsidRDefault="00DC1D80">
      <w:pPr>
        <w:tabs>
          <w:tab w:val="left" w:pos="1412"/>
          <w:tab w:val="left" w:pos="3454"/>
          <w:tab w:val="left" w:pos="5353"/>
        </w:tabs>
        <w:spacing w:before="109"/>
        <w:ind w:left="116"/>
        <w:rPr>
          <w:rFonts w:ascii="Arial" w:eastAsia="Arial" w:hAnsi="Arial" w:cs="Arial"/>
          <w:sz w:val="16"/>
          <w:szCs w:val="16"/>
        </w:rPr>
      </w:pPr>
      <w:r>
        <w:rPr>
          <w:rFonts w:ascii="Arial" w:hAnsi="Arial"/>
          <w:sz w:val="16"/>
        </w:rPr>
        <w:t>Contrato:</w:t>
      </w:r>
      <w:r>
        <w:rPr>
          <w:rFonts w:ascii="Arial" w:hAnsi="Arial"/>
          <w:sz w:val="16"/>
        </w:rPr>
        <w:tab/>
        <w:t>-</w:t>
      </w:r>
      <w:r>
        <w:rPr>
          <w:rFonts w:ascii="Arial" w:hAnsi="Arial"/>
          <w:sz w:val="16"/>
        </w:rPr>
        <w:tab/>
        <w:t>Garantía Cumplimiento:</w:t>
      </w:r>
      <w:r>
        <w:rPr>
          <w:rFonts w:ascii="Arial" w:hAnsi="Arial"/>
          <w:sz w:val="16"/>
        </w:rPr>
        <w:tab/>
        <w:t>No</w:t>
      </w:r>
    </w:p>
    <w:p w:rsidR="00551F99" w:rsidRDefault="00551F99">
      <w:pPr>
        <w:rPr>
          <w:rFonts w:ascii="Arial" w:eastAsia="Arial" w:hAnsi="Arial" w:cs="Arial"/>
          <w:sz w:val="20"/>
          <w:szCs w:val="20"/>
        </w:rPr>
      </w:pPr>
    </w:p>
    <w:p w:rsidR="00551F99" w:rsidRDefault="00551F99">
      <w:pPr>
        <w:spacing w:before="5"/>
        <w:rPr>
          <w:rFonts w:ascii="Arial" w:eastAsia="Arial" w:hAnsi="Arial" w:cs="Arial"/>
          <w:sz w:val="20"/>
          <w:szCs w:val="20"/>
        </w:rPr>
      </w:pPr>
    </w:p>
    <w:p w:rsidR="00551F99" w:rsidRDefault="00DC1D80">
      <w:pPr>
        <w:spacing w:line="200" w:lineRule="atLeast"/>
        <w:ind w:left="11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2051" type="#_x0000_t202" style="width:524.65pt;height:13.7pt;mso-left-percent:-10001;mso-top-percent:-10001;mso-position-horizontal:absolute;mso-position-horizontal-relative:char;mso-position-vertical:absolute;mso-position-vertical-relative:line;mso-left-percent:-10001;mso-top-percent:-10001" fillcolor="#6f7f8f" strokeweight=".5pt">
            <v:textbox inset="0,0,0,0">
              <w:txbxContent>
                <w:p w:rsidR="00551F99" w:rsidRDefault="00DC1D80">
                  <w:pPr>
                    <w:spacing w:before="25"/>
                    <w:ind w:left="1"/>
                    <w:jc w:val="center"/>
                    <w:rPr>
                      <w:rFonts w:ascii="Arial" w:eastAsia="Arial" w:hAnsi="Arial" w:cs="Arial"/>
                      <w:sz w:val="16"/>
                      <w:szCs w:val="16"/>
                    </w:rPr>
                  </w:pPr>
                  <w:r>
                    <w:rPr>
                      <w:rFonts w:ascii="Arial"/>
                      <w:b/>
                      <w:sz w:val="16"/>
                    </w:rPr>
                    <w:t>Observaciones del Pedido</w:t>
                  </w:r>
                </w:p>
              </w:txbxContent>
            </v:textbox>
          </v:shape>
        </w:pict>
      </w:r>
    </w:p>
    <w:p w:rsidR="00551F99" w:rsidRDefault="00551F99">
      <w:pPr>
        <w:spacing w:line="200" w:lineRule="atLeast"/>
        <w:rPr>
          <w:rFonts w:ascii="Arial" w:eastAsia="Arial" w:hAnsi="Arial" w:cs="Arial"/>
          <w:sz w:val="20"/>
          <w:szCs w:val="20"/>
        </w:rPr>
        <w:sectPr w:rsidR="00551F99">
          <w:pgSz w:w="11910" w:h="16840"/>
          <w:pgMar w:top="1200" w:right="600" w:bottom="3600" w:left="600" w:header="493" w:footer="3418" w:gutter="0"/>
          <w:cols w:space="720"/>
        </w:sectPr>
      </w:pPr>
    </w:p>
    <w:p w:rsidR="00551F99" w:rsidRDefault="00551F99">
      <w:pPr>
        <w:spacing w:before="4"/>
        <w:rPr>
          <w:rFonts w:ascii="Arial" w:eastAsia="Arial" w:hAnsi="Arial" w:cs="Arial"/>
          <w:sz w:val="6"/>
          <w:szCs w:val="6"/>
        </w:rPr>
      </w:pPr>
    </w:p>
    <w:p w:rsidR="00551F99" w:rsidRDefault="00DC1D80">
      <w:pPr>
        <w:spacing w:line="200" w:lineRule="atLeast"/>
        <w:ind w:left="11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2050" type="#_x0000_t202" style="width:524.65pt;height:219.5pt;mso-left-percent:-10001;mso-top-percent:-10001;mso-position-horizontal:absolute;mso-position-horizontal-relative:char;mso-position-vertical:absolute;mso-position-vertical-relative:line;mso-left-percent:-10001;mso-top-percent:-10001" filled="f" strokeweight=".5pt">
            <v:textbox inset="0,0,0,0">
              <w:txbxContent>
                <w:p w:rsidR="00551F99" w:rsidRDefault="00DC1D80">
                  <w:pPr>
                    <w:spacing w:before="25" w:line="182" w:lineRule="exact"/>
                    <w:ind w:left="29"/>
                    <w:rPr>
                      <w:rFonts w:ascii="Arial" w:eastAsia="Arial" w:hAnsi="Arial" w:cs="Arial"/>
                      <w:sz w:val="16"/>
                      <w:szCs w:val="16"/>
                    </w:rPr>
                  </w:pPr>
                  <w:r>
                    <w:rPr>
                      <w:rFonts w:ascii="Arial" w:hAnsi="Arial"/>
                      <w:sz w:val="16"/>
                    </w:rPr>
                    <w:t>Confecciona: Diana Alvarado Rodríguez</w:t>
                  </w:r>
                </w:p>
                <w:p w:rsidR="00551F99" w:rsidRDefault="00DC1D80">
                  <w:pPr>
                    <w:spacing w:line="180" w:lineRule="exact"/>
                    <w:ind w:left="29"/>
                    <w:rPr>
                      <w:rFonts w:ascii="Arial" w:eastAsia="Arial" w:hAnsi="Arial" w:cs="Arial"/>
                      <w:sz w:val="16"/>
                      <w:szCs w:val="16"/>
                    </w:rPr>
                  </w:pPr>
                  <w:r>
                    <w:rPr>
                      <w:rFonts w:ascii="Arial"/>
                      <w:sz w:val="16"/>
                    </w:rPr>
                    <w:t>Tel:</w:t>
                  </w:r>
                  <w:r>
                    <w:rPr>
                      <w:rFonts w:ascii="Arial"/>
                      <w:spacing w:val="-18"/>
                      <w:sz w:val="16"/>
                    </w:rPr>
                    <w:t xml:space="preserve"> </w:t>
                  </w:r>
                  <w:r>
                    <w:rPr>
                      <w:rFonts w:ascii="Arial"/>
                      <w:sz w:val="16"/>
                    </w:rPr>
                    <w:t>2785-9935</w:t>
                  </w:r>
                </w:p>
                <w:p w:rsidR="00551F99" w:rsidRDefault="00DC1D80">
                  <w:pPr>
                    <w:spacing w:before="4" w:line="180" w:lineRule="exact"/>
                    <w:ind w:left="29" w:right="8592"/>
                    <w:rPr>
                      <w:rFonts w:ascii="Arial" w:eastAsia="Arial" w:hAnsi="Arial" w:cs="Arial"/>
                      <w:sz w:val="16"/>
                      <w:szCs w:val="16"/>
                    </w:rPr>
                  </w:pPr>
                  <w:r>
                    <w:rPr>
                      <w:rFonts w:ascii="Arial" w:hAnsi="Arial"/>
                      <w:sz w:val="16"/>
                    </w:rPr>
                    <w:t>Resumen de Adjudicación N.º 14-ARC-19</w:t>
                  </w:r>
                </w:p>
                <w:p w:rsidR="00551F99" w:rsidRDefault="00DC1D80">
                  <w:pPr>
                    <w:spacing w:line="176" w:lineRule="exact"/>
                    <w:ind w:left="29"/>
                    <w:rPr>
                      <w:rFonts w:ascii="Arial" w:eastAsia="Arial" w:hAnsi="Arial" w:cs="Arial"/>
                      <w:sz w:val="16"/>
                      <w:szCs w:val="16"/>
                    </w:rPr>
                  </w:pPr>
                  <w:r>
                    <w:rPr>
                      <w:rFonts w:ascii="Arial"/>
                      <w:sz w:val="16"/>
                    </w:rPr>
                    <w:t xml:space="preserve">Compra Menor </w:t>
                  </w:r>
                  <w:r>
                    <w:rPr>
                      <w:rFonts w:ascii="Arial"/>
                      <w:spacing w:val="-1"/>
                      <w:sz w:val="16"/>
                    </w:rPr>
                    <w:t>2019CD-000014-ARCCM</w:t>
                  </w:r>
                </w:p>
                <w:p w:rsidR="00551F99" w:rsidRDefault="00DC1D80">
                  <w:pPr>
                    <w:spacing w:line="180" w:lineRule="exact"/>
                    <w:ind w:left="29"/>
                    <w:rPr>
                      <w:rFonts w:ascii="Arial" w:eastAsia="Arial" w:hAnsi="Arial" w:cs="Arial"/>
                      <w:sz w:val="16"/>
                      <w:szCs w:val="16"/>
                    </w:rPr>
                  </w:pPr>
                  <w:r>
                    <w:rPr>
                      <w:rFonts w:ascii="Arial" w:hAnsi="Arial"/>
                      <w:sz w:val="16"/>
                    </w:rPr>
                    <w:t>Servicio de alimentación para los privados de libertad de la Delegación Regional del OIJ de Corredores</w:t>
                  </w:r>
                </w:p>
                <w:p w:rsidR="00551F99" w:rsidRDefault="00DC1D80">
                  <w:pPr>
                    <w:spacing w:line="180" w:lineRule="exact"/>
                    <w:ind w:left="29"/>
                    <w:rPr>
                      <w:rFonts w:ascii="Arial" w:eastAsia="Arial" w:hAnsi="Arial" w:cs="Arial"/>
                      <w:sz w:val="16"/>
                      <w:szCs w:val="16"/>
                    </w:rPr>
                  </w:pPr>
                  <w:r>
                    <w:rPr>
                      <w:rFonts w:ascii="Arial"/>
                      <w:sz w:val="16"/>
                    </w:rPr>
                    <w:t>Proveedor: Rosa Lilliam Navarro Marin</w:t>
                  </w:r>
                </w:p>
                <w:p w:rsidR="00551F99" w:rsidRDefault="00DC1D80">
                  <w:pPr>
                    <w:spacing w:line="180" w:lineRule="exact"/>
                    <w:ind w:left="29"/>
                    <w:rPr>
                      <w:rFonts w:ascii="Arial" w:eastAsia="Arial" w:hAnsi="Arial" w:cs="Arial"/>
                      <w:sz w:val="16"/>
                      <w:szCs w:val="16"/>
                    </w:rPr>
                  </w:pPr>
                  <w:r>
                    <w:rPr>
                      <w:rFonts w:ascii="Arial" w:hAnsi="Arial"/>
                      <w:sz w:val="16"/>
                    </w:rPr>
                    <w:t>Cédula Jurídica o Física N.º: 601210868</w:t>
                  </w:r>
                </w:p>
                <w:p w:rsidR="00551F99" w:rsidRDefault="00DC1D80">
                  <w:pPr>
                    <w:spacing w:before="4" w:line="180" w:lineRule="exact"/>
                    <w:ind w:left="29" w:right="198"/>
                    <w:rPr>
                      <w:rFonts w:ascii="Arial" w:eastAsia="Arial" w:hAnsi="Arial" w:cs="Arial"/>
                      <w:sz w:val="16"/>
                      <w:szCs w:val="16"/>
                    </w:rPr>
                  </w:pPr>
                  <w:r>
                    <w:rPr>
                      <w:rFonts w:ascii="Arial" w:hAnsi="Arial"/>
                      <w:sz w:val="16"/>
                    </w:rPr>
                    <w:t>Se adjudica a Rosa Lilliam Navarro Marin por ser la única oferta recibida y</w:t>
                  </w:r>
                  <w:r>
                    <w:rPr>
                      <w:rFonts w:ascii="Arial" w:hAnsi="Arial"/>
                      <w:sz w:val="16"/>
                    </w:rPr>
                    <w:t xml:space="preserve"> cumplir con los requisitos del pliego de condiciones, además el precio se ajusta a lo establecido en el mercado; por lo que según correo del 19/03/19 de la Licda. Silvia Quesada Brenes, Administración del OIJ de Corredores y análisis de oferta de la anali</w:t>
                  </w:r>
                  <w:r>
                    <w:rPr>
                      <w:rFonts w:ascii="Arial" w:hAnsi="Arial"/>
                      <w:sz w:val="16"/>
                    </w:rPr>
                    <w:t>sta Diana Karoliana Alvarado Rodríguez, Coordinadora de Area de la Administración Regional de Corredores. Cabe indicar que dicha compra menor cuenta con la autorización de la MBA. Ana Eugenia Romero Jenkins, Directora Ejecutiva según correo electrónico del</w:t>
                  </w:r>
                  <w:r>
                    <w:rPr>
                      <w:rFonts w:ascii="Arial" w:hAnsi="Arial"/>
                      <w:sz w:val="16"/>
                    </w:rPr>
                    <w:t xml:space="preserve"> 15/03/19.</w:t>
                  </w:r>
                </w:p>
                <w:p w:rsidR="00551F99" w:rsidRDefault="00DC1D80">
                  <w:pPr>
                    <w:spacing w:line="180" w:lineRule="exact"/>
                    <w:ind w:left="29" w:right="73"/>
                    <w:rPr>
                      <w:rFonts w:ascii="Arial" w:eastAsia="Arial" w:hAnsi="Arial" w:cs="Arial"/>
                      <w:sz w:val="16"/>
                      <w:szCs w:val="16"/>
                    </w:rPr>
                  </w:pPr>
                  <w:r>
                    <w:rPr>
                      <w:rFonts w:ascii="Arial" w:hAnsi="Arial"/>
                      <w:sz w:val="16"/>
                    </w:rPr>
                    <w:t>Cabe indicar que los periodos que cubre dicha compra menor son del</w:t>
                  </w:r>
                  <w:r>
                    <w:rPr>
                      <w:rFonts w:ascii="Arial" w:hAnsi="Arial"/>
                      <w:spacing w:val="1"/>
                      <w:sz w:val="16"/>
                    </w:rPr>
                    <w:t xml:space="preserve"> </w:t>
                  </w:r>
                  <w:r>
                    <w:rPr>
                      <w:rFonts w:ascii="Arial" w:hAnsi="Arial"/>
                      <w:sz w:val="16"/>
                    </w:rPr>
                    <w:t>19 de Marzo del 2019</w:t>
                  </w:r>
                  <w:r>
                    <w:rPr>
                      <w:rFonts w:ascii="Arial" w:hAnsi="Arial"/>
                      <w:spacing w:val="-1"/>
                      <w:sz w:val="16"/>
                    </w:rPr>
                    <w:t xml:space="preserve"> </w:t>
                  </w:r>
                  <w:r>
                    <w:rPr>
                      <w:rFonts w:ascii="Arial" w:hAnsi="Arial"/>
                      <w:sz w:val="16"/>
                    </w:rPr>
                    <w:t>a</w:t>
                  </w:r>
                  <w:r>
                    <w:rPr>
                      <w:rFonts w:ascii="Arial" w:hAnsi="Arial"/>
                      <w:spacing w:val="44"/>
                      <w:sz w:val="16"/>
                    </w:rPr>
                    <w:t xml:space="preserve"> </w:t>
                  </w:r>
                  <w:r>
                    <w:rPr>
                      <w:rFonts w:ascii="Arial" w:hAnsi="Arial"/>
                      <w:sz w:val="16"/>
                    </w:rPr>
                    <w:t>Agosto del</w:t>
                  </w:r>
                  <w:r>
                    <w:rPr>
                      <w:rFonts w:ascii="Arial" w:hAnsi="Arial"/>
                      <w:spacing w:val="-9"/>
                      <w:sz w:val="16"/>
                    </w:rPr>
                    <w:t xml:space="preserve"> </w:t>
                  </w:r>
                  <w:r>
                    <w:rPr>
                      <w:rFonts w:ascii="Arial" w:hAnsi="Arial"/>
                      <w:spacing w:val="-1"/>
                      <w:sz w:val="16"/>
                    </w:rPr>
                    <w:t>2019,</w:t>
                  </w:r>
                  <w:r>
                    <w:rPr>
                      <w:rFonts w:ascii="Arial" w:hAnsi="Arial"/>
                      <w:sz w:val="16"/>
                    </w:rPr>
                    <w:t xml:space="preserve"> sin embargo si el Departamento</w:t>
                  </w:r>
                  <w:r>
                    <w:rPr>
                      <w:rFonts w:ascii="Arial" w:hAnsi="Arial"/>
                      <w:spacing w:val="24"/>
                      <w:sz w:val="16"/>
                    </w:rPr>
                    <w:t xml:space="preserve"> </w:t>
                  </w:r>
                  <w:r>
                    <w:rPr>
                      <w:rFonts w:ascii="Arial" w:hAnsi="Arial"/>
                      <w:sz w:val="16"/>
                    </w:rPr>
                    <w:t>de Proveeduría logra concretar el nuevo contrato correspondiente al servicio de alimentación de los privado</w:t>
                  </w:r>
                  <w:r>
                    <w:rPr>
                      <w:rFonts w:ascii="Arial" w:hAnsi="Arial"/>
                      <w:sz w:val="16"/>
                    </w:rPr>
                    <w:t>s de libertad para la Delegación del OIJ de Corredores antes de la fecha de vencimiento de esta contratación, la misma se dará por terminada a esa fecha, la cual le será comunicada por la Administración y se cancelarán únicamente los días en que efectivame</w:t>
                  </w:r>
                  <w:r>
                    <w:rPr>
                      <w:rFonts w:ascii="Arial" w:hAnsi="Arial"/>
                      <w:sz w:val="16"/>
                    </w:rPr>
                    <w:t>nte se prestó el servicio.</w:t>
                  </w:r>
                </w:p>
                <w:p w:rsidR="00551F99" w:rsidRDefault="00DC1D80">
                  <w:pPr>
                    <w:spacing w:line="180" w:lineRule="exact"/>
                    <w:ind w:left="29" w:right="371"/>
                    <w:rPr>
                      <w:rFonts w:ascii="Arial" w:eastAsia="Arial" w:hAnsi="Arial" w:cs="Arial"/>
                      <w:sz w:val="16"/>
                      <w:szCs w:val="16"/>
                    </w:rPr>
                  </w:pPr>
                  <w:r>
                    <w:rPr>
                      <w:rFonts w:ascii="Arial" w:hAnsi="Arial"/>
                      <w:sz w:val="16"/>
                    </w:rPr>
                    <w:t>La casa comercial adjudicada deberá aportar ante esta Proveeduría los timbres fiscales o el entero de gobierno correspondiente al</w:t>
                  </w:r>
                  <w:r>
                    <w:rPr>
                      <w:rFonts w:ascii="Arial" w:hAnsi="Arial"/>
                      <w:spacing w:val="2"/>
                      <w:sz w:val="16"/>
                    </w:rPr>
                    <w:t xml:space="preserve"> </w:t>
                  </w:r>
                  <w:r>
                    <w:rPr>
                      <w:rFonts w:ascii="Arial" w:hAnsi="Arial"/>
                      <w:sz w:val="16"/>
                    </w:rPr>
                    <w:t>0.25% del monto total adjudicado para un monto total, de</w:t>
                  </w:r>
                  <w:r>
                    <w:rPr>
                      <w:rFonts w:ascii="Arial" w:hAnsi="Arial"/>
                      <w:spacing w:val="1"/>
                      <w:sz w:val="16"/>
                    </w:rPr>
                    <w:t xml:space="preserve"> </w:t>
                  </w:r>
                  <w:r>
                    <w:rPr>
                      <w:rFonts w:ascii="Arial" w:hAnsi="Arial"/>
                      <w:sz w:val="16"/>
                    </w:rPr>
                    <w:t>¢12,492 y presentar la garantía de cumplim</w:t>
                  </w:r>
                  <w:r>
                    <w:rPr>
                      <w:rFonts w:ascii="Arial" w:hAnsi="Arial"/>
                      <w:sz w:val="16"/>
                    </w:rPr>
                    <w:t>iento que corresponde a un 5% del total adjudicado para un monto total de ¢</w:t>
                  </w:r>
                  <w:r>
                    <w:rPr>
                      <w:rFonts w:ascii="Arial" w:hAnsi="Arial"/>
                      <w:spacing w:val="-1"/>
                      <w:sz w:val="16"/>
                    </w:rPr>
                    <w:t xml:space="preserve"> </w:t>
                  </w:r>
                  <w:r>
                    <w:rPr>
                      <w:rFonts w:ascii="Arial" w:hAnsi="Arial"/>
                      <w:sz w:val="16"/>
                    </w:rPr>
                    <w:t>249,840.00 para lo cual contará con un plazo de 2 días hábiles contados a partir del comunicado de esta resolución.</w:t>
                  </w:r>
                </w:p>
                <w:p w:rsidR="00551F99" w:rsidRDefault="00551F99">
                  <w:pPr>
                    <w:rPr>
                      <w:rFonts w:ascii="Arial" w:eastAsia="Arial" w:hAnsi="Arial" w:cs="Arial"/>
                      <w:sz w:val="16"/>
                      <w:szCs w:val="16"/>
                    </w:rPr>
                  </w:pPr>
                </w:p>
                <w:p w:rsidR="00551F99" w:rsidRDefault="00551F99">
                  <w:pPr>
                    <w:spacing w:before="4"/>
                    <w:rPr>
                      <w:rFonts w:ascii="Arial" w:eastAsia="Arial" w:hAnsi="Arial" w:cs="Arial"/>
                      <w:sz w:val="15"/>
                      <w:szCs w:val="15"/>
                    </w:rPr>
                  </w:pPr>
                </w:p>
                <w:p w:rsidR="00551F99" w:rsidRDefault="00DC1D80">
                  <w:pPr>
                    <w:spacing w:line="180" w:lineRule="exact"/>
                    <w:ind w:left="29" w:right="98"/>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w:pict>
      </w:r>
    </w:p>
    <w:p w:rsidR="00551F99" w:rsidRDefault="00551F99">
      <w:pPr>
        <w:rPr>
          <w:rFonts w:ascii="Arial" w:eastAsia="Arial" w:hAnsi="Arial" w:cs="Arial"/>
          <w:sz w:val="20"/>
          <w:szCs w:val="20"/>
        </w:rPr>
      </w:pPr>
    </w:p>
    <w:p w:rsidR="00551F99" w:rsidRDefault="00551F99">
      <w:pPr>
        <w:rPr>
          <w:rFonts w:ascii="Arial" w:eastAsia="Arial" w:hAnsi="Arial" w:cs="Arial"/>
          <w:sz w:val="20"/>
          <w:szCs w:val="20"/>
        </w:rPr>
      </w:pPr>
    </w:p>
    <w:p w:rsidR="00551F99" w:rsidRDefault="00551F99">
      <w:pPr>
        <w:spacing w:before="7"/>
        <w:rPr>
          <w:rFonts w:ascii="Arial" w:eastAsia="Arial" w:hAnsi="Arial" w:cs="Arial"/>
          <w:sz w:val="18"/>
          <w:szCs w:val="18"/>
        </w:rPr>
      </w:pPr>
    </w:p>
    <w:p w:rsidR="00551F99" w:rsidRDefault="00DC1D80">
      <w:pPr>
        <w:spacing w:before="76"/>
        <w:ind w:left="148"/>
        <w:rPr>
          <w:rFonts w:ascii="Arial" w:eastAsia="Arial" w:hAnsi="Arial" w:cs="Arial"/>
          <w:sz w:val="16"/>
          <w:szCs w:val="16"/>
        </w:rPr>
      </w:pPr>
      <w:r>
        <w:rPr>
          <w:rFonts w:ascii="Arial"/>
          <w:b/>
          <w:sz w:val="16"/>
        </w:rPr>
        <w:t>Oficinas Usuarias</w:t>
      </w:r>
    </w:p>
    <w:p w:rsidR="00551F99" w:rsidRDefault="00551F99">
      <w:pPr>
        <w:spacing w:before="7"/>
        <w:rPr>
          <w:rFonts w:ascii="Arial" w:eastAsia="Arial" w:hAnsi="Arial" w:cs="Arial"/>
          <w:b/>
          <w:bCs/>
          <w:sz w:val="5"/>
          <w:szCs w:val="5"/>
        </w:rPr>
      </w:pPr>
    </w:p>
    <w:tbl>
      <w:tblPr>
        <w:tblStyle w:val="TableNormal"/>
        <w:tblW w:w="0" w:type="auto"/>
        <w:tblInd w:w="108" w:type="dxa"/>
        <w:tblLayout w:type="fixed"/>
        <w:tblLook w:val="01E0" w:firstRow="1" w:lastRow="1" w:firstColumn="1" w:lastColumn="1" w:noHBand="0" w:noVBand="0"/>
      </w:tblPr>
      <w:tblGrid>
        <w:gridCol w:w="357"/>
        <w:gridCol w:w="4676"/>
        <w:gridCol w:w="4110"/>
        <w:gridCol w:w="1333"/>
      </w:tblGrid>
      <w:tr w:rsidR="00551F99">
        <w:trPr>
          <w:trHeight w:hRule="exact" w:val="562"/>
        </w:trPr>
        <w:tc>
          <w:tcPr>
            <w:tcW w:w="5033" w:type="dxa"/>
            <w:gridSpan w:val="2"/>
            <w:tcBorders>
              <w:top w:val="single" w:sz="4" w:space="0" w:color="000000"/>
              <w:left w:val="single" w:sz="4" w:space="0" w:color="000000"/>
              <w:bottom w:val="single" w:sz="8" w:space="0" w:color="000000"/>
              <w:right w:val="nil"/>
            </w:tcBorders>
            <w:shd w:val="clear" w:color="auto" w:fill="6F7F8F"/>
          </w:tcPr>
          <w:p w:rsidR="00551F99" w:rsidRDefault="00DC1D80">
            <w:pPr>
              <w:pStyle w:val="TableParagraph"/>
              <w:tabs>
                <w:tab w:val="left" w:pos="595"/>
              </w:tabs>
              <w:spacing w:before="25"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551F99" w:rsidRDefault="00DC1D80">
            <w:pPr>
              <w:pStyle w:val="TableParagraph"/>
              <w:spacing w:line="182" w:lineRule="exact"/>
              <w:ind w:left="19"/>
              <w:rPr>
                <w:rFonts w:ascii="Arial" w:eastAsia="Arial" w:hAnsi="Arial" w:cs="Arial"/>
                <w:sz w:val="16"/>
                <w:szCs w:val="16"/>
              </w:rPr>
            </w:pPr>
            <w:r>
              <w:rPr>
                <w:rFonts w:ascii="Arial"/>
                <w:b/>
                <w:sz w:val="16"/>
              </w:rPr>
              <w:t>Det.</w:t>
            </w:r>
          </w:p>
        </w:tc>
        <w:tc>
          <w:tcPr>
            <w:tcW w:w="4110" w:type="dxa"/>
            <w:tcBorders>
              <w:top w:val="single" w:sz="4" w:space="0" w:color="000000"/>
              <w:left w:val="nil"/>
              <w:bottom w:val="single" w:sz="8" w:space="0" w:color="000000"/>
              <w:right w:val="nil"/>
            </w:tcBorders>
            <w:shd w:val="clear" w:color="auto" w:fill="6F7F8F"/>
          </w:tcPr>
          <w:p w:rsidR="00551F99" w:rsidRDefault="00DC1D80">
            <w:pPr>
              <w:pStyle w:val="TableParagraph"/>
              <w:spacing w:before="25"/>
              <w:ind w:left="103"/>
              <w:rPr>
                <w:rFonts w:ascii="Arial" w:eastAsia="Arial" w:hAnsi="Arial" w:cs="Arial"/>
                <w:sz w:val="16"/>
                <w:szCs w:val="16"/>
              </w:rPr>
            </w:pPr>
            <w:r>
              <w:rPr>
                <w:rFonts w:ascii="Arial"/>
                <w:b/>
                <w:sz w:val="16"/>
              </w:rPr>
              <w:t>Oficina</w:t>
            </w:r>
          </w:p>
        </w:tc>
        <w:tc>
          <w:tcPr>
            <w:tcW w:w="1333" w:type="dxa"/>
            <w:tcBorders>
              <w:top w:val="single" w:sz="4" w:space="0" w:color="000000"/>
              <w:left w:val="nil"/>
              <w:bottom w:val="single" w:sz="8" w:space="0" w:color="000000"/>
              <w:right w:val="single" w:sz="4" w:space="0" w:color="000000"/>
            </w:tcBorders>
            <w:shd w:val="clear" w:color="auto" w:fill="6F7F8F"/>
          </w:tcPr>
          <w:p w:rsidR="00551F99" w:rsidRDefault="00DC1D80">
            <w:pPr>
              <w:pStyle w:val="TableParagraph"/>
              <w:spacing w:before="25"/>
              <w:ind w:left="245"/>
              <w:rPr>
                <w:rFonts w:ascii="Arial" w:eastAsia="Arial" w:hAnsi="Arial" w:cs="Arial"/>
                <w:sz w:val="16"/>
                <w:szCs w:val="16"/>
              </w:rPr>
            </w:pPr>
            <w:r>
              <w:rPr>
                <w:rFonts w:ascii="Arial"/>
                <w:b/>
                <w:sz w:val="16"/>
              </w:rPr>
              <w:t>Cantidad</w:t>
            </w:r>
          </w:p>
        </w:tc>
      </w:tr>
      <w:tr w:rsidR="00551F99">
        <w:trPr>
          <w:trHeight w:hRule="exact" w:val="232"/>
        </w:trPr>
        <w:tc>
          <w:tcPr>
            <w:tcW w:w="357" w:type="dxa"/>
            <w:tcBorders>
              <w:top w:val="single" w:sz="8" w:space="0" w:color="000000"/>
              <w:left w:val="single" w:sz="4" w:space="0" w:color="000000"/>
              <w:bottom w:val="nil"/>
              <w:right w:val="nil"/>
            </w:tcBorders>
          </w:tcPr>
          <w:p w:rsidR="00551F99" w:rsidRDefault="00DC1D80">
            <w:pPr>
              <w:pStyle w:val="TableParagraph"/>
              <w:spacing w:before="26"/>
              <w:ind w:left="19"/>
              <w:rPr>
                <w:rFonts w:ascii="Arial" w:eastAsia="Arial" w:hAnsi="Arial" w:cs="Arial"/>
                <w:sz w:val="16"/>
                <w:szCs w:val="16"/>
              </w:rPr>
            </w:pPr>
            <w:r>
              <w:rPr>
                <w:rFonts w:ascii="Arial"/>
                <w:sz w:val="16"/>
              </w:rPr>
              <w:t>1</w:t>
            </w:r>
          </w:p>
        </w:tc>
        <w:tc>
          <w:tcPr>
            <w:tcW w:w="4676" w:type="dxa"/>
            <w:tcBorders>
              <w:top w:val="single" w:sz="8" w:space="0" w:color="000000"/>
              <w:left w:val="nil"/>
              <w:bottom w:val="nil"/>
              <w:right w:val="nil"/>
            </w:tcBorders>
          </w:tcPr>
          <w:p w:rsidR="00551F99" w:rsidRDefault="00DC1D80">
            <w:pPr>
              <w:pStyle w:val="TableParagraph"/>
              <w:spacing w:before="26"/>
              <w:ind w:left="243"/>
              <w:rPr>
                <w:rFonts w:ascii="Arial" w:eastAsia="Arial" w:hAnsi="Arial" w:cs="Arial"/>
                <w:sz w:val="16"/>
                <w:szCs w:val="16"/>
              </w:rPr>
            </w:pPr>
            <w:r>
              <w:rPr>
                <w:rFonts w:ascii="Arial"/>
                <w:sz w:val="16"/>
              </w:rPr>
              <w:t>21079 - SERVICIO ALIMENTACION DE DETENIDOS</w:t>
            </w:r>
          </w:p>
        </w:tc>
        <w:tc>
          <w:tcPr>
            <w:tcW w:w="4110" w:type="dxa"/>
            <w:tcBorders>
              <w:top w:val="single" w:sz="8" w:space="0" w:color="000000"/>
              <w:left w:val="nil"/>
              <w:bottom w:val="nil"/>
              <w:right w:val="nil"/>
            </w:tcBorders>
          </w:tcPr>
          <w:p w:rsidR="00551F99" w:rsidRDefault="00DC1D80">
            <w:pPr>
              <w:pStyle w:val="TableParagraph"/>
              <w:spacing w:before="26"/>
              <w:ind w:left="103"/>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nil"/>
              <w:right w:val="single" w:sz="4" w:space="0" w:color="000000"/>
            </w:tcBorders>
          </w:tcPr>
          <w:p w:rsidR="00551F99" w:rsidRDefault="00DC1D80">
            <w:pPr>
              <w:pStyle w:val="TableParagraph"/>
              <w:spacing w:before="26"/>
              <w:ind w:left="245"/>
              <w:rPr>
                <w:rFonts w:ascii="Arial" w:eastAsia="Arial" w:hAnsi="Arial" w:cs="Arial"/>
                <w:sz w:val="16"/>
                <w:szCs w:val="16"/>
              </w:rPr>
            </w:pPr>
            <w:r>
              <w:rPr>
                <w:rFonts w:ascii="Arial"/>
                <w:sz w:val="16"/>
              </w:rPr>
              <w:t>300</w:t>
            </w:r>
          </w:p>
        </w:tc>
      </w:tr>
      <w:tr w:rsidR="00551F99">
        <w:trPr>
          <w:trHeight w:hRule="exact" w:val="208"/>
        </w:trPr>
        <w:tc>
          <w:tcPr>
            <w:tcW w:w="357" w:type="dxa"/>
            <w:tcBorders>
              <w:top w:val="nil"/>
              <w:left w:val="single" w:sz="4" w:space="0" w:color="000000"/>
              <w:bottom w:val="single" w:sz="8" w:space="0" w:color="000000"/>
              <w:right w:val="nil"/>
            </w:tcBorders>
          </w:tcPr>
          <w:p w:rsidR="00551F99" w:rsidRDefault="00551F99"/>
        </w:tc>
        <w:tc>
          <w:tcPr>
            <w:tcW w:w="4676" w:type="dxa"/>
            <w:tcBorders>
              <w:top w:val="nil"/>
              <w:left w:val="nil"/>
              <w:bottom w:val="single" w:sz="8" w:space="0" w:color="000000"/>
              <w:right w:val="nil"/>
            </w:tcBorders>
          </w:tcPr>
          <w:p w:rsidR="00551F99" w:rsidRDefault="00DC1D80">
            <w:pPr>
              <w:pStyle w:val="TableParagraph"/>
              <w:spacing w:line="168" w:lineRule="exact"/>
              <w:ind w:left="243"/>
              <w:rPr>
                <w:rFonts w:ascii="Arial" w:eastAsia="Arial" w:hAnsi="Arial" w:cs="Arial"/>
                <w:sz w:val="16"/>
                <w:szCs w:val="16"/>
              </w:rPr>
            </w:pPr>
            <w:r>
              <w:rPr>
                <w:rFonts w:ascii="Arial"/>
                <w:sz w:val="16"/>
              </w:rPr>
              <w:t>DESAYUNO</w:t>
            </w:r>
          </w:p>
        </w:tc>
        <w:tc>
          <w:tcPr>
            <w:tcW w:w="4110" w:type="dxa"/>
            <w:tcBorders>
              <w:top w:val="nil"/>
              <w:left w:val="nil"/>
              <w:bottom w:val="single" w:sz="8" w:space="0" w:color="000000"/>
              <w:right w:val="nil"/>
            </w:tcBorders>
          </w:tcPr>
          <w:p w:rsidR="00551F99" w:rsidRDefault="00551F99"/>
        </w:tc>
        <w:tc>
          <w:tcPr>
            <w:tcW w:w="1333" w:type="dxa"/>
            <w:tcBorders>
              <w:top w:val="nil"/>
              <w:left w:val="nil"/>
              <w:bottom w:val="single" w:sz="8" w:space="0" w:color="000000"/>
              <w:right w:val="single" w:sz="4" w:space="0" w:color="000000"/>
            </w:tcBorders>
          </w:tcPr>
          <w:p w:rsidR="00551F99" w:rsidRDefault="00551F99"/>
        </w:tc>
      </w:tr>
      <w:tr w:rsidR="00551F99">
        <w:trPr>
          <w:trHeight w:hRule="exact" w:val="232"/>
        </w:trPr>
        <w:tc>
          <w:tcPr>
            <w:tcW w:w="357" w:type="dxa"/>
            <w:tcBorders>
              <w:top w:val="single" w:sz="8" w:space="0" w:color="000000"/>
              <w:left w:val="single" w:sz="4" w:space="0" w:color="000000"/>
              <w:bottom w:val="nil"/>
              <w:right w:val="nil"/>
            </w:tcBorders>
          </w:tcPr>
          <w:p w:rsidR="00551F99" w:rsidRDefault="00DC1D80">
            <w:pPr>
              <w:pStyle w:val="TableParagraph"/>
              <w:spacing w:before="25"/>
              <w:ind w:left="19"/>
              <w:rPr>
                <w:rFonts w:ascii="Arial" w:eastAsia="Arial" w:hAnsi="Arial" w:cs="Arial"/>
                <w:sz w:val="16"/>
                <w:szCs w:val="16"/>
              </w:rPr>
            </w:pPr>
            <w:r>
              <w:rPr>
                <w:rFonts w:ascii="Arial"/>
                <w:sz w:val="16"/>
              </w:rPr>
              <w:t>2</w:t>
            </w:r>
          </w:p>
        </w:tc>
        <w:tc>
          <w:tcPr>
            <w:tcW w:w="4676" w:type="dxa"/>
            <w:tcBorders>
              <w:top w:val="single" w:sz="8" w:space="0" w:color="000000"/>
              <w:left w:val="nil"/>
              <w:bottom w:val="nil"/>
              <w:right w:val="nil"/>
            </w:tcBorders>
          </w:tcPr>
          <w:p w:rsidR="00551F99" w:rsidRDefault="00DC1D80">
            <w:pPr>
              <w:pStyle w:val="TableParagraph"/>
              <w:spacing w:before="25"/>
              <w:ind w:left="243"/>
              <w:rPr>
                <w:rFonts w:ascii="Arial" w:eastAsia="Arial" w:hAnsi="Arial" w:cs="Arial"/>
                <w:sz w:val="16"/>
                <w:szCs w:val="16"/>
              </w:rPr>
            </w:pPr>
            <w:r>
              <w:rPr>
                <w:rFonts w:ascii="Arial"/>
                <w:sz w:val="16"/>
              </w:rPr>
              <w:t>21080 - SERVICIO ALIMENTACION DE DETENIDOS</w:t>
            </w:r>
          </w:p>
        </w:tc>
        <w:tc>
          <w:tcPr>
            <w:tcW w:w="4110" w:type="dxa"/>
            <w:tcBorders>
              <w:top w:val="single" w:sz="8" w:space="0" w:color="000000"/>
              <w:left w:val="nil"/>
              <w:bottom w:val="nil"/>
              <w:right w:val="nil"/>
            </w:tcBorders>
          </w:tcPr>
          <w:p w:rsidR="00551F99" w:rsidRDefault="00DC1D80">
            <w:pPr>
              <w:pStyle w:val="TableParagraph"/>
              <w:spacing w:before="25"/>
              <w:ind w:left="103"/>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nil"/>
              <w:right w:val="single" w:sz="4" w:space="0" w:color="000000"/>
            </w:tcBorders>
          </w:tcPr>
          <w:p w:rsidR="00551F99" w:rsidRDefault="00DC1D80">
            <w:pPr>
              <w:pStyle w:val="TableParagraph"/>
              <w:spacing w:before="25"/>
              <w:ind w:left="245"/>
              <w:rPr>
                <w:rFonts w:ascii="Arial" w:eastAsia="Arial" w:hAnsi="Arial" w:cs="Arial"/>
                <w:sz w:val="16"/>
                <w:szCs w:val="16"/>
              </w:rPr>
            </w:pPr>
            <w:r>
              <w:rPr>
                <w:rFonts w:ascii="Arial"/>
                <w:sz w:val="16"/>
              </w:rPr>
              <w:t>167</w:t>
            </w:r>
          </w:p>
        </w:tc>
      </w:tr>
      <w:tr w:rsidR="00551F99">
        <w:trPr>
          <w:trHeight w:hRule="exact" w:val="208"/>
        </w:trPr>
        <w:tc>
          <w:tcPr>
            <w:tcW w:w="357" w:type="dxa"/>
            <w:tcBorders>
              <w:top w:val="nil"/>
              <w:left w:val="single" w:sz="4" w:space="0" w:color="000000"/>
              <w:bottom w:val="single" w:sz="8" w:space="0" w:color="000000"/>
              <w:right w:val="nil"/>
            </w:tcBorders>
          </w:tcPr>
          <w:p w:rsidR="00551F99" w:rsidRDefault="00551F99"/>
        </w:tc>
        <w:tc>
          <w:tcPr>
            <w:tcW w:w="4676" w:type="dxa"/>
            <w:tcBorders>
              <w:top w:val="nil"/>
              <w:left w:val="nil"/>
              <w:bottom w:val="single" w:sz="8" w:space="0" w:color="000000"/>
              <w:right w:val="nil"/>
            </w:tcBorders>
          </w:tcPr>
          <w:p w:rsidR="00551F99" w:rsidRDefault="00DC1D80">
            <w:pPr>
              <w:pStyle w:val="TableParagraph"/>
              <w:spacing w:line="168" w:lineRule="exact"/>
              <w:ind w:left="243"/>
              <w:rPr>
                <w:rFonts w:ascii="Arial" w:eastAsia="Arial" w:hAnsi="Arial" w:cs="Arial"/>
                <w:sz w:val="16"/>
                <w:szCs w:val="16"/>
              </w:rPr>
            </w:pPr>
            <w:r>
              <w:rPr>
                <w:rFonts w:ascii="Arial"/>
                <w:sz w:val="16"/>
              </w:rPr>
              <w:t>ALMUERZO</w:t>
            </w:r>
          </w:p>
        </w:tc>
        <w:tc>
          <w:tcPr>
            <w:tcW w:w="4110" w:type="dxa"/>
            <w:tcBorders>
              <w:top w:val="nil"/>
              <w:left w:val="nil"/>
              <w:bottom w:val="single" w:sz="8" w:space="0" w:color="000000"/>
              <w:right w:val="nil"/>
            </w:tcBorders>
          </w:tcPr>
          <w:p w:rsidR="00551F99" w:rsidRDefault="00551F99"/>
        </w:tc>
        <w:tc>
          <w:tcPr>
            <w:tcW w:w="1333" w:type="dxa"/>
            <w:tcBorders>
              <w:top w:val="nil"/>
              <w:left w:val="nil"/>
              <w:bottom w:val="single" w:sz="8" w:space="0" w:color="000000"/>
              <w:right w:val="single" w:sz="4" w:space="0" w:color="000000"/>
            </w:tcBorders>
          </w:tcPr>
          <w:p w:rsidR="00551F99" w:rsidRDefault="00551F99"/>
        </w:tc>
      </w:tr>
      <w:tr w:rsidR="00551F99">
        <w:trPr>
          <w:trHeight w:hRule="exact" w:val="278"/>
        </w:trPr>
        <w:tc>
          <w:tcPr>
            <w:tcW w:w="357" w:type="dxa"/>
            <w:tcBorders>
              <w:top w:val="single" w:sz="8" w:space="0" w:color="000000"/>
              <w:left w:val="single" w:sz="4" w:space="0" w:color="000000"/>
              <w:bottom w:val="single" w:sz="4" w:space="0" w:color="000000"/>
              <w:right w:val="nil"/>
            </w:tcBorders>
          </w:tcPr>
          <w:p w:rsidR="00551F99" w:rsidRDefault="00DC1D80">
            <w:pPr>
              <w:pStyle w:val="TableParagraph"/>
              <w:spacing w:before="26"/>
              <w:ind w:left="19"/>
              <w:rPr>
                <w:rFonts w:ascii="Arial" w:eastAsia="Arial" w:hAnsi="Arial" w:cs="Arial"/>
                <w:sz w:val="16"/>
                <w:szCs w:val="16"/>
              </w:rPr>
            </w:pPr>
            <w:r>
              <w:rPr>
                <w:rFonts w:ascii="Arial"/>
                <w:sz w:val="16"/>
              </w:rPr>
              <w:t>3</w:t>
            </w:r>
          </w:p>
        </w:tc>
        <w:tc>
          <w:tcPr>
            <w:tcW w:w="4676" w:type="dxa"/>
            <w:tcBorders>
              <w:top w:val="single" w:sz="8" w:space="0" w:color="000000"/>
              <w:left w:val="nil"/>
              <w:bottom w:val="single" w:sz="4" w:space="0" w:color="000000"/>
              <w:right w:val="nil"/>
            </w:tcBorders>
          </w:tcPr>
          <w:p w:rsidR="00551F99" w:rsidRDefault="00DC1D80">
            <w:pPr>
              <w:pStyle w:val="TableParagraph"/>
              <w:spacing w:before="26"/>
              <w:ind w:left="243"/>
              <w:rPr>
                <w:rFonts w:ascii="Arial" w:eastAsia="Arial" w:hAnsi="Arial" w:cs="Arial"/>
                <w:sz w:val="16"/>
                <w:szCs w:val="16"/>
              </w:rPr>
            </w:pPr>
            <w:r>
              <w:rPr>
                <w:rFonts w:ascii="Arial"/>
                <w:sz w:val="16"/>
              </w:rPr>
              <w:t>21081 - SERVICIO ALIMENTACION DE DETENIDOS CENA</w:t>
            </w:r>
          </w:p>
        </w:tc>
        <w:tc>
          <w:tcPr>
            <w:tcW w:w="4110" w:type="dxa"/>
            <w:tcBorders>
              <w:top w:val="single" w:sz="8" w:space="0" w:color="000000"/>
              <w:left w:val="nil"/>
              <w:bottom w:val="single" w:sz="4" w:space="0" w:color="000000"/>
              <w:right w:val="nil"/>
            </w:tcBorders>
          </w:tcPr>
          <w:p w:rsidR="00551F99" w:rsidRDefault="00DC1D80">
            <w:pPr>
              <w:pStyle w:val="TableParagraph"/>
              <w:spacing w:before="26"/>
              <w:ind w:left="103"/>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single" w:sz="4" w:space="0" w:color="000000"/>
              <w:right w:val="single" w:sz="4" w:space="0" w:color="000000"/>
            </w:tcBorders>
          </w:tcPr>
          <w:p w:rsidR="00551F99" w:rsidRDefault="00DC1D80">
            <w:pPr>
              <w:pStyle w:val="TableParagraph"/>
              <w:spacing w:before="26"/>
              <w:ind w:left="245"/>
              <w:rPr>
                <w:rFonts w:ascii="Arial" w:eastAsia="Arial" w:hAnsi="Arial" w:cs="Arial"/>
                <w:sz w:val="16"/>
                <w:szCs w:val="16"/>
              </w:rPr>
            </w:pPr>
            <w:r>
              <w:rPr>
                <w:rFonts w:ascii="Arial"/>
                <w:sz w:val="16"/>
              </w:rPr>
              <w:t>166</w:t>
            </w:r>
          </w:p>
        </w:tc>
      </w:tr>
    </w:tbl>
    <w:p w:rsidR="00000000" w:rsidRDefault="00DC1D80"/>
    <w:sectPr w:rsidR="00000000">
      <w:pgSz w:w="11910" w:h="16840"/>
      <w:pgMar w:top="1200" w:right="600" w:bottom="3600" w:left="600" w:header="493" w:footer="3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D80">
      <w:r>
        <w:separator/>
      </w:r>
    </w:p>
  </w:endnote>
  <w:endnote w:type="continuationSeparator" w:id="0">
    <w:p w:rsidR="00000000" w:rsidRDefault="00DC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99" w:rsidRDefault="00DC1D80">
    <w:pPr>
      <w:spacing w:line="14" w:lineRule="auto"/>
      <w:rPr>
        <w:sz w:val="20"/>
        <w:szCs w:val="20"/>
      </w:rPr>
    </w:pPr>
    <w:r>
      <w:pict>
        <v:group id="_x0000_s1037" style="position:absolute;margin-left:38.25pt;margin-top:661.45pt;width:127.6pt;height:.1pt;z-index:-12400;mso-position-horizontal-relative:page;mso-position-vertical-relative:page" coordorigin="765,13229" coordsize="2552,2">
          <v:shape id="_x0000_s1038" style="position:absolute;left:765;top:13229;width:2552;height:2" coordorigin="765,13229" coordsize="2552,0" path="m765,13229r2552,e" filled="f" strokeweight="1pt">
            <v:path arrowok="t"/>
          </v:shape>
          <w10:wrap anchorx="page" anchory="page"/>
        </v:group>
      </w:pict>
    </w:r>
    <w:r>
      <w:pict>
        <v:group id="_x0000_s1035" style="position:absolute;margin-left:177.15pt;margin-top:661.45pt;width:134.65pt;height:.1pt;z-index:-12376;mso-position-horizontal-relative:page;mso-position-vertical-relative:page" coordorigin="3543,13229" coordsize="2693,2">
          <v:shape id="_x0000_s1036" style="position:absolute;left:3543;top:13229;width:2693;height:2" coordorigin="3543,13229" coordsize="2693,0" path="m3543,13229r2693,e" filled="f" strokeweight="1pt">
            <v:path arrowok="t"/>
          </v:shape>
          <w10:wrap anchorx="page" anchory="page"/>
        </v:group>
      </w:pict>
    </w:r>
    <w:r>
      <w:pict>
        <v:group id="_x0000_s1033" style="position:absolute;margin-left:323.15pt;margin-top:661.45pt;width:113.4pt;height:.1pt;z-index:-12352;mso-position-horizontal-relative:page;mso-position-vertical-relative:page" coordorigin="6463,13229" coordsize="2268,2">
          <v:shape id="_x0000_s1034" style="position:absolute;left:6463;top:13229;width:2268;height:2" coordorigin="6463,13229" coordsize="2268,0" path="m6463,13229r2268,e" filled="f" strokeweight="1pt">
            <v:path arrowok="t"/>
          </v:shape>
          <w10:wrap anchorx="page" anchory="page"/>
        </v:group>
      </w:pict>
    </w:r>
    <w:r>
      <w:pict>
        <v:group id="_x0000_s1031" style="position:absolute;margin-left:446.45pt;margin-top:661.45pt;width:106.3pt;height:.1pt;z-index:-12328;mso-position-horizontal-relative:page;mso-position-vertical-relative:page" coordorigin="8929,13229" coordsize="2126,2">
          <v:shape id="_x0000_s1032" style="position:absolute;left:8929;top:13229;width:2126;height:2" coordorigin="8929,13229" coordsize="2126,0" path="m8929,1322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65.3pt;width:92.7pt;height:18.7pt;z-index:-12304;mso-position-horizontal-relative:page;mso-position-vertical-relative:page" filled="f" stroked="f">
          <v:textbox inset="0,0,0,0">
            <w:txbxContent>
              <w:p w:rsidR="00551F99" w:rsidRDefault="00DC1D80">
                <w:pPr>
                  <w:spacing w:line="176" w:lineRule="exact"/>
                  <w:ind w:left="43"/>
                  <w:jc w:val="center"/>
                  <w:rPr>
                    <w:rFonts w:ascii="Arial" w:eastAsia="Arial" w:hAnsi="Arial" w:cs="Arial"/>
                    <w:sz w:val="16"/>
                    <w:szCs w:val="16"/>
                  </w:rPr>
                </w:pPr>
                <w:r>
                  <w:rPr>
                    <w:rFonts w:ascii="Arial"/>
                    <w:sz w:val="16"/>
                  </w:rPr>
                  <w:t>Elaborado por</w:t>
                </w:r>
              </w:p>
              <w:p w:rsidR="00551F99" w:rsidRDefault="00DC1D80">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9" type="#_x0000_t202" style="position:absolute;margin-left:198.15pt;margin-top:665.3pt;width:92.7pt;height:18.7pt;z-index:-12280;mso-position-horizontal-relative:page;mso-position-vertical-relative:page" filled="f" stroked="f">
          <v:textbox inset="0,0,0,0">
            <w:txbxContent>
              <w:p w:rsidR="00551F99" w:rsidRDefault="00DC1D80">
                <w:pPr>
                  <w:spacing w:line="176" w:lineRule="exact"/>
                  <w:ind w:left="2"/>
                  <w:jc w:val="center"/>
                  <w:rPr>
                    <w:rFonts w:ascii="Arial" w:eastAsia="Arial" w:hAnsi="Arial" w:cs="Arial"/>
                    <w:sz w:val="16"/>
                    <w:szCs w:val="16"/>
                  </w:rPr>
                </w:pPr>
                <w:r>
                  <w:rPr>
                    <w:rFonts w:ascii="Arial"/>
                    <w:sz w:val="16"/>
                  </w:rPr>
                  <w:t>Aprobado por</w:t>
                </w:r>
              </w:p>
              <w:p w:rsidR="00551F99" w:rsidRDefault="00DC1D80">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8" type="#_x0000_t202" style="position:absolute;margin-left:329.45pt;margin-top:665.3pt;width:102.95pt;height:19pt;z-index:-12256;mso-position-horizontal-relative:page;mso-position-vertical-relative:page" filled="f" stroked="f">
          <v:textbox inset="0,0,0,0">
            <w:txbxContent>
              <w:p w:rsidR="00551F99" w:rsidRDefault="00DC1D80">
                <w:pPr>
                  <w:spacing w:line="234" w:lineRule="auto"/>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53.8pt;margin-top:665.3pt;width:93.15pt;height:19pt;z-index:-12232;mso-position-horizontal-relative:page;mso-position-vertical-relative:page" filled="f" stroked="f">
          <v:textbox inset="0,0,0,0">
            <w:txbxContent>
              <w:p w:rsidR="00551F99" w:rsidRDefault="00DC1D80">
                <w:pPr>
                  <w:spacing w:line="234" w:lineRule="auto"/>
                  <w:ind w:left="237" w:right="18" w:hanging="218"/>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98.1pt;width:246.95pt;height:17.45pt;z-index:-12208;mso-position-horizontal-relative:page;mso-position-vertical-relative:page" filled="f" stroked="f">
          <v:textbox inset="0,0,0,0">
            <w:txbxContent>
              <w:p w:rsidR="00551F99" w:rsidRDefault="00DC1D80">
                <w:pPr>
                  <w:pStyle w:val="Textkrper"/>
                  <w:spacing w:line="165" w:lineRule="exact"/>
                  <w:rPr>
                    <w:rFonts w:cs="Tahoma"/>
                  </w:rPr>
                </w:pPr>
                <w:r>
                  <w:rPr>
                    <w:spacing w:val="-1"/>
                  </w:rPr>
                  <w:t>NOTAS:</w:t>
                </w:r>
              </w:p>
              <w:p w:rsidR="00551F99" w:rsidRDefault="00DC1D80">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25.35pt;width:522.95pt;height:47pt;z-index:-12184;mso-position-horizontal-relative:page;mso-position-vertical-relative:page" filled="f" stroked="f">
          <v:textbox inset="0,0,0,0">
            <w:txbxContent>
              <w:p w:rsidR="00551F99" w:rsidRDefault="00DC1D80">
                <w:pPr>
                  <w:pStyle w:val="Textkrper"/>
                  <w:spacing w:line="165" w:lineRule="exact"/>
                </w:pPr>
                <w:r>
                  <w:t>EL IMPUESTO DE RENTA SE CALCULARÁ SOBRE EL MONTO EN COLONES UTILIZANDO EL TIPO DE CAMBIO DEL DÍA DE PAGO.</w:t>
                </w:r>
              </w:p>
              <w:p w:rsidR="00551F99" w:rsidRDefault="00DC1D80">
                <w:pPr>
                  <w:pStyle w:val="Textkrper"/>
                  <w:spacing w:before="29"/>
                  <w:ind w:right="14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 DEL PODER JUDICIAL ESTÁ EXENTA DE IMPUESTOS DE VENTA Y CONSUMO POR INMUNIDAD FISCAL.</w:t>
                </w:r>
              </w:p>
              <w:p w:rsidR="00551F99" w:rsidRDefault="00DC1D80">
                <w:pPr>
                  <w:pStyle w:val="Textkrper"/>
                  <w:spacing w:before="55"/>
                  <w:ind w:left="0" w:right="18"/>
                  <w:jc w:val="right"/>
                  <w:rPr>
                    <w:rFonts w:ascii="Arial" w:eastAsia="Arial" w:hAnsi="Arial" w:cs="Arial"/>
                  </w:rPr>
                </w:pPr>
                <w:r>
                  <w:rPr>
                    <w:rFonts w:ascii="Arial"/>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D80">
      <w:r>
        <w:separator/>
      </w:r>
    </w:p>
  </w:footnote>
  <w:footnote w:type="continuationSeparator" w:id="0">
    <w:p w:rsidR="00000000" w:rsidRDefault="00DC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99" w:rsidRDefault="00DC1D80">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2520;mso-position-horizontal-relative:page;mso-position-vertical-relative:page" filled="f" stroked="f">
          <v:textbox inset="0,0,0,0">
            <w:txbxContent>
              <w:p w:rsidR="00551F99" w:rsidRDefault="00DC1D80">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551F99" w:rsidRDefault="00DC1D80">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2" type="#_x0000_t202" style="position:absolute;margin-left:279.5pt;margin-top:24pt;width:36.3pt;height:12pt;z-index:-12496;mso-position-horizontal-relative:page;mso-position-vertical-relative:page" filled="f" stroked="f">
          <v:textbox inset="0,0,0,0">
            <w:txbxContent>
              <w:p w:rsidR="00551F99" w:rsidRDefault="00DC1D80">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2472;mso-position-horizontal-relative:page;mso-position-vertical-relative:page" filled="f" stroked="f">
          <v:textbox inset="0,0,0,0">
            <w:txbxContent>
              <w:p w:rsidR="00551F99" w:rsidRDefault="00DC1D80">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2019-091282</w:t>
                </w:r>
              </w:p>
            </w:txbxContent>
          </v:textbox>
          <w10:wrap anchorx="page" anchory="page"/>
        </v:shape>
      </w:pict>
    </w:r>
    <w:r>
      <w:pict>
        <v:shape id="_x0000_s1040" type="#_x0000_t202" style="position:absolute;margin-left:475.85pt;margin-top:49pt;width:69.05pt;height:10pt;z-index:-12448;mso-position-horizontal-relative:page;mso-position-vertical-relative:page" filled="f" stroked="f">
          <v:textbox inset="0,0,0,0">
            <w:txbxContent>
              <w:p w:rsidR="00551F99" w:rsidRDefault="00DC1D80">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19/03/2019</w:t>
                </w:r>
              </w:p>
            </w:txbxContent>
          </v:textbox>
          <w10:wrap anchorx="page" anchory="page"/>
        </v:shape>
      </w:pict>
    </w:r>
    <w:r>
      <w:pict>
        <v:shape id="_x0000_s1039" type="#_x0000_t202" style="position:absolute;margin-left:36.4pt;margin-top:51.35pt;width:28.8pt;height:10pt;z-index:-12424;mso-position-horizontal-relative:page;mso-position-vertical-relative:page" filled="f" stroked="f">
          <v:textbox inset="0,0,0,0">
            <w:txbxContent>
              <w:p w:rsidR="00551F99" w:rsidRDefault="00DC1D80">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551F99"/>
    <w:rsid w:val="00551F99"/>
    <w:rsid w:val="00DC1D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2867</Characters>
  <Application>Microsoft Office Word</Application>
  <DocSecurity>4</DocSecurity>
  <Lines>202</Lines>
  <Paragraphs>116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2019-05-15T14:23:00Z</dcterms:created>
  <dcterms:modified xsi:type="dcterms:W3CDTF">2019-05-15T14:23:00Z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2019-05-15T00:00:00Z</vt:filetime>
  </property>
</Properties>
</file>