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8F" w:rsidRDefault="00367B8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67B8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67B8F" w:rsidRDefault="0001781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67B8F" w:rsidRDefault="0001781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67B8F" w:rsidRDefault="00017818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67B8F" w:rsidRDefault="00017818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67B8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67B8F" w:rsidRDefault="0001781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301-290353-19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67B8F" w:rsidRDefault="0001781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67B8F" w:rsidRDefault="0001781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679,382.56</w:t>
            </w:r>
          </w:p>
        </w:tc>
      </w:tr>
      <w:tr w:rsidR="00367B8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67B8F" w:rsidRDefault="0001781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Importadora Ad Nat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67B8F" w:rsidRDefault="0001781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3-101-167171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67B8F" w:rsidRDefault="0001781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22271111</w:t>
            </w:r>
          </w:p>
        </w:tc>
      </w:tr>
      <w:tr w:rsidR="00367B8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67B8F" w:rsidRDefault="0001781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67B8F" w:rsidRDefault="00017818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19/03/2019</w:t>
            </w:r>
          </w:p>
          <w:p w:rsidR="00367B8F" w:rsidRDefault="0001781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598.73</w:t>
            </w:r>
          </w:p>
        </w:tc>
      </w:tr>
      <w:tr w:rsidR="00367B8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67B8F" w:rsidRDefault="00017818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67B8F" w:rsidRDefault="00017818">
            <w:pPr>
              <w:pStyle w:val="TableParagraph"/>
              <w:spacing w:before="104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605 - ADMINISTRACION REGIONAL II CIRCUITO JUDICIAL ZONA ATLANTICA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67B8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67B8F" w:rsidRDefault="00367B8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67B8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67B8F" w:rsidRDefault="00017818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7B8F" w:rsidRDefault="00017818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67B8F">
        <w:trPr>
          <w:trHeight w:hRule="exact" w:val="38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367B8F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22964 -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245-65-R17</w:t>
            </w:r>
          </w:p>
          <w:p w:rsidR="00367B8F" w:rsidRDefault="00017818">
            <w:pPr>
              <w:pStyle w:val="TableParagraph"/>
              <w:spacing w:before="4" w:line="180" w:lineRule="exact"/>
              <w:ind w:left="10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Llanta Marca DUNLOP, Modelo LL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245/65R17</w:t>
            </w:r>
            <w:r>
              <w:rPr>
                <w:rFonts w:ascii="Arial" w:hAnsi="Arial"/>
                <w:sz w:val="16"/>
              </w:rPr>
              <w:t xml:space="preserve"> HP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107H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AT3.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Se adjudica con las mismas especificaciones técnicas descritas en el cartel y la oferta del proveedor. Para ser utilizadas en vehículo oficial PJ-56, asignado a la oficina </w:t>
            </w:r>
            <w:r>
              <w:rPr>
                <w:rFonts w:ascii="Arial" w:hAnsi="Arial"/>
                <w:spacing w:val="-1"/>
                <w:sz w:val="16"/>
              </w:rPr>
              <w:t>066,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Delegación Regional de Pococí y Guácimo.</w:t>
            </w:r>
          </w:p>
          <w:p w:rsidR="00367B8F" w:rsidRDefault="00017818">
            <w:pPr>
              <w:pStyle w:val="TableParagraph"/>
              <w:spacing w:line="180" w:lineRule="exact"/>
              <w:ind w:left="10" w:righ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 de 60 meses, contra fallas por elaboración y materiales, en condiciones normales de uso, almacenamiento y manipulación.</w:t>
            </w:r>
          </w:p>
          <w:p w:rsidR="00367B8F" w:rsidRDefault="0001781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367B8F" w:rsidRDefault="0001781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367B8F" w:rsidRDefault="00017818">
            <w:pPr>
              <w:pStyle w:val="TableParagraph"/>
              <w:spacing w:before="4"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Delegación Regi</w:t>
            </w:r>
            <w:r>
              <w:rPr>
                <w:rFonts w:ascii="Arial" w:hAnsi="Arial"/>
                <w:sz w:val="16"/>
              </w:rPr>
              <w:t xml:space="preserve">onal de Pococí y Guácimo, en coordinación con Andrés Lazo Denis al teléfono </w:t>
            </w:r>
            <w:r>
              <w:rPr>
                <w:rFonts w:ascii="Arial" w:hAnsi="Arial"/>
                <w:spacing w:val="-2"/>
                <w:sz w:val="16"/>
              </w:rPr>
              <w:t>2713-6115</w:t>
            </w:r>
            <w:hyperlink r:id="rId7">
              <w:r>
                <w:rPr>
                  <w:rFonts w:ascii="Arial" w:hAnsi="Arial"/>
                  <w:spacing w:val="-2"/>
                  <w:sz w:val="16"/>
                </w:rPr>
                <w:t>,</w:t>
              </w:r>
              <w:r>
                <w:rPr>
                  <w:rFonts w:ascii="Arial" w:hAnsi="Arial"/>
                  <w:sz w:val="16"/>
                </w:rPr>
                <w:t xml:space="preserve"> correo admin-oij-gua@Poder-Judicial.go.cr</w:t>
              </w:r>
            </w:hyperlink>
          </w:p>
          <w:p w:rsidR="00367B8F" w:rsidRDefault="00017818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367B8F" w:rsidRDefault="00017818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</w:t>
            </w:r>
            <w:r>
              <w:rPr>
                <w:rFonts w:ascii="Arial"/>
                <w:sz w:val="16"/>
              </w:rPr>
              <w:t xml:space="preserve"> Moneda Cotizada: $ 97.00 Monto Total Moneda Cotizada: $ 388.00 Subtotal a girar en moneda cotizada: $ 388.00</w:t>
            </w:r>
          </w:p>
          <w:p w:rsidR="00367B8F" w:rsidRDefault="00017818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58,076.8100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232,307.24</w:t>
            </w: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B8F" w:rsidRDefault="00367B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B8F" w:rsidRDefault="00017818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232,307.24</w:t>
            </w:r>
          </w:p>
        </w:tc>
      </w:tr>
      <w:tr w:rsidR="00367B8F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7B8F" w:rsidRDefault="0001781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67B8F" w:rsidRDefault="00017818">
            <w:pPr>
              <w:pStyle w:val="TableParagraph"/>
              <w:spacing w:before="121" w:line="180" w:lineRule="exact"/>
              <w:ind w:left="75" w:righ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TREINTA Y DOS MIL TRESCIENTOS SIETE COLONES 24/100)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7B8F" w:rsidRDefault="00017818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232,307.24</w:t>
            </w:r>
          </w:p>
          <w:p w:rsidR="00367B8F" w:rsidRDefault="00017818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232,307.24</w:t>
            </w:r>
          </w:p>
          <w:p w:rsidR="00367B8F" w:rsidRDefault="00017818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232,307.24</w:t>
            </w:r>
          </w:p>
        </w:tc>
      </w:tr>
    </w:tbl>
    <w:p w:rsidR="00367B8F" w:rsidRDefault="00017818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367B8F" w:rsidRDefault="00367B8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67B8F" w:rsidRDefault="00017818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1;width:3573;height:718" filled="f" stroked="f">
                <v:textbox inset="0,0,0,0">
                  <w:txbxContent>
                    <w:p w:rsidR="00367B8F" w:rsidRDefault="00017818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67B8F" w:rsidRDefault="00017818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67B8F" w:rsidRDefault="00017818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367B8F" w:rsidRDefault="00017818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232,307.24</w:t>
                      </w:r>
                    </w:p>
                    <w:p w:rsidR="00367B8F" w:rsidRDefault="00017818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67B8F" w:rsidRDefault="00017818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232,307.24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7B8F" w:rsidRDefault="00367B8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67B8F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67B8F" w:rsidRDefault="00367B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7B8F" w:rsidRDefault="00367B8F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367B8F" w:rsidRDefault="00367B8F">
      <w:pPr>
        <w:rPr>
          <w:rFonts w:ascii="Arial" w:eastAsia="Arial" w:hAnsi="Arial" w:cs="Arial"/>
          <w:sz w:val="18"/>
          <w:szCs w:val="18"/>
        </w:rPr>
        <w:sectPr w:rsidR="00367B8F">
          <w:pgSz w:w="11910" w:h="16840"/>
          <w:pgMar w:top="1200" w:right="580" w:bottom="3600" w:left="600" w:header="493" w:footer="3418" w:gutter="0"/>
          <w:cols w:space="720"/>
        </w:sectPr>
      </w:pPr>
    </w:p>
    <w:p w:rsidR="00367B8F" w:rsidRDefault="00017818">
      <w:pPr>
        <w:pStyle w:val="berschrift2"/>
        <w:spacing w:before="79" w:line="182" w:lineRule="exact"/>
        <w:ind w:left="116"/>
      </w:pPr>
      <w:r>
        <w:lastRenderedPageBreak/>
        <w:t xml:space="preserve">Nº Expediente:   </w:t>
      </w:r>
      <w:r>
        <w:rPr>
          <w:spacing w:val="10"/>
        </w:rPr>
        <w:t xml:space="preserve"> </w:t>
      </w:r>
      <w:r>
        <w:t>2019CD-000001-</w:t>
      </w:r>
    </w:p>
    <w:p w:rsidR="00367B8F" w:rsidRDefault="00017818">
      <w:pPr>
        <w:spacing w:line="182" w:lineRule="exact"/>
        <w:ind w:left="136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ARIICZACM</w:t>
      </w:r>
    </w:p>
    <w:p w:rsidR="00367B8F" w:rsidRDefault="00017818">
      <w:pPr>
        <w:tabs>
          <w:tab w:val="left" w:pos="2015"/>
          <w:tab w:val="left" w:pos="4282"/>
        </w:tabs>
        <w:spacing w:before="79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Tipo de Procedimiento:</w:t>
      </w:r>
      <w:r>
        <w:rPr>
          <w:rFonts w:ascii="Arial"/>
          <w:sz w:val="16"/>
        </w:rPr>
        <w:tab/>
        <w:t>Gobierno, Compras Menores</w:t>
      </w:r>
      <w:r>
        <w:rPr>
          <w:rFonts w:ascii="Arial"/>
          <w:sz w:val="16"/>
        </w:rPr>
        <w:tab/>
        <w:t>Oficio Refrendo:</w:t>
      </w:r>
    </w:p>
    <w:p w:rsidR="00367B8F" w:rsidRDefault="00367B8F">
      <w:pPr>
        <w:rPr>
          <w:rFonts w:ascii="Arial" w:eastAsia="Arial" w:hAnsi="Arial" w:cs="Arial"/>
          <w:sz w:val="16"/>
          <w:szCs w:val="16"/>
        </w:rPr>
        <w:sectPr w:rsidR="00367B8F">
          <w:type w:val="continuous"/>
          <w:pgSz w:w="11910" w:h="16840"/>
          <w:pgMar w:top="1200" w:right="580" w:bottom="3600" w:left="600" w:header="720" w:footer="720" w:gutter="0"/>
          <w:cols w:num="2" w:space="720" w:equalWidth="0">
            <w:col w:w="2596" w:space="742"/>
            <w:col w:w="7392"/>
          </w:cols>
        </w:sectPr>
      </w:pPr>
    </w:p>
    <w:p w:rsidR="00367B8F" w:rsidRDefault="00017818">
      <w:pPr>
        <w:tabs>
          <w:tab w:val="left" w:pos="3454"/>
          <w:tab w:val="left" w:pos="7620"/>
        </w:tabs>
        <w:spacing w:before="35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67B8F" w:rsidRDefault="00017818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67B8F" w:rsidRDefault="00367B8F">
      <w:pPr>
        <w:rPr>
          <w:rFonts w:ascii="Arial" w:eastAsia="Arial" w:hAnsi="Arial" w:cs="Arial"/>
          <w:sz w:val="20"/>
          <w:szCs w:val="20"/>
        </w:rPr>
      </w:pPr>
    </w:p>
    <w:p w:rsidR="00367B8F" w:rsidRDefault="00367B8F">
      <w:pPr>
        <w:spacing w:before="11"/>
        <w:rPr>
          <w:rFonts w:ascii="Arial" w:eastAsia="Arial" w:hAnsi="Arial" w:cs="Arial"/>
          <w:sz w:val="19"/>
          <w:szCs w:val="19"/>
        </w:rPr>
      </w:pPr>
    </w:p>
    <w:p w:rsidR="00367B8F" w:rsidRDefault="00017818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63.2pt;mso-position-horizontal-relative:char;mso-position-vertical-relative:line" coordsize="10513,126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254" coordorigin="10,5" coordsize="2,1254">
              <v:shape id="_x0000_s1057" style="position:absolute;left:10;top:5;width:2;height:1254" coordorigin="10,5" coordsize="0,1254" path="m10,5r,125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254" coordorigin="10502,5" coordsize="2,1254">
              <v:shape id="_x0000_s1053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1048" style="position:absolute;left:10;top:1258;width:10493;height:2" coordorigin="10,1258" coordsize="10493,2">
              <v:shape id="_x0000_s1051" style="position:absolute;left:10;top:1258;width:10493;height:2" coordorigin="10,1258" coordsize="10493,0" path="m10,125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367B8F" w:rsidRDefault="00017818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976" filled="f" stroked="f">
                <v:textbox inset="0,0,0,0">
                  <w:txbxContent>
                    <w:p w:rsidR="00367B8F" w:rsidRDefault="00017818">
                      <w:pPr>
                        <w:spacing w:before="42" w:line="180" w:lineRule="exact"/>
                        <w:ind w:left="34" w:right="3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Randy Alberto Solís Arguedas. Resumen de adjudicación número</w:t>
                      </w:r>
                      <w:r>
                        <w:rPr>
                          <w:rFonts w:ascii="Arial" w:hAnsi="Arial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02-2019 por ¢ 232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307,24. Solicitud de requisición número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000869-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SR-2019.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Solicitud de pedido abierta número </w:t>
                      </w:r>
                      <w:r>
                        <w:rPr>
                          <w:rFonts w:ascii="Arial" w:hAnsi="Arial"/>
                          <w:sz w:val="16"/>
                        </w:rPr>
                        <w:t>301-290353-19. Constan cancelados los timbres fiscales a folio 69 del expediente físico.</w:t>
                      </w:r>
                    </w:p>
                    <w:p w:rsidR="00367B8F" w:rsidRDefault="00367B8F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67B8F" w:rsidRDefault="00017818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0.25% del monto total adjudicado </w:t>
                      </w:r>
                      <w:r>
                        <w:rPr>
                          <w:rFonts w:ascii="Arial" w:hAnsi="Arial"/>
                          <w:sz w:val="16"/>
                        </w:rPr>
                        <w:t>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7B8F" w:rsidRDefault="00367B8F">
      <w:pPr>
        <w:rPr>
          <w:rFonts w:ascii="Arial" w:eastAsia="Arial" w:hAnsi="Arial" w:cs="Arial"/>
          <w:sz w:val="20"/>
          <w:szCs w:val="20"/>
        </w:rPr>
      </w:pPr>
    </w:p>
    <w:p w:rsidR="00367B8F" w:rsidRDefault="00367B8F">
      <w:pPr>
        <w:rPr>
          <w:rFonts w:ascii="Arial" w:eastAsia="Arial" w:hAnsi="Arial" w:cs="Arial"/>
          <w:sz w:val="20"/>
          <w:szCs w:val="20"/>
        </w:rPr>
      </w:pPr>
    </w:p>
    <w:p w:rsidR="00367B8F" w:rsidRDefault="00367B8F">
      <w:pPr>
        <w:spacing w:before="1"/>
        <w:rPr>
          <w:rFonts w:ascii="Arial" w:eastAsia="Arial" w:hAnsi="Arial" w:cs="Arial"/>
          <w:sz w:val="18"/>
          <w:szCs w:val="18"/>
        </w:rPr>
      </w:pPr>
    </w:p>
    <w:p w:rsidR="00367B8F" w:rsidRDefault="00017818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67B8F" w:rsidRDefault="00367B8F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67B8F" w:rsidRDefault="00017818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367B8F" w:rsidRDefault="00017818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367B8F" w:rsidRDefault="00017818">
                      <w:pPr>
                        <w:tabs>
                          <w:tab w:val="left" w:pos="600"/>
                          <w:tab w:val="left" w:pos="5136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22964 - LLANTA 245-65-R17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66 - DELEGACION REGIONAL DE POCOCI Y GUACIMO </w:t>
                      </w:r>
                      <w:r>
                        <w:rPr>
                          <w:rFonts w:asci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67B8F">
      <w:type w:val="continuous"/>
      <w:pgSz w:w="11910" w:h="16840"/>
      <w:pgMar w:top="1200" w:right="580" w:bottom="36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818">
      <w:r>
        <w:separator/>
      </w:r>
    </w:p>
  </w:endnote>
  <w:endnote w:type="continuationSeparator" w:id="0">
    <w:p w:rsidR="00000000" w:rsidRDefault="0001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F" w:rsidRDefault="00017818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160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136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112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088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9064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67B8F" w:rsidRDefault="0001781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9040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67B8F" w:rsidRDefault="0001781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9016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8992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968;mso-position-horizontal-relative:page;mso-position-vertical-relative:page" filled="f" stroked="f">
          <v:textbox inset="0,0,0,0">
            <w:txbxContent>
              <w:p w:rsidR="00367B8F" w:rsidRDefault="00017818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67B8F" w:rsidRDefault="00017818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8944;mso-position-horizontal-relative:page;mso-position-vertical-relative:page" filled="f" stroked="f">
          <v:textbox inset="0,0,0,0">
            <w:txbxContent>
              <w:p w:rsidR="00367B8F" w:rsidRDefault="00017818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67B8F" w:rsidRDefault="00017818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67B8F" w:rsidRDefault="00017818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818">
      <w:r>
        <w:separator/>
      </w:r>
    </w:p>
  </w:footnote>
  <w:footnote w:type="continuationSeparator" w:id="0">
    <w:p w:rsidR="00000000" w:rsidRDefault="0001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F" w:rsidRDefault="000178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280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67B8F" w:rsidRDefault="00017818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256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232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2019-091378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208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184;mso-position-horizontal-relative:page;mso-position-vertical-relative:page" filled="f" stroked="f">
          <v:textbox inset="0,0,0,0">
            <w:txbxContent>
              <w:p w:rsidR="00367B8F" w:rsidRDefault="0001781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B8F"/>
    <w:rsid w:val="00017818"/>
    <w:rsid w:val="003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-oij-gua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1815</Characters>
  <Application>Microsoft Office Word</Application>
  <DocSecurity>4</DocSecurity>
  <Lines>124</Lines>
  <Paragraphs>68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2019-05-16T13:54:00Z</dcterms:created>
  <dcterms:modified xsi:type="dcterms:W3CDTF">2019-05-16T13:54:00Z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