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C9" w:rsidRDefault="00E37DC9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260"/>
        <w:gridCol w:w="4394"/>
        <w:gridCol w:w="2835"/>
      </w:tblGrid>
      <w:tr w:rsidR="00E37DC9">
        <w:trPr>
          <w:trHeight w:hRule="exact" w:val="72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TÍTULO</w:t>
            </w:r>
          </w:p>
          <w:p w:rsidR="00E37DC9" w:rsidRDefault="008D79EA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 PODER JUDICIAL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SUBPARTIDA</w:t>
            </w:r>
          </w:p>
          <w:p w:rsidR="00E37DC9" w:rsidRDefault="008D79EA">
            <w:pPr>
              <w:pStyle w:val="TableParagraph"/>
              <w:spacing w:before="99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20199 - Otros productos químicos y conexos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sz w:val="16"/>
              </w:rPr>
              <w:t>TIPO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DE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GRUPO</w:t>
            </w:r>
          </w:p>
          <w:p w:rsidR="00E37DC9" w:rsidRDefault="008D79EA">
            <w:pPr>
              <w:pStyle w:val="TableParagraph"/>
              <w:spacing w:before="86" w:line="182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8 - 928-Organismo de</w:t>
            </w:r>
          </w:p>
          <w:p w:rsidR="00E37DC9" w:rsidRDefault="008D79EA">
            <w:pPr>
              <w:pStyle w:val="TableParagraph"/>
              <w:spacing w:line="182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Investigación Judicial</w:t>
            </w:r>
          </w:p>
        </w:tc>
      </w:tr>
      <w:tr w:rsidR="00E37DC9">
        <w:trPr>
          <w:trHeight w:hRule="exact" w:val="56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SOLICITUD Nº</w:t>
            </w:r>
          </w:p>
          <w:p w:rsidR="00E37DC9" w:rsidRDefault="008D79EA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301-290126-19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MONTO DE LA SOLICITUD</w:t>
            </w:r>
          </w:p>
          <w:p w:rsidR="00E37DC9" w:rsidRDefault="008D79EA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47,000,000.00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SALDO DE LA SOLICITUD</w:t>
            </w:r>
          </w:p>
          <w:p w:rsidR="00E37DC9" w:rsidRDefault="008D79EA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38,969,056.89</w:t>
            </w:r>
          </w:p>
        </w:tc>
      </w:tr>
      <w:tr w:rsidR="00E37DC9">
        <w:trPr>
          <w:trHeight w:hRule="exact" w:val="57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PROVEEDOR</w:t>
            </w:r>
          </w:p>
          <w:p w:rsidR="00E37DC9" w:rsidRDefault="008D79EA">
            <w:pPr>
              <w:pStyle w:val="TableParagraph"/>
              <w:spacing w:before="99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Industrial CASJIM I.C.J. S. A.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CÉDULA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JURÍDICA</w:t>
            </w:r>
          </w:p>
          <w:p w:rsidR="00E37DC9" w:rsidRDefault="008D79EA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3-101-239324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TELÉFONO</w:t>
            </w:r>
          </w:p>
          <w:p w:rsidR="00E37DC9" w:rsidRDefault="008D79EA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22714626</w:t>
            </w:r>
          </w:p>
        </w:tc>
      </w:tr>
      <w:tr w:rsidR="00E37DC9">
        <w:trPr>
          <w:trHeight w:hRule="exact" w:val="57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FUENTE DE FINANCIAMIENTO</w:t>
            </w:r>
          </w:p>
          <w:p w:rsidR="00E37DC9" w:rsidRDefault="008D79EA">
            <w:pPr>
              <w:pStyle w:val="TableParagraph"/>
              <w:spacing w:before="99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001 - Ingresos Corrientes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TÉRMINO DE </w:t>
            </w:r>
            <w:r>
              <w:rPr>
                <w:rFonts w:ascii="Arial" w:hAnsi="Arial"/>
                <w:b/>
                <w:spacing w:val="-5"/>
                <w:sz w:val="16"/>
              </w:rPr>
              <w:t>PAGO</w:t>
            </w:r>
          </w:p>
          <w:p w:rsidR="00E37DC9" w:rsidRDefault="008D79EA">
            <w:pPr>
              <w:pStyle w:val="TableParagraph"/>
              <w:spacing w:before="99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Transferencia bancaria nacional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T.C USD $ al 02/04/2019</w:t>
            </w:r>
          </w:p>
          <w:p w:rsidR="00E37DC9" w:rsidRDefault="008D79EA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602.74</w:t>
            </w:r>
          </w:p>
        </w:tc>
      </w:tr>
      <w:tr w:rsidR="00E37DC9">
        <w:trPr>
          <w:trHeight w:hRule="exact" w:val="724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6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ÁREA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TRAMITADORA</w:t>
            </w:r>
          </w:p>
          <w:p w:rsidR="00E37DC9" w:rsidRDefault="008D79EA">
            <w:pPr>
              <w:pStyle w:val="TableParagraph"/>
              <w:spacing w:before="98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3 - Gobierno Compras Menores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ENTE EMISOR</w:t>
            </w:r>
          </w:p>
          <w:p w:rsidR="00E37DC9" w:rsidRDefault="008D79EA">
            <w:pPr>
              <w:pStyle w:val="TableParagraph"/>
              <w:spacing w:before="98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1071 - SECCION DE COMPRAS MENORES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6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RUBRO</w:t>
            </w:r>
          </w:p>
        </w:tc>
      </w:tr>
      <w:tr w:rsidR="00E37DC9">
        <w:trPr>
          <w:trHeight w:hRule="exact" w:val="286"/>
        </w:trPr>
        <w:tc>
          <w:tcPr>
            <w:tcW w:w="10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SIRVASE DESPACHAR POR NUESTRA CUENTA LOS BIENES O SERVICIOS SIGUIENTES</w:t>
            </w:r>
          </w:p>
        </w:tc>
      </w:tr>
    </w:tbl>
    <w:p w:rsidR="00E37DC9" w:rsidRDefault="00E37DC9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54"/>
        <w:gridCol w:w="652"/>
        <w:gridCol w:w="482"/>
        <w:gridCol w:w="482"/>
        <w:gridCol w:w="850"/>
        <w:gridCol w:w="4439"/>
        <w:gridCol w:w="1559"/>
        <w:gridCol w:w="1576"/>
      </w:tblGrid>
      <w:tr w:rsidR="00E37DC9">
        <w:trPr>
          <w:trHeight w:hRule="exact" w:val="51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E37DC9" w:rsidRDefault="008D79EA">
            <w:pPr>
              <w:pStyle w:val="TableParagraph"/>
              <w:spacing w:before="24" w:line="182" w:lineRule="exact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Cód.</w:t>
            </w:r>
          </w:p>
          <w:p w:rsidR="00E37DC9" w:rsidRDefault="008D79EA">
            <w:pPr>
              <w:pStyle w:val="TableParagraph"/>
              <w:spacing w:line="182" w:lineRule="exact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Det.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E37DC9" w:rsidRDefault="008D79EA">
            <w:pPr>
              <w:pStyle w:val="TableParagraph"/>
              <w:spacing w:before="24"/>
              <w:ind w:lef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E37DC9" w:rsidRDefault="008D79EA">
            <w:pPr>
              <w:pStyle w:val="TableParagraph"/>
              <w:spacing w:before="24"/>
              <w:ind w:lef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Unid.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E37DC9" w:rsidRDefault="008D79EA">
            <w:pPr>
              <w:pStyle w:val="TableParagraph"/>
              <w:spacing w:before="31" w:line="180" w:lineRule="exact"/>
              <w:ind w:righ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 Per.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E37DC9" w:rsidRDefault="008D79EA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Periodic.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E37DC9" w:rsidRDefault="008D79EA">
            <w:pPr>
              <w:pStyle w:val="TableParagraph"/>
              <w:spacing w:before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E37DC9" w:rsidRDefault="008D79EA">
            <w:pPr>
              <w:pStyle w:val="TableParagraph"/>
              <w:spacing w:before="24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Unitario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E37DC9" w:rsidRDefault="008D79EA">
            <w:pPr>
              <w:pStyle w:val="TableParagraph"/>
              <w:spacing w:before="24"/>
              <w:ind w:left="3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Total</w:t>
            </w:r>
          </w:p>
        </w:tc>
      </w:tr>
      <w:tr w:rsidR="00E37DC9">
        <w:trPr>
          <w:trHeight w:hRule="exact" w:val="522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ENV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E37DC9"/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31" w:line="180" w:lineRule="exact"/>
              <w:ind w:left="10" w:right="18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11043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 BICARBONATO DE SODIO BICARBONATO DE SODIO</w:t>
            </w:r>
          </w:p>
          <w:p w:rsidR="00E37DC9" w:rsidRDefault="00E37DC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37DC9" w:rsidRDefault="008D79EA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Marca: Merck.</w:t>
            </w:r>
          </w:p>
          <w:p w:rsidR="00E37DC9" w:rsidRDefault="008D79EA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Código: 1063290500.</w:t>
            </w:r>
          </w:p>
          <w:p w:rsidR="00E37DC9" w:rsidRDefault="008D79EA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Presentación en envase de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500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g.</w:t>
            </w:r>
          </w:p>
          <w:p w:rsidR="00E37DC9" w:rsidRDefault="00E37DC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37DC9" w:rsidRDefault="008D79EA">
            <w:pPr>
              <w:pStyle w:val="TableParagraph"/>
              <w:tabs>
                <w:tab w:val="left" w:pos="1753"/>
              </w:tabs>
              <w:spacing w:line="180" w:lineRule="exact"/>
              <w:ind w:left="10" w:right="2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 ofertado: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$24.00 Precio total ofertado:</w:t>
            </w:r>
            <w:r>
              <w:rPr>
                <w:rFonts w:ascii="Arial"/>
                <w:sz w:val="16"/>
              </w:rPr>
              <w:tab/>
              <w:t>$48.00</w:t>
            </w:r>
          </w:p>
          <w:p w:rsidR="00E37DC9" w:rsidRDefault="00E37DC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37DC9" w:rsidRDefault="008D79EA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-Demás especificaciones según pliego de condiciones y</w:t>
            </w:r>
          </w:p>
          <w:p w:rsidR="00E37DC9" w:rsidRDefault="008D79EA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oferta.</w:t>
            </w:r>
          </w:p>
          <w:p w:rsidR="00E37DC9" w:rsidRDefault="00E37DC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37DC9" w:rsidRDefault="008D79EA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Vencimiento: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15 meses.</w:t>
            </w:r>
          </w:p>
          <w:p w:rsidR="00E37DC9" w:rsidRDefault="008D79EA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12 Meses</w:t>
            </w:r>
          </w:p>
          <w:p w:rsidR="00E37DC9" w:rsidRDefault="008D79EA">
            <w:pPr>
              <w:pStyle w:val="TableParagraph"/>
              <w:spacing w:before="4" w:line="180" w:lineRule="exact"/>
              <w:ind w:left="10" w:right="3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40 días hábiles después de recibido el pedido, ya sea vía fax, correo electrónico o de forma personal, lo que ocurra primero.</w:t>
            </w:r>
          </w:p>
          <w:p w:rsidR="00E37DC9" w:rsidRDefault="008D79EA">
            <w:pPr>
              <w:pStyle w:val="TableParagraph"/>
              <w:spacing w:line="180" w:lineRule="exact"/>
              <w:ind w:left="10" w:righ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Lugar de entrega: Sección de Pericias Físicas. Ubicado en el </w:t>
            </w:r>
            <w:r>
              <w:rPr>
                <w:rFonts w:ascii="Arial" w:hAnsi="Arial"/>
                <w:sz w:val="16"/>
              </w:rPr>
              <w:t>Departamento de Departamento de Ciencias Forenses, Ciudad Judicial, Heredia. Previa coordinación con el Lic. Max Méndez Sánchez, teléfono:</w:t>
            </w:r>
            <w:r>
              <w:rPr>
                <w:rFonts w:ascii="Arial" w:hAnsi="Arial"/>
                <w:spacing w:val="-1"/>
                <w:sz w:val="16"/>
              </w:rPr>
              <w:t xml:space="preserve"> 2267-1072.</w:t>
            </w:r>
          </w:p>
          <w:p w:rsidR="00E37DC9" w:rsidRDefault="008D79EA">
            <w:pPr>
              <w:pStyle w:val="TableParagraph"/>
              <w:spacing w:before="20" w:line="180" w:lineRule="exact"/>
              <w:ind w:left="10" w:right="2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Tipo Moneda Cotizada: USD Factor de Cambio: 1.0000</w:t>
            </w:r>
          </w:p>
          <w:p w:rsidR="00E37DC9" w:rsidRDefault="008D79EA">
            <w:pPr>
              <w:pStyle w:val="TableParagraph"/>
              <w:spacing w:line="247" w:lineRule="auto"/>
              <w:ind w:left="10" w:right="12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 Moneda Cotizada: $ 24.00 Monto Total Mo</w:t>
            </w:r>
            <w:r>
              <w:rPr>
                <w:rFonts w:ascii="Arial"/>
                <w:sz w:val="16"/>
              </w:rPr>
              <w:t>neda Cotizada: $ 48.00 Subtotal a girar en moneda cotizada: $ 48.00</w:t>
            </w:r>
          </w:p>
          <w:p w:rsidR="00E37DC9" w:rsidRDefault="008D79EA">
            <w:pPr>
              <w:pStyle w:val="TableParagraph"/>
              <w:spacing w:before="49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Subtotal a girar en colones: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5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14,465.7600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7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28,931.52</w:t>
            </w: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7DC9" w:rsidRDefault="008D79EA">
            <w:pPr>
              <w:pStyle w:val="TableParagraph"/>
              <w:ind w:left="6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28,931.52</w:t>
            </w:r>
          </w:p>
        </w:tc>
      </w:tr>
    </w:tbl>
    <w:p w:rsidR="00E37DC9" w:rsidRDefault="00E37DC9">
      <w:pPr>
        <w:rPr>
          <w:rFonts w:ascii="Arial" w:eastAsia="Arial" w:hAnsi="Arial" w:cs="Arial"/>
          <w:sz w:val="16"/>
          <w:szCs w:val="16"/>
        </w:rPr>
        <w:sectPr w:rsidR="00E37DC9">
          <w:headerReference w:type="default" r:id="rId7"/>
          <w:footerReference w:type="default" r:id="rId8"/>
          <w:type w:val="continuous"/>
          <w:pgSz w:w="11910" w:h="16840"/>
          <w:pgMar w:top="1200" w:right="600" w:bottom="3600" w:left="600" w:header="493" w:footer="3418" w:gutter="0"/>
          <w:pgNumType w:start="1"/>
          <w:cols w:space="720"/>
        </w:sectPr>
      </w:pPr>
    </w:p>
    <w:p w:rsidR="00E37DC9" w:rsidRDefault="00E37DC9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54"/>
        <w:gridCol w:w="652"/>
        <w:gridCol w:w="482"/>
        <w:gridCol w:w="482"/>
        <w:gridCol w:w="850"/>
        <w:gridCol w:w="4439"/>
        <w:gridCol w:w="1559"/>
        <w:gridCol w:w="1576"/>
      </w:tblGrid>
      <w:tr w:rsidR="00E37DC9">
        <w:trPr>
          <w:trHeight w:hRule="exact" w:val="5215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ENV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E37DC9"/>
        </w:tc>
        <w:tc>
          <w:tcPr>
            <w:tcW w:w="4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31" w:line="180" w:lineRule="exact"/>
              <w:ind w:left="10" w:right="4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11048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 CLORURO COBRE II (CLORURO DIHIDRATO) CLORURO COBRE II (CLORURO DIHIDRATO)</w:t>
            </w:r>
          </w:p>
          <w:p w:rsidR="00E37DC9" w:rsidRDefault="00E37DC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37DC9" w:rsidRDefault="008D79EA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Marca: Merck.</w:t>
            </w:r>
          </w:p>
          <w:p w:rsidR="00E37DC9" w:rsidRDefault="008D79EA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Código: </w:t>
            </w:r>
            <w:r>
              <w:rPr>
                <w:rFonts w:ascii="Arial" w:hAnsi="Arial"/>
                <w:sz w:val="16"/>
              </w:rPr>
              <w:t>1027330250.</w:t>
            </w:r>
          </w:p>
          <w:p w:rsidR="00E37DC9" w:rsidRDefault="008D79EA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Presentación en envase de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250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gramos.</w:t>
            </w:r>
          </w:p>
          <w:p w:rsidR="00E37DC9" w:rsidRDefault="00E37DC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37DC9" w:rsidRDefault="008D79EA">
            <w:pPr>
              <w:pStyle w:val="TableParagraph"/>
              <w:tabs>
                <w:tab w:val="left" w:pos="1753"/>
              </w:tabs>
              <w:spacing w:line="180" w:lineRule="exact"/>
              <w:ind w:left="10" w:right="2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 ofertado: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$62.00 Precio total ofertado:</w:t>
            </w:r>
            <w:r>
              <w:rPr>
                <w:rFonts w:ascii="Arial"/>
                <w:sz w:val="16"/>
              </w:rPr>
              <w:tab/>
              <w:t>$62.00</w:t>
            </w:r>
          </w:p>
          <w:p w:rsidR="00E37DC9" w:rsidRDefault="00E37DC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37DC9" w:rsidRDefault="008D79EA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-Demás especificaciones según pliego de condiciones y</w:t>
            </w:r>
          </w:p>
          <w:p w:rsidR="00E37DC9" w:rsidRDefault="008D79EA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oferta.</w:t>
            </w:r>
          </w:p>
          <w:p w:rsidR="00E37DC9" w:rsidRDefault="00E37DC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37DC9" w:rsidRDefault="008D79EA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Vencimiento: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12 meses.</w:t>
            </w:r>
          </w:p>
          <w:p w:rsidR="00E37DC9" w:rsidRDefault="008D79EA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12 Meses</w:t>
            </w:r>
          </w:p>
          <w:p w:rsidR="00E37DC9" w:rsidRDefault="008D79EA">
            <w:pPr>
              <w:pStyle w:val="TableParagraph"/>
              <w:spacing w:before="4" w:line="180" w:lineRule="exact"/>
              <w:ind w:left="10" w:right="3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Plazo de entrega: 40 </w:t>
            </w:r>
            <w:r>
              <w:rPr>
                <w:rFonts w:ascii="Arial" w:hAnsi="Arial"/>
                <w:sz w:val="16"/>
              </w:rPr>
              <w:t>días hábiles después de recibido el pedido, ya sea vía fax, correo electrónico o de forma personal, lo que ocurra primero.</w:t>
            </w:r>
          </w:p>
          <w:p w:rsidR="00E37DC9" w:rsidRDefault="008D79EA">
            <w:pPr>
              <w:pStyle w:val="TableParagraph"/>
              <w:spacing w:line="180" w:lineRule="exact"/>
              <w:ind w:left="10" w:righ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Lugar de entrega: Sección de Pericias Físicas. Ubicado en el Departamento de Departamento de Ciencias Forenses, Ciudad Judicial, Here</w:t>
            </w:r>
            <w:r>
              <w:rPr>
                <w:rFonts w:ascii="Arial" w:hAnsi="Arial"/>
                <w:sz w:val="16"/>
              </w:rPr>
              <w:t>dia. Previa coordinación con el Lic. Max Méndez Sánchez, teléfono:</w:t>
            </w:r>
            <w:r>
              <w:rPr>
                <w:rFonts w:ascii="Arial" w:hAnsi="Arial"/>
                <w:spacing w:val="-1"/>
                <w:sz w:val="16"/>
              </w:rPr>
              <w:t xml:space="preserve"> 2267-1072.</w:t>
            </w:r>
          </w:p>
          <w:p w:rsidR="00E37DC9" w:rsidRDefault="008D79EA">
            <w:pPr>
              <w:pStyle w:val="TableParagraph"/>
              <w:spacing w:before="20" w:line="180" w:lineRule="exact"/>
              <w:ind w:left="10" w:right="2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Tipo Moneda Cotizada: USD Factor de Cambio: 1.0000</w:t>
            </w:r>
          </w:p>
          <w:p w:rsidR="00E37DC9" w:rsidRDefault="008D79EA">
            <w:pPr>
              <w:pStyle w:val="TableParagraph"/>
              <w:spacing w:line="247" w:lineRule="auto"/>
              <w:ind w:left="10" w:right="12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 Moneda Cotizada: $ 62.00 Monto Total Moneda Cotizada: $ 62.00 Subtotal a girar en moneda cotizada: $ 62.00</w:t>
            </w:r>
          </w:p>
          <w:p w:rsidR="00E37DC9" w:rsidRDefault="008D79EA">
            <w:pPr>
              <w:pStyle w:val="TableParagraph"/>
              <w:spacing w:before="49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Subt</w:t>
            </w:r>
            <w:r>
              <w:rPr>
                <w:rFonts w:ascii="Arial"/>
                <w:sz w:val="16"/>
              </w:rPr>
              <w:t>otal a girar en colones: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5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37,369.8800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7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37,369.88</w:t>
            </w: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7DC9" w:rsidRDefault="008D79EA">
            <w:pPr>
              <w:pStyle w:val="TableParagraph"/>
              <w:ind w:left="6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37,369.88</w:t>
            </w:r>
          </w:p>
        </w:tc>
      </w:tr>
      <w:tr w:rsidR="00E37DC9">
        <w:trPr>
          <w:trHeight w:hRule="exact" w:val="504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E37DC9"/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31" w:line="180" w:lineRule="exact"/>
              <w:ind w:left="10" w:right="24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18295 - CARBON ACTIVO CARBON ACTIVO</w:t>
            </w:r>
          </w:p>
          <w:p w:rsidR="00E37DC9" w:rsidRDefault="00E37DC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37DC9" w:rsidRDefault="008D79EA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Marca: SIGMA-ALDRICH.</w:t>
            </w:r>
          </w:p>
          <w:p w:rsidR="00E37DC9" w:rsidRDefault="008D79EA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Código: 242233-250G.</w:t>
            </w:r>
          </w:p>
          <w:p w:rsidR="00E37DC9" w:rsidRDefault="00E37DC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37DC9" w:rsidRDefault="008D79EA">
            <w:pPr>
              <w:pStyle w:val="TableParagraph"/>
              <w:tabs>
                <w:tab w:val="left" w:pos="1753"/>
              </w:tabs>
              <w:spacing w:line="180" w:lineRule="exact"/>
              <w:ind w:left="10" w:right="2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 ofertado: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$37.00 Precio total ofertado:</w:t>
            </w:r>
            <w:r>
              <w:rPr>
                <w:rFonts w:ascii="Arial"/>
                <w:sz w:val="16"/>
              </w:rPr>
              <w:tab/>
              <w:t>$37.00</w:t>
            </w:r>
          </w:p>
          <w:p w:rsidR="00E37DC9" w:rsidRDefault="00E37DC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37DC9" w:rsidRDefault="008D79EA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-Demás especificaciones según pliego de condiciones y</w:t>
            </w:r>
          </w:p>
          <w:p w:rsidR="00E37DC9" w:rsidRDefault="008D79EA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oferta.</w:t>
            </w:r>
          </w:p>
          <w:p w:rsidR="00E37DC9" w:rsidRDefault="00E37DC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37DC9" w:rsidRDefault="008D79EA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-Vencimiento: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12 meses.</w:t>
            </w:r>
          </w:p>
          <w:p w:rsidR="00E37DC9" w:rsidRDefault="008D79EA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12 Meses</w:t>
            </w:r>
          </w:p>
          <w:p w:rsidR="00E37DC9" w:rsidRDefault="008D79EA">
            <w:pPr>
              <w:pStyle w:val="TableParagraph"/>
              <w:spacing w:before="4" w:line="180" w:lineRule="exact"/>
              <w:ind w:left="10" w:right="3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40 días hábiles después de recibido el pedido, ya sea vía fax, correo electrónico o de forma personal, lo que ocurra primero.</w:t>
            </w:r>
          </w:p>
          <w:p w:rsidR="00E37DC9" w:rsidRDefault="008D79EA">
            <w:pPr>
              <w:pStyle w:val="TableParagraph"/>
              <w:spacing w:line="180" w:lineRule="exact"/>
              <w:ind w:left="10" w:righ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Lugar de entrega: Sección de Pericias Físicas. Ubicado en el Departamento de Departamento de Ciencias Forenses, Ciudad Judicial, Heredia. Previa coordinación con el Lic. Max Méndez Sánchez, teléfono:</w:t>
            </w:r>
            <w:r>
              <w:rPr>
                <w:rFonts w:ascii="Arial" w:hAnsi="Arial"/>
                <w:spacing w:val="-1"/>
                <w:sz w:val="16"/>
              </w:rPr>
              <w:t xml:space="preserve"> 2267-1072.</w:t>
            </w:r>
          </w:p>
          <w:p w:rsidR="00E37DC9" w:rsidRDefault="008D79EA">
            <w:pPr>
              <w:pStyle w:val="TableParagraph"/>
              <w:spacing w:before="20" w:line="180" w:lineRule="exact"/>
              <w:ind w:left="10" w:right="2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Tipo Moneda Cotizada: USD Factor de Cambio: 1</w:t>
            </w:r>
            <w:r>
              <w:rPr>
                <w:rFonts w:ascii="Arial"/>
                <w:sz w:val="16"/>
              </w:rPr>
              <w:t>.0000</w:t>
            </w:r>
          </w:p>
          <w:p w:rsidR="00E37DC9" w:rsidRDefault="008D79EA">
            <w:pPr>
              <w:pStyle w:val="TableParagraph"/>
              <w:spacing w:line="247" w:lineRule="auto"/>
              <w:ind w:left="10" w:right="12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 Moneda Cotizada: $ 37.00 Monto Total Moneda Cotizada: $ 37.00 Subtotal a girar en moneda cotizada: $ 37.00</w:t>
            </w:r>
          </w:p>
          <w:p w:rsidR="00E37DC9" w:rsidRDefault="008D79EA">
            <w:pPr>
              <w:pStyle w:val="TableParagraph"/>
              <w:spacing w:before="49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Subtotal a girar en colones: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5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22,301.3800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7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22,301.38</w:t>
            </w: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37DC9" w:rsidRDefault="008D79EA">
            <w:pPr>
              <w:pStyle w:val="TableParagraph"/>
              <w:ind w:left="6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22,301.38</w:t>
            </w:r>
          </w:p>
        </w:tc>
      </w:tr>
    </w:tbl>
    <w:p w:rsidR="00E37DC9" w:rsidRDefault="00E37DC9">
      <w:pPr>
        <w:rPr>
          <w:rFonts w:ascii="Arial" w:eastAsia="Arial" w:hAnsi="Arial" w:cs="Arial"/>
          <w:sz w:val="16"/>
          <w:szCs w:val="16"/>
        </w:rPr>
        <w:sectPr w:rsidR="00E37DC9">
          <w:pgSz w:w="11910" w:h="16840"/>
          <w:pgMar w:top="1200" w:right="600" w:bottom="3600" w:left="600" w:header="493" w:footer="3418" w:gutter="0"/>
          <w:cols w:space="720"/>
        </w:sectPr>
      </w:pPr>
    </w:p>
    <w:p w:rsidR="00E37DC9" w:rsidRDefault="00E37DC9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54"/>
        <w:gridCol w:w="652"/>
        <w:gridCol w:w="482"/>
        <w:gridCol w:w="482"/>
        <w:gridCol w:w="850"/>
        <w:gridCol w:w="1906"/>
        <w:gridCol w:w="2533"/>
        <w:gridCol w:w="1559"/>
        <w:gridCol w:w="1576"/>
      </w:tblGrid>
      <w:tr w:rsidR="00E37DC9">
        <w:trPr>
          <w:trHeight w:hRule="exact" w:val="5236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ENV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E37DC9" w:rsidRDefault="00E37DC9"/>
        </w:tc>
        <w:tc>
          <w:tcPr>
            <w:tcW w:w="4439" w:type="dxa"/>
            <w:gridSpan w:val="2"/>
            <w:tcBorders>
              <w:top w:val="single" w:sz="4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31" w:line="180" w:lineRule="exact"/>
              <w:ind w:left="10" w:right="16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23020 - ALCOHOL ISOPROPILICO PA ALCOHOL ISOPROPILICO PA</w:t>
            </w:r>
          </w:p>
          <w:p w:rsidR="00E37DC9" w:rsidRDefault="00E37DC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37DC9" w:rsidRDefault="008D79EA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Marca: Merck.</w:t>
            </w:r>
          </w:p>
          <w:p w:rsidR="00E37DC9" w:rsidRDefault="008D79EA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Código: 1096345000.</w:t>
            </w:r>
          </w:p>
          <w:p w:rsidR="00E37DC9" w:rsidRDefault="008D79EA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Presentación: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5 L.</w:t>
            </w:r>
          </w:p>
          <w:p w:rsidR="00E37DC9" w:rsidRDefault="00E37DC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37DC9" w:rsidRDefault="008D79EA">
            <w:pPr>
              <w:pStyle w:val="TableParagraph"/>
              <w:tabs>
                <w:tab w:val="left" w:pos="1753"/>
              </w:tabs>
              <w:spacing w:line="180" w:lineRule="exact"/>
              <w:ind w:left="10" w:right="2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 ofertado: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$45.00 Precio total ofertado:</w:t>
            </w:r>
            <w:r>
              <w:rPr>
                <w:rFonts w:ascii="Arial"/>
                <w:sz w:val="16"/>
              </w:rPr>
              <w:tab/>
              <w:t>$45.00</w:t>
            </w:r>
          </w:p>
          <w:p w:rsidR="00E37DC9" w:rsidRDefault="00E37DC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37DC9" w:rsidRDefault="008D79EA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-Demás especificaciones según pliego de condiciones y</w:t>
            </w:r>
          </w:p>
          <w:p w:rsidR="00E37DC9" w:rsidRDefault="008D79EA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oferta.</w:t>
            </w:r>
          </w:p>
          <w:p w:rsidR="00E37DC9" w:rsidRDefault="00E37DC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37DC9" w:rsidRDefault="008D79EA">
            <w:pPr>
              <w:pStyle w:val="TableParagraph"/>
              <w:spacing w:line="182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-Vencimiento: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12 meses.</w:t>
            </w:r>
          </w:p>
          <w:p w:rsidR="00E37DC9" w:rsidRDefault="008D79EA">
            <w:pPr>
              <w:pStyle w:val="TableParagraph"/>
              <w:spacing w:line="180" w:lineRule="exact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12 Meses</w:t>
            </w:r>
          </w:p>
          <w:p w:rsidR="00E37DC9" w:rsidRDefault="008D79EA">
            <w:pPr>
              <w:pStyle w:val="TableParagraph"/>
              <w:spacing w:before="4" w:line="180" w:lineRule="exact"/>
              <w:ind w:left="10" w:right="3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40 días hábiles después de recibido el pedido, ya sea vía fax, correo electrónico o de forma personal, lo que ocurra primero.</w:t>
            </w:r>
          </w:p>
          <w:p w:rsidR="00E37DC9" w:rsidRDefault="008D79EA">
            <w:pPr>
              <w:pStyle w:val="TableParagraph"/>
              <w:spacing w:line="180" w:lineRule="exact"/>
              <w:ind w:left="10" w:righ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Lugar de entrega: Sección de Pericias Físicas. Ubicado en el </w:t>
            </w:r>
            <w:r>
              <w:rPr>
                <w:rFonts w:ascii="Arial" w:hAnsi="Arial"/>
                <w:sz w:val="16"/>
              </w:rPr>
              <w:t>Departamento de Departamento de Ciencias Forenses, Ciudad Judicial, Heredia. Previa coordinación con el Lic. Max Méndez Sánchez, teléfono:</w:t>
            </w:r>
            <w:r>
              <w:rPr>
                <w:rFonts w:ascii="Arial" w:hAnsi="Arial"/>
                <w:spacing w:val="-1"/>
                <w:sz w:val="16"/>
              </w:rPr>
              <w:t xml:space="preserve"> 2267-1072.</w:t>
            </w:r>
          </w:p>
          <w:p w:rsidR="00E37DC9" w:rsidRDefault="008D79EA">
            <w:pPr>
              <w:pStyle w:val="TableParagraph"/>
              <w:spacing w:before="20" w:line="180" w:lineRule="exact"/>
              <w:ind w:left="10" w:right="2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Tipo Moneda Cotizada: USD Factor de Cambio: 1.0000</w:t>
            </w:r>
          </w:p>
          <w:p w:rsidR="00E37DC9" w:rsidRDefault="008D79EA">
            <w:pPr>
              <w:pStyle w:val="TableParagraph"/>
              <w:spacing w:line="247" w:lineRule="auto"/>
              <w:ind w:left="10" w:right="12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 Moneda Cotizada: $ 45.00 Monto Total Mo</w:t>
            </w:r>
            <w:r>
              <w:rPr>
                <w:rFonts w:ascii="Arial"/>
                <w:sz w:val="16"/>
              </w:rPr>
              <w:t>neda Cotizada: $ 45.00 Subtotal a girar en moneda cotizada: $ 45.00</w:t>
            </w:r>
          </w:p>
          <w:p w:rsidR="00E37DC9" w:rsidRDefault="008D79EA">
            <w:pPr>
              <w:pStyle w:val="TableParagraph"/>
              <w:spacing w:before="49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Subtotal a girar en colones: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5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27,123.3000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7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27,123.30</w:t>
            </w: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7DC9" w:rsidRDefault="00E37DC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7DC9" w:rsidRDefault="008D79EA">
            <w:pPr>
              <w:pStyle w:val="TableParagraph"/>
              <w:ind w:left="6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27,123.30</w:t>
            </w:r>
          </w:p>
        </w:tc>
      </w:tr>
      <w:tr w:rsidR="00E37DC9">
        <w:trPr>
          <w:trHeight w:hRule="exact" w:val="1296"/>
        </w:trPr>
        <w:tc>
          <w:tcPr>
            <w:tcW w:w="4826" w:type="dxa"/>
            <w:gridSpan w:val="6"/>
            <w:tcBorders>
              <w:top w:val="single" w:sz="25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37DC9" w:rsidRDefault="008D79EA">
            <w:pPr>
              <w:pStyle w:val="TableParagraph"/>
              <w:spacing w:before="25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EN LETRAS:</w:t>
            </w:r>
          </w:p>
          <w:p w:rsidR="00E37DC9" w:rsidRDefault="008D79EA">
            <w:pPr>
              <w:pStyle w:val="TableParagraph"/>
              <w:spacing w:before="121" w:line="180" w:lineRule="exact"/>
              <w:ind w:left="75" w:right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(CIENTO QUINCE MIL SETECIENTOS VEINTISEIS COLONES 08/100)</w:t>
            </w:r>
          </w:p>
        </w:tc>
        <w:tc>
          <w:tcPr>
            <w:tcW w:w="5668" w:type="dxa"/>
            <w:gridSpan w:val="3"/>
            <w:tcBorders>
              <w:top w:val="single" w:sz="25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37DC9" w:rsidRDefault="008D79EA">
            <w:pPr>
              <w:pStyle w:val="TableParagraph"/>
              <w:tabs>
                <w:tab w:val="left" w:pos="4701"/>
              </w:tabs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TOTAL ARTICULOS EN COLONES</w:t>
            </w:r>
            <w:r>
              <w:rPr>
                <w:rFonts w:ascii="Arial" w:hAnsi="Arial"/>
                <w:b/>
                <w:sz w:val="16"/>
              </w:rPr>
              <w:tab/>
              <w:t xml:space="preserve">¢ </w:t>
            </w:r>
            <w:r>
              <w:rPr>
                <w:rFonts w:ascii="Arial" w:hAnsi="Arial"/>
                <w:b/>
                <w:spacing w:val="-2"/>
                <w:sz w:val="16"/>
              </w:rPr>
              <w:t>115,726.08</w:t>
            </w:r>
          </w:p>
          <w:p w:rsidR="00E37DC9" w:rsidRDefault="008D79EA">
            <w:pPr>
              <w:pStyle w:val="TableParagraph"/>
              <w:tabs>
                <w:tab w:val="left" w:pos="4711"/>
              </w:tabs>
              <w:spacing w:before="7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DE ESTE PEDIDO</w:t>
            </w:r>
            <w:r>
              <w:rPr>
                <w:rFonts w:ascii="Arial" w:hAnsi="Arial"/>
                <w:b/>
                <w:sz w:val="16"/>
              </w:rPr>
              <w:tab/>
              <w:t xml:space="preserve">¢ </w:t>
            </w:r>
            <w:r>
              <w:rPr>
                <w:rFonts w:ascii="Arial" w:hAnsi="Arial"/>
                <w:b/>
                <w:spacing w:val="-2"/>
                <w:sz w:val="16"/>
              </w:rPr>
              <w:t>115,726.08</w:t>
            </w:r>
          </w:p>
          <w:p w:rsidR="00E37DC9" w:rsidRDefault="008D79EA">
            <w:pPr>
              <w:pStyle w:val="TableParagraph"/>
              <w:tabs>
                <w:tab w:val="left" w:pos="4711"/>
                <w:tab w:val="left" w:pos="5192"/>
              </w:tabs>
              <w:spacing w:before="76" w:line="338" w:lineRule="auto"/>
              <w:ind w:left="30" w:righ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0.00 % RENTA (S/ESTE PEDIDO MAS B.P.P.)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¢ 0.00 NETO 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CANCELAR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6"/>
              </w:rPr>
              <w:t>AL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PROVEEDOR</w:t>
            </w:r>
            <w:r>
              <w:rPr>
                <w:rFonts w:ascii="Arial" w:hAnsi="Arial"/>
                <w:b/>
                <w:sz w:val="16"/>
              </w:rPr>
              <w:t xml:space="preserve"> ¢</w:t>
            </w:r>
            <w:r>
              <w:rPr>
                <w:rFonts w:ascii="Arial" w:hAnsi="Arial"/>
                <w:b/>
                <w:sz w:val="16"/>
              </w:rPr>
              <w:tab/>
              <w:t xml:space="preserve">¢ </w:t>
            </w:r>
            <w:r>
              <w:rPr>
                <w:rFonts w:ascii="Arial" w:hAnsi="Arial"/>
                <w:b/>
                <w:spacing w:val="-2"/>
                <w:sz w:val="16"/>
              </w:rPr>
              <w:t>115,726.08</w:t>
            </w:r>
          </w:p>
        </w:tc>
      </w:tr>
    </w:tbl>
    <w:p w:rsidR="00E37DC9" w:rsidRDefault="008D79EA">
      <w:pPr>
        <w:pStyle w:val="berschrift1"/>
        <w:spacing w:before="51"/>
        <w:ind w:left="4968"/>
        <w:rPr>
          <w:b w:val="0"/>
          <w:bCs w:val="0"/>
        </w:rPr>
      </w:pPr>
      <w:r>
        <w:t>PARA USO EXCLUSIVO DEL PODER JUDICIAL</w:t>
      </w:r>
    </w:p>
    <w:p w:rsidR="00E37DC9" w:rsidRDefault="00E37DC9">
      <w:pPr>
        <w:spacing w:before="6"/>
        <w:rPr>
          <w:rFonts w:ascii="Arial" w:eastAsia="Arial" w:hAnsi="Arial" w:cs="Arial"/>
          <w:b/>
          <w:bCs/>
          <w:sz w:val="4"/>
          <w:szCs w:val="4"/>
        </w:rPr>
      </w:pPr>
    </w:p>
    <w:p w:rsidR="00E37DC9" w:rsidRDefault="008D79EA">
      <w:pPr>
        <w:spacing w:line="200" w:lineRule="atLeast"/>
        <w:ind w:left="49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52" style="width:284.35pt;height:43.25pt;mso-position-horizontal-relative:char;mso-position-vertical-relative:line" coordsize="5687,865">
            <v:group id="_x0000_s2061" style="position:absolute;left:10;top:12;width:5667;height:2" coordorigin="10,12" coordsize="5667,2">
              <v:shape id="_x0000_s2062" style="position:absolute;left:10;top:12;width:5667;height:2" coordorigin="10,12" coordsize="5667,0" path="m10,12r5667,e" filled="f" strokeweight="1pt">
                <v:path arrowok="t"/>
              </v:shape>
            </v:group>
            <v:group id="_x0000_s2059" style="position:absolute;left:12;top:10;width:2;height:845" coordorigin="12,10" coordsize="2,845">
              <v:shape id="_x0000_s2060" style="position:absolute;left:12;top:10;width:2;height:845" coordorigin="12,10" coordsize="0,845" path="m12,10r,844e" filled="f" strokeweight="1pt">
                <v:path arrowok="t"/>
              </v:shape>
            </v:group>
            <v:group id="_x0000_s2057" style="position:absolute;left:10;top:852;width:5667;height:2" coordorigin="10,852" coordsize="5667,2">
              <v:shape id="_x0000_s2058" style="position:absolute;left:10;top:852;width:5667;height:2" coordorigin="10,852" coordsize="5667,0" path="m10,852r5667,e" filled="f" strokeweight="1pt">
                <v:path arrowok="t"/>
              </v:shape>
            </v:group>
            <v:group id="_x0000_s2053" style="position:absolute;left:5677;top:10;width:2;height:845" coordorigin="5677,10" coordsize="2,845">
              <v:shape id="_x0000_s2056" style="position:absolute;left:5677;top:10;width:2;height:845" coordorigin="5677,10" coordsize="0,845" path="m5677,10r,844e" filled="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53;top:71;width:3573;height:718" filled="f" stroked="f">
                <v:textbox inset="0,0,0,0">
                  <w:txbxContent>
                    <w:p w:rsidR="00E37DC9" w:rsidRDefault="008D79EA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MONTO DE ESTE PEDIDO</w:t>
                      </w:r>
                    </w:p>
                    <w:p w:rsidR="00E37DC9" w:rsidRDefault="008D79EA">
                      <w:pPr>
                        <w:spacing w:before="9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MONTO TOTAL RESERVA DE DIF. CAMBIARIO</w:t>
                      </w:r>
                    </w:p>
                    <w:p w:rsidR="00E37DC9" w:rsidRDefault="008D79EA">
                      <w:pPr>
                        <w:spacing w:before="95" w:line="18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TOTAL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CON RESERVA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DE DIF.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CAMBIARIO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¢</w:t>
                      </w:r>
                    </w:p>
                  </w:txbxContent>
                </v:textbox>
              </v:shape>
              <v:shape id="_x0000_s2054" type="#_x0000_t202" style="position:absolute;left:4716;top:68;width:926;height:721" filled="f" stroked="f">
                <v:textbox inset="0,0,0,0">
                  <w:txbxContent>
                    <w:p w:rsidR="00E37DC9" w:rsidRDefault="008D79EA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¢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115,726.08</w:t>
                      </w:r>
                    </w:p>
                    <w:p w:rsidR="00E37DC9" w:rsidRDefault="008D79EA">
                      <w:pPr>
                        <w:spacing w:before="97"/>
                        <w:ind w:left="48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¢ 0.00</w:t>
                      </w:r>
                    </w:p>
                    <w:p w:rsidR="00E37DC9" w:rsidRDefault="008D79EA">
                      <w:pPr>
                        <w:spacing w:before="95" w:line="18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¢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115,726.08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37DC9" w:rsidRDefault="00E37DC9">
      <w:pPr>
        <w:rPr>
          <w:rFonts w:ascii="Arial" w:eastAsia="Arial" w:hAnsi="Arial" w:cs="Arial"/>
          <w:b/>
          <w:bCs/>
          <w:sz w:val="20"/>
          <w:szCs w:val="20"/>
        </w:rPr>
      </w:pPr>
    </w:p>
    <w:p w:rsidR="00E37DC9" w:rsidRDefault="00E37DC9">
      <w:pPr>
        <w:spacing w:before="2"/>
        <w:rPr>
          <w:rFonts w:ascii="Arial" w:eastAsia="Arial" w:hAnsi="Arial" w:cs="Arial"/>
          <w:b/>
          <w:bCs/>
        </w:rPr>
      </w:pPr>
    </w:p>
    <w:p w:rsidR="00E37DC9" w:rsidRDefault="008D79EA">
      <w:pPr>
        <w:pStyle w:val="berschrift2"/>
        <w:tabs>
          <w:tab w:val="left" w:pos="5353"/>
          <w:tab w:val="left" w:pos="7620"/>
        </w:tabs>
        <w:ind w:left="116"/>
      </w:pPr>
      <w:r>
        <w:t xml:space="preserve">Nº Expediente:   </w:t>
      </w:r>
      <w:r>
        <w:rPr>
          <w:spacing w:val="10"/>
        </w:rPr>
        <w:t xml:space="preserve"> </w:t>
      </w:r>
      <w:r>
        <w:t xml:space="preserve">2019CD-000054-PROVCM  </w:t>
      </w:r>
      <w:r>
        <w:rPr>
          <w:spacing w:val="23"/>
        </w:rPr>
        <w:t xml:space="preserve"> </w:t>
      </w:r>
      <w:r>
        <w:t>Tipo de Procedimiento:</w:t>
      </w:r>
      <w:r>
        <w:tab/>
        <w:t>Gobierno, Compras Menores</w:t>
      </w:r>
      <w:r>
        <w:tab/>
        <w:t>Oficio Refrendo:</w:t>
      </w:r>
    </w:p>
    <w:p w:rsidR="00E37DC9" w:rsidRDefault="008D79EA">
      <w:pPr>
        <w:tabs>
          <w:tab w:val="left" w:pos="3454"/>
          <w:tab w:val="left" w:pos="7620"/>
        </w:tabs>
        <w:spacing w:before="99"/>
        <w:ind w:left="11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Autorización Nº:</w:t>
      </w:r>
      <w:r>
        <w:rPr>
          <w:rFonts w:ascii="Arial" w:hAnsi="Arial"/>
          <w:sz w:val="16"/>
        </w:rPr>
        <w:tab/>
        <w:t>Adjudicado en la Gaceta:</w:t>
      </w:r>
      <w:r>
        <w:rPr>
          <w:rFonts w:ascii="Arial" w:hAnsi="Arial"/>
          <w:sz w:val="16"/>
        </w:rPr>
        <w:tab/>
        <w:t>Fecha de Refrendo:</w:t>
      </w:r>
    </w:p>
    <w:p w:rsidR="00E37DC9" w:rsidRDefault="008D79EA">
      <w:pPr>
        <w:tabs>
          <w:tab w:val="left" w:pos="1412"/>
          <w:tab w:val="left" w:pos="3454"/>
          <w:tab w:val="left" w:pos="5353"/>
        </w:tabs>
        <w:spacing w:before="109"/>
        <w:ind w:left="11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Contrato:</w:t>
      </w:r>
      <w:r>
        <w:rPr>
          <w:rFonts w:ascii="Arial" w:hAnsi="Arial"/>
          <w:sz w:val="16"/>
        </w:rPr>
        <w:tab/>
        <w:t>-</w:t>
      </w:r>
      <w:r>
        <w:rPr>
          <w:rFonts w:ascii="Arial" w:hAnsi="Arial"/>
          <w:sz w:val="16"/>
        </w:rPr>
        <w:tab/>
        <w:t>Garantía Cumplimiento:</w:t>
      </w:r>
      <w:r>
        <w:rPr>
          <w:rFonts w:ascii="Arial" w:hAnsi="Arial"/>
          <w:sz w:val="16"/>
        </w:rPr>
        <w:tab/>
        <w:t>No</w:t>
      </w:r>
    </w:p>
    <w:p w:rsidR="00E37DC9" w:rsidRDefault="00E37DC9">
      <w:pPr>
        <w:rPr>
          <w:rFonts w:ascii="Arial" w:eastAsia="Arial" w:hAnsi="Arial" w:cs="Arial"/>
          <w:sz w:val="20"/>
          <w:szCs w:val="20"/>
        </w:rPr>
      </w:pPr>
    </w:p>
    <w:p w:rsidR="00E37DC9" w:rsidRDefault="00E37DC9">
      <w:pPr>
        <w:spacing w:before="5"/>
        <w:rPr>
          <w:rFonts w:ascii="Arial" w:eastAsia="Arial" w:hAnsi="Arial" w:cs="Arial"/>
          <w:sz w:val="20"/>
          <w:szCs w:val="20"/>
        </w:rPr>
      </w:pPr>
    </w:p>
    <w:p w:rsidR="00E37DC9" w:rsidRDefault="008D79EA">
      <w:pPr>
        <w:spacing w:line="200" w:lineRule="atLeas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2051" type="#_x0000_t202" style="width:524.65pt;height:13.7pt;mso-left-percent:-10001;mso-top-percent:-10001;mso-position-horizontal:absolute;mso-position-horizontal-relative:char;mso-position-vertical:absolute;mso-position-vertical-relative:line;mso-left-percent:-10001;mso-top-percent:-10001" fillcolor="#6f7f8f" strokeweight=".5pt">
            <v:textbox inset="0,0,0,0">
              <w:txbxContent>
                <w:p w:rsidR="00E37DC9" w:rsidRDefault="008D79EA">
                  <w:pPr>
                    <w:spacing w:before="25"/>
                    <w:ind w:left="1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Observa</w:t>
                  </w:r>
                  <w:r>
                    <w:rPr>
                      <w:rFonts w:ascii="Arial"/>
                      <w:b/>
                      <w:sz w:val="16"/>
                    </w:rPr>
                    <w:t>ciones del Pedido</w:t>
                  </w:r>
                </w:p>
              </w:txbxContent>
            </v:textbox>
          </v:shape>
        </w:pict>
      </w:r>
    </w:p>
    <w:p w:rsidR="00E37DC9" w:rsidRDefault="00E37DC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E37DC9">
          <w:pgSz w:w="11910" w:h="16840"/>
          <w:pgMar w:top="1200" w:right="600" w:bottom="3600" w:left="600" w:header="493" w:footer="3418" w:gutter="0"/>
          <w:cols w:space="720"/>
        </w:sectPr>
      </w:pPr>
    </w:p>
    <w:p w:rsidR="00E37DC9" w:rsidRDefault="00E37DC9">
      <w:pPr>
        <w:spacing w:before="4"/>
        <w:rPr>
          <w:rFonts w:ascii="Arial" w:eastAsia="Arial" w:hAnsi="Arial" w:cs="Arial"/>
          <w:sz w:val="6"/>
          <w:szCs w:val="6"/>
        </w:rPr>
      </w:pPr>
    </w:p>
    <w:p w:rsidR="00E37DC9" w:rsidRDefault="008D79EA">
      <w:pPr>
        <w:spacing w:line="200" w:lineRule="atLeas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2050" type="#_x0000_t202" style="width:524.65pt;height:84.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E37DC9" w:rsidRDefault="008D79EA">
                  <w:pPr>
                    <w:spacing w:before="25" w:line="182" w:lineRule="exact"/>
                    <w:ind w:left="2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Requisición: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00725-SR-2019</w:t>
                  </w:r>
                </w:p>
                <w:p w:rsidR="00E37DC9" w:rsidRDefault="008D79EA">
                  <w:pPr>
                    <w:spacing w:line="180" w:lineRule="exact"/>
                    <w:ind w:left="2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Resumen de Adjudicación:</w:t>
                  </w:r>
                  <w:r>
                    <w:rPr>
                      <w:rFonts w:ascii="Arial" w:hAnsi="Arial"/>
                      <w:spacing w:val="-8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>135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>DP/CM 2019</w:t>
                  </w:r>
                </w:p>
                <w:p w:rsidR="00E37DC9" w:rsidRDefault="008D79EA">
                  <w:pPr>
                    <w:spacing w:before="4" w:line="180" w:lineRule="exact"/>
                    <w:ind w:left="29" w:right="535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Oficina Usuaria: Administración del Organismo de Investigación Judicial</w:t>
                  </w:r>
                  <w:hyperlink r:id="rId9">
                    <w:r>
                      <w:rPr>
                        <w:rFonts w:ascii="Arial" w:hAnsi="Arial"/>
                        <w:sz w:val="16"/>
                      </w:rPr>
                      <w:t xml:space="preserve"> Correo electrónico proveedor: otto.castroj@hotmail.com</w:t>
                    </w:r>
                  </w:hyperlink>
                </w:p>
                <w:p w:rsidR="00E37DC9" w:rsidRDefault="008D79EA">
                  <w:pPr>
                    <w:spacing w:line="176" w:lineRule="exact"/>
                    <w:ind w:left="2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Especies fiscales constan en el expediente digital.</w:t>
                  </w:r>
                </w:p>
                <w:p w:rsidR="00E37DC9" w:rsidRDefault="008D79EA">
                  <w:pPr>
                    <w:spacing w:line="182" w:lineRule="exact"/>
                    <w:ind w:left="2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Analista: Manuel Bolaños Rodríguez</w:t>
                  </w:r>
                </w:p>
                <w:p w:rsidR="00E37DC9" w:rsidRDefault="00E37DC9">
                  <w:pPr>
                    <w:spacing w:before="10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</w:p>
                <w:p w:rsidR="00E37DC9" w:rsidRDefault="008D79EA">
                  <w:pPr>
                    <w:spacing w:line="180" w:lineRule="exact"/>
                    <w:ind w:left="29" w:right="9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Las casas comerciales adjudicadas deberán aportar ante esta Proveeduría los timbres fiscales o entero de gobierno correspondiente al</w:t>
                  </w:r>
                  <w:r>
                    <w:rPr>
                      <w:rFonts w:ascii="Arial" w:hAnsi="Arial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>0.25% del monto total adjudicado para lo cual contaran con un plazo de</w:t>
                  </w:r>
                  <w:r>
                    <w:rPr>
                      <w:rFonts w:ascii="Arial" w:hAnsi="Arial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>2 días hábiles después de recibido el pedido.</w:t>
                  </w:r>
                </w:p>
              </w:txbxContent>
            </v:textbox>
          </v:shape>
        </w:pict>
      </w:r>
    </w:p>
    <w:p w:rsidR="00E37DC9" w:rsidRDefault="00E37DC9">
      <w:pPr>
        <w:rPr>
          <w:rFonts w:ascii="Arial" w:eastAsia="Arial" w:hAnsi="Arial" w:cs="Arial"/>
          <w:sz w:val="20"/>
          <w:szCs w:val="20"/>
        </w:rPr>
      </w:pPr>
    </w:p>
    <w:p w:rsidR="00E37DC9" w:rsidRDefault="00E37DC9">
      <w:pPr>
        <w:rPr>
          <w:rFonts w:ascii="Arial" w:eastAsia="Arial" w:hAnsi="Arial" w:cs="Arial"/>
          <w:sz w:val="20"/>
          <w:szCs w:val="20"/>
        </w:rPr>
      </w:pPr>
    </w:p>
    <w:p w:rsidR="00E37DC9" w:rsidRDefault="00E37DC9">
      <w:pPr>
        <w:spacing w:before="6"/>
        <w:rPr>
          <w:rFonts w:ascii="Arial" w:eastAsia="Arial" w:hAnsi="Arial" w:cs="Arial"/>
          <w:sz w:val="18"/>
          <w:szCs w:val="18"/>
        </w:rPr>
      </w:pPr>
    </w:p>
    <w:p w:rsidR="00E37DC9" w:rsidRDefault="008D79EA">
      <w:pPr>
        <w:spacing w:before="76"/>
        <w:ind w:left="14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Oficinas Usuarias</w:t>
      </w:r>
    </w:p>
    <w:p w:rsidR="00E37DC9" w:rsidRDefault="00E37DC9">
      <w:pPr>
        <w:spacing w:before="7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7"/>
        <w:gridCol w:w="4516"/>
        <w:gridCol w:w="3643"/>
        <w:gridCol w:w="1960"/>
      </w:tblGrid>
      <w:tr w:rsidR="00E37DC9">
        <w:trPr>
          <w:trHeight w:hRule="exact" w:val="562"/>
        </w:trPr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6F7F8F"/>
          </w:tcPr>
          <w:p w:rsidR="00E37DC9" w:rsidRDefault="008D79EA">
            <w:pPr>
              <w:pStyle w:val="TableParagraph"/>
              <w:tabs>
                <w:tab w:val="left" w:pos="595"/>
              </w:tabs>
              <w:spacing w:before="25" w:line="182" w:lineRule="exact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Cód.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Artículo</w:t>
            </w:r>
          </w:p>
          <w:p w:rsidR="00E37DC9" w:rsidRDefault="008D79EA">
            <w:pPr>
              <w:pStyle w:val="TableParagraph"/>
              <w:spacing w:line="182" w:lineRule="exact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Det.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6F7F8F"/>
          </w:tcPr>
          <w:p w:rsidR="00E37DC9" w:rsidRDefault="008D79EA">
            <w:pPr>
              <w:pStyle w:val="TableParagraph"/>
              <w:spacing w:before="25"/>
              <w:ind w:left="2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Oficina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6F7F8F"/>
          </w:tcPr>
          <w:p w:rsidR="00E37DC9" w:rsidRDefault="008D79EA">
            <w:pPr>
              <w:pStyle w:val="TableParagraph"/>
              <w:spacing w:before="25"/>
              <w:ind w:left="8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Cantidad</w:t>
            </w:r>
          </w:p>
        </w:tc>
      </w:tr>
      <w:tr w:rsidR="00E37DC9">
        <w:trPr>
          <w:trHeight w:hRule="exact" w:val="283"/>
        </w:trPr>
        <w:tc>
          <w:tcPr>
            <w:tcW w:w="3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E37DC9" w:rsidRDefault="008D79EA">
            <w:pPr>
              <w:pStyle w:val="TableParagraph"/>
              <w:spacing w:before="2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45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37DC9" w:rsidRDefault="008D79EA">
            <w:pPr>
              <w:pStyle w:val="TableParagraph"/>
              <w:spacing w:before="26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11043 - BICARBONATO DE SODIO</w:t>
            </w:r>
          </w:p>
        </w:tc>
        <w:tc>
          <w:tcPr>
            <w:tcW w:w="36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37DC9" w:rsidRDefault="008D79EA">
            <w:pPr>
              <w:pStyle w:val="TableParagraph"/>
              <w:spacing w:before="26"/>
              <w:ind w:left="2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88 - SECCION PERICIAS FISICAS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37DC9" w:rsidRDefault="008D79EA">
            <w:pPr>
              <w:pStyle w:val="TableParagraph"/>
              <w:spacing w:before="26"/>
              <w:ind w:right="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</w:tr>
      <w:tr w:rsidR="00E37DC9">
        <w:trPr>
          <w:trHeight w:hRule="exact" w:val="283"/>
        </w:trPr>
        <w:tc>
          <w:tcPr>
            <w:tcW w:w="3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E37DC9" w:rsidRDefault="008D79EA">
            <w:pPr>
              <w:pStyle w:val="TableParagraph"/>
              <w:spacing w:before="24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45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37DC9" w:rsidRDefault="008D79EA">
            <w:pPr>
              <w:pStyle w:val="TableParagraph"/>
              <w:spacing w:before="24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11048 - CLORURO COBRE II (CLORURO DIHIDRATO)</w:t>
            </w:r>
          </w:p>
        </w:tc>
        <w:tc>
          <w:tcPr>
            <w:tcW w:w="36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37DC9" w:rsidRDefault="008D79EA">
            <w:pPr>
              <w:pStyle w:val="TableParagraph"/>
              <w:spacing w:before="24"/>
              <w:ind w:left="2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88 - SECCION PERICIAS FISICAS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37DC9" w:rsidRDefault="008D79EA">
            <w:pPr>
              <w:pStyle w:val="TableParagraph"/>
              <w:spacing w:before="24"/>
              <w:ind w:right="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</w:tr>
      <w:tr w:rsidR="00E37DC9">
        <w:trPr>
          <w:trHeight w:hRule="exact" w:val="283"/>
        </w:trPr>
        <w:tc>
          <w:tcPr>
            <w:tcW w:w="3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E37DC9" w:rsidRDefault="008D79EA">
            <w:pPr>
              <w:pStyle w:val="TableParagraph"/>
              <w:spacing w:before="25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45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37DC9" w:rsidRDefault="008D79EA">
            <w:pPr>
              <w:pStyle w:val="TableParagraph"/>
              <w:spacing w:before="25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18295 - CARBON ACTIVO</w:t>
            </w:r>
          </w:p>
        </w:tc>
        <w:tc>
          <w:tcPr>
            <w:tcW w:w="36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37DC9" w:rsidRDefault="008D79EA">
            <w:pPr>
              <w:pStyle w:val="TableParagraph"/>
              <w:spacing w:before="25"/>
              <w:ind w:left="2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88 - SECCION PERICIAS FISICAS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37DC9" w:rsidRDefault="008D79EA">
            <w:pPr>
              <w:pStyle w:val="TableParagraph"/>
              <w:spacing w:before="25"/>
              <w:ind w:right="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</w:tr>
      <w:tr w:rsidR="00E37DC9">
        <w:trPr>
          <w:trHeight w:hRule="exact" w:val="278"/>
        </w:trPr>
        <w:tc>
          <w:tcPr>
            <w:tcW w:w="3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7DC9" w:rsidRDefault="008D79EA">
            <w:pPr>
              <w:pStyle w:val="TableParagraph"/>
              <w:spacing w:before="25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451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E37DC9" w:rsidRDefault="008D79EA">
            <w:pPr>
              <w:pStyle w:val="TableParagraph"/>
              <w:spacing w:before="25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23020 - ALCOHOL ISOPROPILICO PA</w:t>
            </w:r>
          </w:p>
        </w:tc>
        <w:tc>
          <w:tcPr>
            <w:tcW w:w="364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E37DC9" w:rsidRDefault="008D79EA">
            <w:pPr>
              <w:pStyle w:val="TableParagraph"/>
              <w:spacing w:before="25"/>
              <w:ind w:left="2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88 - SECCION PERICIAS FISICAS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7DC9" w:rsidRDefault="008D79EA">
            <w:pPr>
              <w:pStyle w:val="TableParagraph"/>
              <w:spacing w:before="25"/>
              <w:ind w:right="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</w:tr>
    </w:tbl>
    <w:p w:rsidR="00000000" w:rsidRDefault="008D79EA"/>
    <w:sectPr w:rsidR="00000000">
      <w:pgSz w:w="11910" w:h="16840"/>
      <w:pgMar w:top="1200" w:right="600" w:bottom="3600" w:left="600" w:header="493" w:footer="3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79EA">
      <w:r>
        <w:separator/>
      </w:r>
    </w:p>
  </w:endnote>
  <w:endnote w:type="continuationSeparator" w:id="0">
    <w:p w:rsidR="00000000" w:rsidRDefault="008D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C9" w:rsidRDefault="008D79EA">
    <w:pPr>
      <w:spacing w:line="14" w:lineRule="auto"/>
      <w:rPr>
        <w:sz w:val="20"/>
        <w:szCs w:val="20"/>
      </w:rPr>
    </w:pPr>
    <w:r>
      <w:pict>
        <v:group id="_x0000_s1037" style="position:absolute;margin-left:38.25pt;margin-top:661.45pt;width:127.6pt;height:.1pt;z-index:-15328;mso-position-horizontal-relative:page;mso-position-vertical-relative:page" coordorigin="765,13229" coordsize="2552,2">
          <v:shape id="_x0000_s1038" style="position:absolute;left:765;top:13229;width:2552;height:2" coordorigin="765,13229" coordsize="2552,0" path="m765,13229r2552,e" filled="f" strokeweight="1pt">
            <v:path arrowok="t"/>
          </v:shape>
          <w10:wrap anchorx="page" anchory="page"/>
        </v:group>
      </w:pict>
    </w:r>
    <w:r>
      <w:pict>
        <v:group id="_x0000_s1035" style="position:absolute;margin-left:177.15pt;margin-top:661.45pt;width:134.65pt;height:.1pt;z-index:-15304;mso-position-horizontal-relative:page;mso-position-vertical-relative:page" coordorigin="3543,13229" coordsize="2693,2">
          <v:shape id="_x0000_s1036" style="position:absolute;left:3543;top:13229;width:2693;height:2" coordorigin="3543,13229" coordsize="2693,0" path="m3543,13229r2693,e" filled="f" strokeweight="1pt">
            <v:path arrowok="t"/>
          </v:shape>
          <w10:wrap anchorx="page" anchory="page"/>
        </v:group>
      </w:pict>
    </w:r>
    <w:r>
      <w:pict>
        <v:group id="_x0000_s1033" style="position:absolute;margin-left:323.15pt;margin-top:661.45pt;width:113.4pt;height:.1pt;z-index:-15280;mso-position-horizontal-relative:page;mso-position-vertical-relative:page" coordorigin="6463,13229" coordsize="2268,2">
          <v:shape id="_x0000_s1034" style="position:absolute;left:6463;top:13229;width:2268;height:2" coordorigin="6463,13229" coordsize="2268,0" path="m6463,13229r2268,e" filled="f" strokeweight="1pt">
            <v:path arrowok="t"/>
          </v:shape>
          <w10:wrap anchorx="page" anchory="page"/>
        </v:group>
      </w:pict>
    </w:r>
    <w:r>
      <w:pict>
        <v:group id="_x0000_s1031" style="position:absolute;margin-left:446.45pt;margin-top:661.45pt;width:106.3pt;height:.1pt;z-index:-15256;mso-position-horizontal-relative:page;mso-position-vertical-relative:page" coordorigin="8929,13229" coordsize="2126,2">
          <v:shape id="_x0000_s1032" style="position:absolute;left:8929;top:13229;width:2126;height:2" coordorigin="8929,13229" coordsize="2126,0" path="m8929,13229r2126,e" filled="f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4.65pt;margin-top:665.25pt;width:92.7pt;height:18.8pt;z-index:-15232;mso-position-horizontal-relative:page;mso-position-vertical-relative:page" filled="f" stroked="f">
          <v:textbox inset="0,0,0,0">
            <w:txbxContent>
              <w:p w:rsidR="00E37DC9" w:rsidRDefault="008D79EA">
                <w:pPr>
                  <w:spacing w:line="177" w:lineRule="exact"/>
                  <w:ind w:left="43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Elaborado por</w:t>
                </w:r>
              </w:p>
              <w:p w:rsidR="00E37DC9" w:rsidRDefault="008D79EA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Proveeduría/ UAR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198.15pt;margin-top:665.25pt;width:92.7pt;height:18.8pt;z-index:-15208;mso-position-horizontal-relative:page;mso-position-vertical-relative:page" filled="f" stroked="f">
          <v:textbox inset="0,0,0,0">
            <w:txbxContent>
              <w:p w:rsidR="00E37DC9" w:rsidRDefault="008D79EA">
                <w:pPr>
                  <w:spacing w:line="177" w:lineRule="exact"/>
                  <w:ind w:left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</w:t>
                </w:r>
              </w:p>
              <w:p w:rsidR="00E37DC9" w:rsidRDefault="008D79EA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Proveeduría/ UAR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329.45pt;margin-top:665.25pt;width:102.95pt;height:19pt;z-index:-15184;mso-position-horizontal-relative:page;mso-position-vertical-relative:page" filled="f" stroked="f">
          <v:textbox inset="0,0,0,0">
            <w:txbxContent>
              <w:p w:rsidR="00E37DC9" w:rsidRDefault="008D79EA">
                <w:pPr>
                  <w:spacing w:line="180" w:lineRule="exact"/>
                  <w:ind w:left="20" w:right="18" w:firstLine="50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 Subproceso de Presupuesto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53.8pt;margin-top:665.25pt;width:93.15pt;height:19pt;z-index:-15160;mso-position-horizontal-relative:page;mso-position-vertical-relative:page" filled="f" stroked="f">
          <v:textbox inset="0,0,0,0">
            <w:txbxContent>
              <w:p w:rsidR="00E37DC9" w:rsidRDefault="008D79EA">
                <w:pPr>
                  <w:spacing w:line="180" w:lineRule="exact"/>
                  <w:ind w:left="237" w:right="18" w:hanging="218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Visado por Macroproceso Financiero Contable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6.4pt;margin-top:698.1pt;width:246.95pt;height:17.45pt;z-index:-15136;mso-position-horizontal-relative:page;mso-position-vertical-relative:page" filled="f" stroked="f">
          <v:textbox inset="0,0,0,0">
            <w:txbxContent>
              <w:p w:rsidR="00E37DC9" w:rsidRDefault="008D79EA">
                <w:pPr>
                  <w:pStyle w:val="Textkrper"/>
                  <w:spacing w:line="165" w:lineRule="exact"/>
                  <w:rPr>
                    <w:rFonts w:cs="Tahoma"/>
                  </w:rPr>
                </w:pPr>
                <w:r>
                  <w:rPr>
                    <w:spacing w:val="-1"/>
                  </w:rPr>
                  <w:t>NOTAS:</w:t>
                </w:r>
              </w:p>
              <w:p w:rsidR="00E37DC9" w:rsidRDefault="008D79EA">
                <w:pPr>
                  <w:pStyle w:val="Textkrper"/>
                  <w:spacing w:line="169" w:lineRule="exact"/>
                  <w:rPr>
                    <w:rFonts w:cs="Tahoma"/>
                  </w:rPr>
                </w:pP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MONTO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HOLGURA</w:t>
                </w:r>
                <w:r>
                  <w:rPr>
                    <w:spacing w:val="-4"/>
                  </w:rPr>
                  <w:t xml:space="preserve"> </w:t>
                </w:r>
                <w:r>
                  <w:t>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UNA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COBERTURA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POR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DIFERENCIAL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CAMBIARIO.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6.4pt;margin-top:725.35pt;width:522.95pt;height:46.95pt;z-index:-15112;mso-position-horizontal-relative:page;mso-position-vertical-relative:page" filled="f" stroked="f">
          <v:textbox inset="0,0,0,0">
            <w:txbxContent>
              <w:p w:rsidR="00E37DC9" w:rsidRDefault="008D79EA">
                <w:pPr>
                  <w:pStyle w:val="Textkrper"/>
                  <w:spacing w:line="165" w:lineRule="exact"/>
                </w:pPr>
                <w:r>
                  <w:t>EL IMPUESTO DE RENTA SE CALCULARÁ SOBRE EL MONTO EN COLONES UTILIZANDO EL TIPO DE CAMBIO DEL DÍA DE PAGO.</w:t>
                </w:r>
              </w:p>
              <w:p w:rsidR="00E37DC9" w:rsidRDefault="008D79EA">
                <w:pPr>
                  <w:pStyle w:val="Textkrper"/>
                  <w:spacing w:before="29"/>
                  <w:ind w:right="146"/>
                </w:pPr>
                <w:r>
                  <w:rPr>
                    <w:spacing w:val="-1"/>
                  </w:rPr>
                  <w:t>ADJUNTAR</w:t>
                </w:r>
                <w:r>
                  <w:rPr>
                    <w:spacing w:val="-4"/>
                  </w:rPr>
                  <w:t xml:space="preserve"> 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ESTE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PEDIDO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ORI</w:t>
                </w:r>
                <w:r>
                  <w:rPr>
                    <w:spacing w:val="-1"/>
                  </w:rPr>
                  <w:t>GINAL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LAS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FACTURAS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COMERCIALES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(TIMBRADAS)</w:t>
                </w:r>
                <w:r>
                  <w:rPr>
                    <w:spacing w:val="-3"/>
                  </w:rPr>
                  <w:t xml:space="preserve"> </w:t>
                </w:r>
                <w:r>
                  <w:t>Y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PRESENTARLAS</w:t>
                </w:r>
                <w:r>
                  <w:rPr>
                    <w:spacing w:val="-4"/>
                  </w:rPr>
                  <w:t xml:space="preserve"> </w:t>
                </w:r>
                <w:r>
                  <w:t>EN</w:t>
                </w:r>
                <w:r>
                  <w:rPr>
                    <w:spacing w:val="-3"/>
                  </w:rPr>
                  <w:t xml:space="preserve"> </w:t>
                </w: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DEPTO.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FINANCIERO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CONTABLE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PARA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rFonts w:ascii="Times New Roman" w:hAnsi="Times New Roman"/>
                    <w:w w:val="99"/>
                  </w:rPr>
                  <w:t xml:space="preserve"> </w:t>
                </w:r>
                <w:r>
                  <w:rPr>
                    <w:rFonts w:ascii="Times New Roman" w:hAnsi="Times New Roman"/>
                    <w:spacing w:val="63"/>
                    <w:w w:val="99"/>
                  </w:rPr>
                  <w:t xml:space="preserve"> </w:t>
                </w:r>
                <w:r>
                  <w:t>TRÁMITE DE PAGO. LAS FACTURAS NO TENDRÁN VALIDEZ SI PRESENTAN BORRONES O TACHONES Y DEBEN TENER EL NÚMERO DE ESTE PEDIDO. TODA COMPRA</w:t>
                </w:r>
                <w:r>
                  <w:t xml:space="preserve"> DEL PODER JUDICIAL ESTÁ EXENTA DE IMPUESTOS DE VENTA Y CONSUMO POR INMUNIDAD FISCAL.</w:t>
                </w:r>
              </w:p>
              <w:p w:rsidR="00E37DC9" w:rsidRDefault="008D79EA">
                <w:pPr>
                  <w:pStyle w:val="Textkrper"/>
                  <w:spacing w:before="55"/>
                  <w:ind w:left="0" w:right="18"/>
                  <w:jc w:val="right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Pla.Rev.(12-2007) F-341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79EA">
      <w:r>
        <w:separator/>
      </w:r>
    </w:p>
  </w:footnote>
  <w:footnote w:type="continuationSeparator" w:id="0">
    <w:p w:rsidR="00000000" w:rsidRDefault="008D7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C9" w:rsidRDefault="008D79E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6.4pt;margin-top:23.65pt;width:85.6pt;height:20.3pt;z-index:-15448;mso-position-horizontal-relative:page;mso-position-vertical-relative:page" filled="f" stroked="f">
          <v:textbox inset="0,0,0,0">
            <w:txbxContent>
              <w:p w:rsidR="00E37DC9" w:rsidRDefault="008D79EA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PODER</w:t>
                </w:r>
                <w:r>
                  <w:rPr>
                    <w:rFonts w:ascii="Tahoma"/>
                    <w:spacing w:val="-13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JUDICIAL</w:t>
                </w:r>
              </w:p>
              <w:p w:rsidR="00E37DC9" w:rsidRDefault="008D79EA">
                <w:pPr>
                  <w:spacing w:before="12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sz w:val="16"/>
                  </w:rPr>
                  <w:t>DIRECCIÓN EJECUTIVA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279.5pt;margin-top:24pt;width:36.3pt;height:12pt;z-index:-15424;mso-position-horizontal-relative:page;mso-position-vertical-relative:page" filled="f" stroked="f">
          <v:textbox inset="0,0,0,0">
            <w:txbxContent>
              <w:p w:rsidR="00E37DC9" w:rsidRDefault="008D79EA">
                <w:pPr>
                  <w:spacing w:line="227" w:lineRule="exact"/>
                  <w:ind w:left="20"/>
                  <w:rPr>
                    <w:rFonts w:ascii="Tahoma" w:eastAsia="Tahoma" w:hAnsi="Tahoma" w:cs="Tahoma"/>
                    <w:sz w:val="20"/>
                    <w:szCs w:val="20"/>
                  </w:rPr>
                </w:pPr>
                <w:r>
                  <w:rPr>
                    <w:rFonts w:ascii="Tahoma"/>
                    <w:b/>
                    <w:spacing w:val="-1"/>
                    <w:sz w:val="20"/>
                  </w:rPr>
                  <w:t>Pedido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461.45pt;margin-top:23.65pt;width:69.25pt;height:10pt;z-index:-15400;mso-position-horizontal-relative:page;mso-position-vertical-relative:page" filled="f" stroked="f">
          <v:textbox inset="0,0,0,0">
            <w:txbxContent>
              <w:p w:rsidR="00E37DC9" w:rsidRDefault="008D79EA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Nº</w:t>
                </w:r>
                <w:r>
                  <w:rPr>
                    <w:rFonts w:ascii="Tahoma" w:hAnsi="Tahoma"/>
                    <w:b/>
                    <w:spacing w:val="-1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2019-091712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475.85pt;margin-top:49pt;width:69.05pt;height:10pt;z-index:-15376;mso-position-horizontal-relative:page;mso-position-vertical-relative:page" filled="f" stroked="f">
          <v:textbox inset="0,0,0,0">
            <w:txbxContent>
              <w:p w:rsidR="00E37DC9" w:rsidRDefault="008D79EA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Fecha:</w:t>
                </w:r>
                <w:r>
                  <w:rPr>
                    <w:rFonts w:ascii="Tahoma"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12/04/2019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36.4pt;margin-top:51.35pt;width:28.8pt;height:10pt;z-index:-15352;mso-position-horizontal-relative:page;mso-position-vertical-relative:page" filled="f" stroked="f">
          <v:textbox inset="0,0,0,0">
            <w:txbxContent>
              <w:p w:rsidR="00E37DC9" w:rsidRDefault="008D79EA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noProof/>
                    <w:sz w:val="1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37DC9"/>
    <w:rsid w:val="008D79EA"/>
    <w:rsid w:val="00E3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Arial" w:eastAsia="Arial" w:hAnsi="Arial"/>
      <w:b/>
      <w:bCs/>
      <w:sz w:val="16"/>
      <w:szCs w:val="16"/>
    </w:rPr>
  </w:style>
  <w:style w:type="paragraph" w:styleId="berschrift2">
    <w:name w:val="heading 2"/>
    <w:basedOn w:val="Standard"/>
    <w:uiPriority w:val="1"/>
    <w:qFormat/>
    <w:pPr>
      <w:ind w:left="20"/>
      <w:outlineLvl w:val="1"/>
    </w:pPr>
    <w:rPr>
      <w:rFonts w:ascii="Arial" w:eastAsia="Arial" w:hAnsi="Arial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0"/>
    </w:pPr>
    <w:rPr>
      <w:rFonts w:ascii="Tahoma" w:eastAsia="Tahoma" w:hAnsi="Tahoma"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tto.castroj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4298</Characters>
  <Application>Microsoft Office Word</Application>
  <DocSecurity>4</DocSecurity>
  <Lines>343</Lines>
  <Paragraphs>153</Paragraphs>
  <ScaleCrop>false</ScaleCrop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2019-05-07T15:01:00Z</dcterms:created>
  <dcterms:modified xsi:type="dcterms:W3CDTF">2019-05-07T15:01:00Z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LastSaved">
    <vt:filetime>2019-05-07T00:00:00Z</vt:filetime>
  </property>
</Properties>
</file>