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57" w:rsidRDefault="003C665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60"/>
        <w:gridCol w:w="4394"/>
        <w:gridCol w:w="2835"/>
      </w:tblGrid>
      <w:tr w:rsidR="003C6657">
        <w:trPr>
          <w:trHeight w:hRule="exact" w:val="72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3C6657" w:rsidRDefault="005B2022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3C6657" w:rsidRDefault="005B2022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29906 - Útiles y materiales de resguardo y seguridad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3C6657" w:rsidRDefault="005B2022">
            <w:pPr>
              <w:pStyle w:val="TableParagraph"/>
              <w:spacing w:before="86"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8 - 928-Organismo de</w:t>
            </w:r>
          </w:p>
          <w:p w:rsidR="003C6657" w:rsidRDefault="005B2022">
            <w:pPr>
              <w:pStyle w:val="TableParagraph"/>
              <w:spacing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Investigación Judicial</w:t>
            </w:r>
          </w:p>
        </w:tc>
      </w:tr>
      <w:tr w:rsidR="003C6657">
        <w:trPr>
          <w:trHeight w:hRule="exact" w:val="56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3C6657" w:rsidRDefault="005B2022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301-290458-19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3C6657" w:rsidRDefault="005B2022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30,000,000.00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3C6657" w:rsidRDefault="005B2022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25,275,792.00</w:t>
            </w:r>
          </w:p>
        </w:tc>
      </w:tr>
      <w:tr w:rsidR="003C6657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3C6657" w:rsidRDefault="005B2022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Corporación Proexve Limitada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</w:t>
            </w:r>
          </w:p>
          <w:p w:rsidR="003C6657" w:rsidRDefault="005B2022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3-102-615606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  <w:p w:rsidR="003C6657" w:rsidRDefault="005B2022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22156217</w:t>
            </w:r>
          </w:p>
        </w:tc>
      </w:tr>
      <w:tr w:rsidR="003C6657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3C6657" w:rsidRDefault="005B2022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001 - Ingresos Corrientes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TÉRMINO DE </w:t>
            </w:r>
            <w:r>
              <w:rPr>
                <w:rFonts w:ascii="Arial" w:hAnsi="Arial"/>
                <w:b/>
                <w:spacing w:val="-5"/>
                <w:sz w:val="16"/>
              </w:rPr>
              <w:t>PAGO</w:t>
            </w:r>
          </w:p>
          <w:p w:rsidR="003C6657" w:rsidRDefault="005B2022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right="9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T.C CRC ¢ al 13/03/2019</w:t>
            </w:r>
          </w:p>
          <w:p w:rsidR="003C6657" w:rsidRDefault="005B2022">
            <w:pPr>
              <w:pStyle w:val="TableParagraph"/>
              <w:spacing w:before="99"/>
              <w:ind w:right="8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0.00</w:t>
            </w:r>
          </w:p>
        </w:tc>
      </w:tr>
      <w:tr w:rsidR="003C6657">
        <w:trPr>
          <w:trHeight w:hRule="exact" w:val="72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TRAMITADORA</w:t>
            </w:r>
          </w:p>
          <w:p w:rsidR="003C6657" w:rsidRDefault="005B2022">
            <w:pPr>
              <w:pStyle w:val="TableParagraph"/>
              <w:spacing w:before="98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3 - Gobierno Compras Menores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3C6657" w:rsidRDefault="005B2022">
            <w:pPr>
              <w:pStyle w:val="TableParagraph"/>
              <w:spacing w:before="98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1071 - SECCION DE COMPRAS MENORES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3C6657">
        <w:trPr>
          <w:trHeight w:hRule="exact" w:val="286"/>
        </w:trPr>
        <w:tc>
          <w:tcPr>
            <w:tcW w:w="10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</w:tbl>
    <w:p w:rsidR="003C6657" w:rsidRDefault="003C665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4"/>
        <w:gridCol w:w="652"/>
        <w:gridCol w:w="482"/>
        <w:gridCol w:w="482"/>
        <w:gridCol w:w="850"/>
        <w:gridCol w:w="4439"/>
        <w:gridCol w:w="1559"/>
        <w:gridCol w:w="1576"/>
      </w:tblGrid>
      <w:tr w:rsidR="003C6657">
        <w:trPr>
          <w:trHeight w:hRule="exact" w:val="51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C6657" w:rsidRDefault="005B2022">
            <w:pPr>
              <w:pStyle w:val="TableParagraph"/>
              <w:spacing w:before="24"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3C6657" w:rsidRDefault="005B2022">
            <w:pPr>
              <w:pStyle w:val="TableParagraph"/>
              <w:spacing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C6657" w:rsidRDefault="005B2022">
            <w:pPr>
              <w:pStyle w:val="TableParagraph"/>
              <w:spacing w:before="24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C6657" w:rsidRDefault="005B2022">
            <w:pPr>
              <w:pStyle w:val="TableParagraph"/>
              <w:spacing w:before="24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C6657" w:rsidRDefault="005B2022">
            <w:pPr>
              <w:pStyle w:val="TableParagraph"/>
              <w:spacing w:before="31" w:line="180" w:lineRule="exact"/>
              <w:ind w:righ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C6657" w:rsidRDefault="005B2022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C6657" w:rsidRDefault="005B2022">
            <w:pPr>
              <w:pStyle w:val="TableParagraph"/>
              <w:spacing w:before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C6657" w:rsidRDefault="005B2022">
            <w:pPr>
              <w:pStyle w:val="TableParagraph"/>
              <w:spacing w:before="24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3C6657" w:rsidRDefault="005B2022">
            <w:pPr>
              <w:pStyle w:val="TableParagraph"/>
              <w:spacing w:before="24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3C6657">
        <w:trPr>
          <w:trHeight w:hRule="exact" w:val="618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JUE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3C6657"/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15757 - ESPOSAS</w:t>
            </w:r>
          </w:p>
          <w:p w:rsidR="003C6657" w:rsidRDefault="005B2022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Esposas policiales</w:t>
            </w:r>
          </w:p>
          <w:p w:rsidR="003C6657" w:rsidRDefault="003C665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2" w:lineRule="exact"/>
              <w:ind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Unidas con cadena con una distancia máxima entre</w:t>
            </w:r>
          </w:p>
          <w:p w:rsidR="003C6657" w:rsidRDefault="005B2022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esposas de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5,10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centímetros.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0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Mecanismo de Doble cierre.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0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de Link; cadena de acero NIJ aproved.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0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Material: Acero.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0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Número de Dientes: 19/20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0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Posiciones de Fijación o Lock Positions: 22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0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Longitud total: 225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mm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0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Mínimo diámetro Interno: 51 mm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0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Máximo diámetro: 77 mm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0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Diámetro Máximo al Primer Diente: 77 mm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0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Diámetro al Último diente: 50 mm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before="4" w:line="180" w:lineRule="exact"/>
              <w:ind w:right="118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 llaves convencionales del mismo material de las esposas y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- llave táctica fabricada en acero.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0" w:lineRule="exact"/>
              <w:ind w:right="316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Seriadas de fábrica de tal forma que se permita su adecuada individualización, se suministra para efectos de muestra el equipo; 293779</w:t>
            </w:r>
          </w:p>
          <w:p w:rsidR="003C6657" w:rsidRDefault="005B2022">
            <w:pPr>
              <w:pStyle w:val="Listenabsatz"/>
              <w:numPr>
                <w:ilvl w:val="0"/>
                <w:numId w:val="1"/>
              </w:numPr>
              <w:tabs>
                <w:tab w:val="left" w:pos="111"/>
              </w:tabs>
              <w:spacing w:line="180" w:lineRule="exact"/>
              <w:ind w:right="2268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NIJ Standard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1001.00, tipo 3 Marca; Newseason</w:t>
            </w:r>
          </w:p>
          <w:p w:rsidR="003C6657" w:rsidRDefault="005B2022">
            <w:pPr>
              <w:pStyle w:val="TableParagraph"/>
              <w:spacing w:line="178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Modelo; NS3000</w:t>
            </w:r>
          </w:p>
          <w:p w:rsidR="003C6657" w:rsidRDefault="003C665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C6657" w:rsidRDefault="005B2022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Demás especificaciones </w:t>
            </w:r>
            <w:r>
              <w:rPr>
                <w:rFonts w:ascii="Arial" w:hAnsi="Arial"/>
                <w:sz w:val="16"/>
              </w:rPr>
              <w:t>conforme a la oferta, cartel y anexo</w:t>
            </w:r>
          </w:p>
          <w:p w:rsidR="003C6657" w:rsidRDefault="005B2022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 cartel.</w:t>
            </w:r>
          </w:p>
          <w:p w:rsidR="003C6657" w:rsidRDefault="003C665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C6657" w:rsidRDefault="005B2022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60 Meses</w:t>
            </w:r>
          </w:p>
          <w:p w:rsidR="003C6657" w:rsidRDefault="005B2022">
            <w:pPr>
              <w:pStyle w:val="TableParagraph"/>
              <w:spacing w:before="4" w:line="180" w:lineRule="exact"/>
              <w:ind w:left="10" w:righ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30 días hábiles después de recibido el pedido, sea vía fax, correo electrónico lo que ocurra primero. Lugar de entrega: Administración del OIJ, coordinar con el señor Ma</w:t>
            </w:r>
            <w:r>
              <w:rPr>
                <w:rFonts w:ascii="Arial" w:hAnsi="Arial"/>
                <w:sz w:val="16"/>
              </w:rPr>
              <w:t xml:space="preserve">uricio Pérez, correo electrónico mperezs@Poder- Judicial.go.cr teléfono </w:t>
            </w:r>
            <w:r>
              <w:rPr>
                <w:rFonts w:ascii="Arial" w:hAnsi="Arial"/>
                <w:spacing w:val="-1"/>
                <w:sz w:val="16"/>
              </w:rPr>
              <w:t>2295-3491.</w:t>
            </w:r>
          </w:p>
          <w:p w:rsidR="003C6657" w:rsidRDefault="005B2022">
            <w:pPr>
              <w:pStyle w:val="TableParagraph"/>
              <w:spacing w:before="14" w:line="174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Precio Unitario Moneda Cotizada: ¢ 22,284.00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22,284.0000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489" w:righ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4,724,208.00</w:t>
            </w:r>
          </w:p>
        </w:tc>
      </w:tr>
    </w:tbl>
    <w:p w:rsidR="003C6657" w:rsidRDefault="003C6657">
      <w:pPr>
        <w:rPr>
          <w:rFonts w:ascii="Arial" w:eastAsia="Arial" w:hAnsi="Arial" w:cs="Arial"/>
          <w:sz w:val="16"/>
          <w:szCs w:val="16"/>
        </w:rPr>
        <w:sectPr w:rsidR="003C6657">
          <w:headerReference w:type="default" r:id="rId8"/>
          <w:footerReference w:type="default" r:id="rId9"/>
          <w:type w:val="continuous"/>
          <w:pgSz w:w="11910" w:h="16840"/>
          <w:pgMar w:top="1200" w:right="600" w:bottom="3600" w:left="600" w:header="493" w:footer="3418" w:gutter="0"/>
          <w:pgNumType w:start="1"/>
          <w:cols w:space="720"/>
        </w:sectPr>
      </w:pPr>
    </w:p>
    <w:p w:rsidR="003C6657" w:rsidRDefault="003C6657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49"/>
        <w:gridCol w:w="652"/>
        <w:gridCol w:w="482"/>
        <w:gridCol w:w="482"/>
        <w:gridCol w:w="850"/>
        <w:gridCol w:w="1906"/>
        <w:gridCol w:w="2533"/>
        <w:gridCol w:w="1559"/>
        <w:gridCol w:w="1572"/>
      </w:tblGrid>
      <w:tr w:rsidR="003C6657">
        <w:trPr>
          <w:trHeight w:hRule="exact" w:val="681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C6657" w:rsidRDefault="003C6657"/>
        </w:tc>
        <w:tc>
          <w:tcPr>
            <w:tcW w:w="652" w:type="dxa"/>
            <w:tcBorders>
              <w:top w:val="nil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C6657" w:rsidRDefault="003C6657"/>
        </w:tc>
        <w:tc>
          <w:tcPr>
            <w:tcW w:w="482" w:type="dxa"/>
            <w:tcBorders>
              <w:top w:val="nil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C6657" w:rsidRDefault="003C6657"/>
        </w:tc>
        <w:tc>
          <w:tcPr>
            <w:tcW w:w="482" w:type="dxa"/>
            <w:tcBorders>
              <w:top w:val="nil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C6657" w:rsidRDefault="003C6657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C6657" w:rsidRDefault="003C6657"/>
        </w:tc>
        <w:tc>
          <w:tcPr>
            <w:tcW w:w="4439" w:type="dxa"/>
            <w:gridSpan w:val="2"/>
            <w:tcBorders>
              <w:top w:val="nil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line="261" w:lineRule="auto"/>
              <w:ind w:left="10" w:right="6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Monto </w:t>
            </w:r>
            <w:r>
              <w:rPr>
                <w:rFonts w:ascii="Arial" w:hAnsi="Arial"/>
                <w:spacing w:val="-4"/>
                <w:sz w:val="16"/>
              </w:rPr>
              <w:t>Total</w:t>
            </w:r>
            <w:r>
              <w:rPr>
                <w:rFonts w:ascii="Arial" w:hAnsi="Arial"/>
                <w:sz w:val="16"/>
              </w:rPr>
              <w:t xml:space="preserve"> Moneda Cotizada: ¢ 4,724,208.00</w:t>
            </w:r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Subtotal a girar en moneda cotizada: ¢ 4,724,208.00</w:t>
            </w:r>
          </w:p>
          <w:p w:rsidR="003C6657" w:rsidRDefault="005B2022">
            <w:pPr>
              <w:pStyle w:val="TableParagraph"/>
              <w:spacing w:before="40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C6657" w:rsidRDefault="003C6657"/>
        </w:tc>
        <w:tc>
          <w:tcPr>
            <w:tcW w:w="1572" w:type="dxa"/>
            <w:tcBorders>
              <w:top w:val="nil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3C6657" w:rsidRDefault="003C665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657" w:rsidRDefault="003C665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C6657" w:rsidRDefault="005B2022">
            <w:pPr>
              <w:pStyle w:val="TableParagraph"/>
              <w:ind w:left="4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4,724,208.00</w:t>
            </w:r>
          </w:p>
        </w:tc>
      </w:tr>
      <w:tr w:rsidR="003C6657">
        <w:trPr>
          <w:trHeight w:hRule="exact" w:val="1296"/>
        </w:trPr>
        <w:tc>
          <w:tcPr>
            <w:tcW w:w="4821" w:type="dxa"/>
            <w:gridSpan w:val="6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6657" w:rsidRDefault="005B2022">
            <w:pPr>
              <w:pStyle w:val="TableParagraph"/>
              <w:spacing w:before="25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  <w:p w:rsidR="003C6657" w:rsidRDefault="005B2022">
            <w:pPr>
              <w:pStyle w:val="TableParagraph"/>
              <w:spacing w:before="121" w:line="180" w:lineRule="exact"/>
              <w:ind w:left="70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(CUATRO MILLONES SETECIENTOS VEINTICUATRO MIL DOSCIENTOS OCHO COLONES 00/100)</w:t>
            </w:r>
          </w:p>
        </w:tc>
        <w:tc>
          <w:tcPr>
            <w:tcW w:w="5664" w:type="dxa"/>
            <w:gridSpan w:val="3"/>
            <w:tcBorders>
              <w:top w:val="single" w:sz="25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6657" w:rsidRDefault="005B2022">
            <w:pPr>
              <w:pStyle w:val="TableParagraph"/>
              <w:tabs>
                <w:tab w:val="left" w:pos="4560"/>
              </w:tabs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>¢ 4,724,208.00</w:t>
            </w:r>
          </w:p>
          <w:p w:rsidR="003C6657" w:rsidRDefault="005B2022">
            <w:pPr>
              <w:pStyle w:val="TableParagraph"/>
              <w:tabs>
                <w:tab w:val="left" w:pos="4570"/>
              </w:tabs>
              <w:spacing w:before="7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DE ESTE PEDIDO</w:t>
            </w:r>
            <w:r>
              <w:rPr>
                <w:rFonts w:ascii="Arial" w:hAnsi="Arial"/>
                <w:b/>
                <w:sz w:val="16"/>
              </w:rPr>
              <w:tab/>
              <w:t>¢ 4,724,208.00</w:t>
            </w:r>
          </w:p>
          <w:p w:rsidR="003C6657" w:rsidRDefault="005B2022">
            <w:pPr>
              <w:pStyle w:val="TableParagraph"/>
              <w:tabs>
                <w:tab w:val="left" w:pos="4570"/>
                <w:tab w:val="left" w:pos="4792"/>
              </w:tabs>
              <w:spacing w:before="75" w:line="340" w:lineRule="auto"/>
              <w:ind w:left="30" w:righ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2.00 % RENTA (S/ESTE PEDIDO MAS B.P.P.)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¢ 94,484.16 NETO 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CANCELAR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AL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PROVEEDOR</w:t>
            </w:r>
            <w:r>
              <w:rPr>
                <w:rFonts w:ascii="Arial" w:hAnsi="Arial"/>
                <w:b/>
                <w:sz w:val="16"/>
              </w:rPr>
              <w:t xml:space="preserve"> ¢</w:t>
            </w:r>
            <w:r>
              <w:rPr>
                <w:rFonts w:ascii="Arial" w:hAnsi="Arial"/>
                <w:b/>
                <w:sz w:val="16"/>
              </w:rPr>
              <w:tab/>
              <w:t>¢ 4,629,723.84</w:t>
            </w:r>
          </w:p>
        </w:tc>
      </w:tr>
    </w:tbl>
    <w:p w:rsidR="003C6657" w:rsidRDefault="005B2022">
      <w:pPr>
        <w:pStyle w:val="berschrift1"/>
        <w:spacing w:before="52"/>
        <w:ind w:left="4968"/>
        <w:rPr>
          <w:b w:val="0"/>
          <w:bCs w:val="0"/>
        </w:rPr>
      </w:pPr>
      <w:r>
        <w:t>PARA USO EXCLUSIVO DEL PODER JUDICIAL</w:t>
      </w:r>
    </w:p>
    <w:p w:rsidR="003C6657" w:rsidRDefault="003C6657">
      <w:pPr>
        <w:spacing w:before="5"/>
        <w:rPr>
          <w:rFonts w:ascii="Arial" w:eastAsia="Arial" w:hAnsi="Arial" w:cs="Arial"/>
          <w:b/>
          <w:bCs/>
          <w:sz w:val="4"/>
          <w:szCs w:val="4"/>
        </w:rPr>
      </w:pPr>
    </w:p>
    <w:p w:rsidR="003C6657" w:rsidRDefault="005B2022">
      <w:pPr>
        <w:spacing w:line="200" w:lineRule="atLeast"/>
        <w:ind w:left="49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86" style="width:284.35pt;height:43.25pt;mso-position-horizontal-relative:char;mso-position-vertical-relative:line" coordsize="5687,865">
            <v:group id="_x0000_s2095" style="position:absolute;left:10;top:12;width:5667;height:2" coordorigin="10,12" coordsize="5667,2">
              <v:shape id="_x0000_s2096" style="position:absolute;left:10;top:12;width:5667;height:2" coordorigin="10,12" coordsize="5667,0" path="m10,12r5667,e" filled="f" strokeweight="1pt">
                <v:path arrowok="t"/>
              </v:shape>
            </v:group>
            <v:group id="_x0000_s2093" style="position:absolute;left:12;top:10;width:2;height:845" coordorigin="12,10" coordsize="2,845">
              <v:shape id="_x0000_s2094" style="position:absolute;left:12;top:10;width:2;height:845" coordorigin="12,10" coordsize="0,845" path="m12,10r,844e" filled="f" strokeweight="1pt">
                <v:path arrowok="t"/>
              </v:shape>
            </v:group>
            <v:group id="_x0000_s2091" style="position:absolute;left:10;top:852;width:5667;height:2" coordorigin="10,852" coordsize="5667,2">
              <v:shape id="_x0000_s2092" style="position:absolute;left:10;top:852;width:5667;height:2" coordorigin="10,852" coordsize="5667,0" path="m10,852r5667,e" filled="f" strokeweight="1pt">
                <v:path arrowok="t"/>
              </v:shape>
            </v:group>
            <v:group id="_x0000_s2087" style="position:absolute;left:5677;top:10;width:2;height:845" coordorigin="5677,10" coordsize="2,845">
              <v:shape id="_x0000_s2090" style="position:absolute;left:5677;top:10;width:2;height:845" coordorigin="5677,10" coordsize="0,845" path="m5677,10r,844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89" type="#_x0000_t202" style="position:absolute;left:53;top:72;width:3573;height:716" filled="f" stroked="f">
                <v:textbox inset="0,0,0,0">
                  <w:txbxContent>
                    <w:p w:rsidR="003C6657" w:rsidRDefault="005B2022">
                      <w:pPr>
                        <w:spacing w:line="16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DE ESTE PEDIDO</w:t>
                      </w:r>
                    </w:p>
                    <w:p w:rsidR="003C6657" w:rsidRDefault="005B2022">
                      <w:pPr>
                        <w:spacing w:before="9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TOTAL RESERVA DE DIF. CAMBIARIO</w:t>
                      </w:r>
                    </w:p>
                    <w:p w:rsidR="003C6657" w:rsidRDefault="005B2022">
                      <w:pPr>
                        <w:spacing w:before="95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CON RESERVA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DE DIF.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¢</w:t>
                      </w:r>
                    </w:p>
                  </w:txbxContent>
                </v:textbox>
              </v:shape>
              <v:shape id="_x0000_s2088" type="#_x0000_t202" style="position:absolute;left:4575;top:69;width:1068;height:719" filled="f" stroked="f">
                <v:textbox inset="0,0,0,0">
                  <w:txbxContent>
                    <w:p w:rsidR="003C6657" w:rsidRDefault="005B2022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4,724,208.00</w:t>
                      </w:r>
                    </w:p>
                    <w:p w:rsidR="003C6657" w:rsidRDefault="005B2022">
                      <w:pPr>
                        <w:spacing w:before="95"/>
                        <w:ind w:left="62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0.00</w:t>
                      </w:r>
                    </w:p>
                    <w:p w:rsidR="003C6657" w:rsidRDefault="005B2022">
                      <w:pPr>
                        <w:spacing w:before="95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4,724,208.00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C6657" w:rsidRDefault="003C6657">
      <w:pPr>
        <w:rPr>
          <w:rFonts w:ascii="Arial" w:eastAsia="Arial" w:hAnsi="Arial" w:cs="Arial"/>
          <w:b/>
          <w:bCs/>
          <w:sz w:val="20"/>
          <w:szCs w:val="20"/>
        </w:rPr>
      </w:pPr>
    </w:p>
    <w:p w:rsidR="003C6657" w:rsidRDefault="003C6657">
      <w:pPr>
        <w:spacing w:before="2"/>
        <w:rPr>
          <w:rFonts w:ascii="Arial" w:eastAsia="Arial" w:hAnsi="Arial" w:cs="Arial"/>
          <w:b/>
          <w:bCs/>
        </w:rPr>
      </w:pPr>
    </w:p>
    <w:p w:rsidR="003C6657" w:rsidRDefault="005B2022">
      <w:pPr>
        <w:pStyle w:val="Textkrper"/>
        <w:tabs>
          <w:tab w:val="left" w:pos="5353"/>
          <w:tab w:val="left" w:pos="7620"/>
        </w:tabs>
        <w:ind w:left="116"/>
      </w:pPr>
      <w:r>
        <w:t xml:space="preserve">Nº Expediente:   </w:t>
      </w:r>
      <w:r>
        <w:rPr>
          <w:spacing w:val="10"/>
        </w:rPr>
        <w:t xml:space="preserve"> </w:t>
      </w:r>
      <w:r>
        <w:t xml:space="preserve">2019CD-000038-PROVCM  </w:t>
      </w:r>
      <w:r>
        <w:rPr>
          <w:spacing w:val="23"/>
        </w:rPr>
        <w:t xml:space="preserve"> </w:t>
      </w:r>
      <w:r>
        <w:t>Tipo de Procedimiento:</w:t>
      </w:r>
      <w:r>
        <w:tab/>
        <w:t>Gobierno, Compras Menores</w:t>
      </w:r>
      <w:r>
        <w:tab/>
        <w:t>Oficio Refrendo:</w:t>
      </w:r>
    </w:p>
    <w:p w:rsidR="003C6657" w:rsidRDefault="005B2022">
      <w:pPr>
        <w:pStyle w:val="Textkrper"/>
        <w:tabs>
          <w:tab w:val="left" w:pos="3454"/>
          <w:tab w:val="left" w:pos="7620"/>
        </w:tabs>
        <w:spacing w:before="99"/>
        <w:ind w:left="116"/>
      </w:pPr>
      <w:r>
        <w:t>Autorización Nº:</w:t>
      </w:r>
      <w:r>
        <w:tab/>
      </w:r>
      <w:r>
        <w:t>Adjudicado en la Gaceta:</w:t>
      </w:r>
      <w:r>
        <w:tab/>
      </w:r>
      <w:r>
        <w:t>Fecha de Refrendo:</w:t>
      </w:r>
    </w:p>
    <w:p w:rsidR="003C6657" w:rsidRDefault="005B2022">
      <w:pPr>
        <w:pStyle w:val="Textkrper"/>
        <w:tabs>
          <w:tab w:val="left" w:pos="1412"/>
          <w:tab w:val="left" w:pos="3454"/>
          <w:tab w:val="left" w:pos="5353"/>
        </w:tabs>
        <w:spacing w:before="111"/>
        <w:ind w:left="116"/>
      </w:pPr>
      <w:r>
        <w:t>Contrato:</w:t>
      </w:r>
      <w:r>
        <w:tab/>
        <w:t>-</w:t>
      </w:r>
      <w:r>
        <w:tab/>
      </w:r>
      <w:r>
        <w:t>Garantía Cumplimiento:</w:t>
      </w:r>
      <w:r>
        <w:tab/>
      </w:r>
      <w:r>
        <w:t>Si</w:t>
      </w:r>
    </w:p>
    <w:p w:rsidR="003C6657" w:rsidRDefault="003C6657">
      <w:pPr>
        <w:rPr>
          <w:rFonts w:ascii="Arial" w:eastAsia="Arial" w:hAnsi="Arial" w:cs="Arial"/>
          <w:sz w:val="20"/>
          <w:szCs w:val="20"/>
        </w:rPr>
      </w:pPr>
    </w:p>
    <w:p w:rsidR="003C6657" w:rsidRDefault="003C6657">
      <w:pPr>
        <w:spacing w:before="11"/>
        <w:rPr>
          <w:rFonts w:ascii="Arial" w:eastAsia="Arial" w:hAnsi="Arial" w:cs="Arial"/>
          <w:sz w:val="19"/>
          <w:szCs w:val="19"/>
        </w:rPr>
      </w:pPr>
    </w:p>
    <w:p w:rsidR="003C6657" w:rsidRDefault="005B2022">
      <w:pPr>
        <w:spacing w:line="200" w:lineRule="atLeast"/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1" style="width:525.65pt;height:108.2pt;mso-position-horizontal-relative:char;mso-position-vertical-relative:line" coordsize="10513,2164">
            <v:group id="_x0000_s2084" style="position:absolute;left:5;width:10503;height:284" coordorigin="5" coordsize="10503,284">
              <v:shape id="_x0000_s2085" style="position:absolute;left:5;width:10503;height:284" coordorigin="5" coordsize="10503,284" path="m5,283r10502,l10507,,5,r,283xe" fillcolor="#6f7f8f" stroked="f">
                <v:path arrowok="t"/>
              </v:shape>
            </v:group>
            <v:group id="_x0000_s2082" style="position:absolute;left:10;top:5;width:10493;height:2" coordorigin="10,5" coordsize="10493,2">
              <v:shape id="_x0000_s2083" style="position:absolute;left:10;top:5;width:10493;height:2" coordorigin="10,5" coordsize="10493,0" path="m10,5r10492,e" filled="f" strokeweight=".5pt">
                <v:path arrowok="t"/>
              </v:shape>
            </v:group>
            <v:group id="_x0000_s2080" style="position:absolute;left:10;top:5;width:2;height:2154" coordorigin="10,5" coordsize="2,2154">
              <v:shape id="_x0000_s2081" style="position:absolute;left:10;top:5;width:2;height:2154" coordorigin="10,5" coordsize="0,2154" path="m10,5r,2153e" filled="f" strokeweight=".5pt">
                <v:path arrowok="t"/>
              </v:shape>
            </v:group>
            <v:group id="_x0000_s2078" style="position:absolute;left:10;top:283;width:10493;height:2" coordorigin="10,283" coordsize="10493,2">
              <v:shape id="_x0000_s2079" style="position:absolute;left:10;top:283;width:10493;height:2" coordorigin="10,283" coordsize="10493,0" path="m10,283r10492,e" filled="f" strokeweight="1pt">
                <v:path arrowok="t"/>
              </v:shape>
            </v:group>
            <v:group id="_x0000_s2076" style="position:absolute;left:10502;top:5;width:2;height:2154" coordorigin="10502,5" coordsize="2,2154">
              <v:shape id="_x0000_s2077" style="position:absolute;left:10502;top:5;width:2;height:2154" coordorigin="10502,5" coordsize="0,2154" path="m10502,5r,2153e" filled="f" strokeweight=".5pt">
                <v:path arrowok="t"/>
              </v:shape>
            </v:group>
            <v:group id="_x0000_s2072" style="position:absolute;left:10;top:2158;width:10493;height:2" coordorigin="10,2158" coordsize="10493,2">
              <v:shape id="_x0000_s2075" style="position:absolute;left:10;top:2158;width:10493;height:2" coordorigin="10,2158" coordsize="10493,0" path="m10,2158r10492,e" filled="f" strokeweight=".5pt">
                <v:path arrowok="t"/>
              </v:shape>
              <v:shape id="_x0000_s2074" type="#_x0000_t202" style="position:absolute;left:10;top:5;width:10493;height:279" filled="f" stroked="f">
                <v:textbox inset="0,0,0,0">
                  <w:txbxContent>
                    <w:p w:rsidR="003C6657" w:rsidRDefault="005B2022">
                      <w:pPr>
                        <w:spacing w:before="30"/>
                        <w:ind w:lef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Observaciones del Pedido</w:t>
                      </w:r>
                    </w:p>
                  </w:txbxContent>
                </v:textbox>
              </v:shape>
              <v:shape id="_x0000_s2073" type="#_x0000_t202" style="position:absolute;left:10;top:283;width:10493;height:1876" filled="f" stroked="f">
                <v:textbox inset="0,0,0,0">
                  <w:txbxContent>
                    <w:p w:rsidR="003C6657" w:rsidRDefault="005B2022">
                      <w:pPr>
                        <w:spacing w:before="41" w:line="180" w:lineRule="exact"/>
                        <w:ind w:left="34" w:right="817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Analista. Dannia López Campos Requisición: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000581-SR-2019</w:t>
                      </w:r>
                    </w:p>
                    <w:p w:rsidR="003C6657" w:rsidRDefault="005B2022">
                      <w:pPr>
                        <w:spacing w:line="176" w:lineRule="exact"/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Resumen de Adjudicación:</w:t>
                      </w:r>
                      <w:r>
                        <w:rPr>
                          <w:rFonts w:ascii="Arial" w:hAnsi="Arial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47-DP/CM-19</w:t>
                      </w:r>
                    </w:p>
                    <w:p w:rsidR="003C6657" w:rsidRDefault="005B2022">
                      <w:pPr>
                        <w:spacing w:line="180" w:lineRule="exact"/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Oficina Usuaria: Administración del OIJ</w:t>
                      </w:r>
                    </w:p>
                    <w:p w:rsidR="003C6657" w:rsidRDefault="005B2022">
                      <w:pPr>
                        <w:spacing w:line="180" w:lineRule="exact"/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hyperlink r:id="rId10">
                        <w:r>
                          <w:rPr>
                            <w:rFonts w:ascii="Arial" w:hAnsi="Arial"/>
                            <w:sz w:val="16"/>
                          </w:rPr>
                          <w:t>Correo electrónico proveedor: corporacionproexve@gmail.com</w:t>
                        </w:r>
                      </w:hyperlink>
                    </w:p>
                    <w:p w:rsidR="003C6657" w:rsidRDefault="005B2022">
                      <w:pPr>
                        <w:spacing w:line="182" w:lineRule="exact"/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Entero de gobierno y garantía de cumplimiento se encuentra en  expediente electrónico</w:t>
                      </w:r>
                    </w:p>
                    <w:p w:rsidR="003C6657" w:rsidRDefault="003C6657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3C6657" w:rsidRDefault="003C6657">
                      <w:pPr>
                        <w:spacing w:before="6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3C6657" w:rsidRDefault="005B2022">
                      <w:pPr>
                        <w:spacing w:line="180" w:lineRule="exact"/>
                        <w:ind w:left="34" w:right="10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Las casas comerciales adjudicadas deberán aportar ante esta Proveeduría los timbres fiscales o entero de gobierno correspondiente al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0.25% del monto total adjudicado para lo cual contaran con un plazo de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2 días hábiles después de recibido el pedido.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C6657" w:rsidRDefault="003C6657">
      <w:pPr>
        <w:rPr>
          <w:rFonts w:ascii="Arial" w:eastAsia="Arial" w:hAnsi="Arial" w:cs="Arial"/>
          <w:sz w:val="20"/>
          <w:szCs w:val="20"/>
        </w:rPr>
      </w:pPr>
    </w:p>
    <w:p w:rsidR="003C6657" w:rsidRDefault="003C6657">
      <w:pPr>
        <w:rPr>
          <w:rFonts w:ascii="Arial" w:eastAsia="Arial" w:hAnsi="Arial" w:cs="Arial"/>
          <w:sz w:val="20"/>
          <w:szCs w:val="20"/>
        </w:rPr>
      </w:pPr>
    </w:p>
    <w:p w:rsidR="003C6657" w:rsidRDefault="003C6657">
      <w:pPr>
        <w:spacing w:before="1"/>
        <w:rPr>
          <w:rFonts w:ascii="Arial" w:eastAsia="Arial" w:hAnsi="Arial" w:cs="Arial"/>
          <w:sz w:val="18"/>
          <w:szCs w:val="18"/>
        </w:rPr>
      </w:pPr>
    </w:p>
    <w:p w:rsidR="003C6657" w:rsidRDefault="005B2022">
      <w:pPr>
        <w:pStyle w:val="berschrift1"/>
        <w:spacing w:before="76"/>
        <w:ind w:left="148"/>
        <w:rPr>
          <w:b w:val="0"/>
          <w:bCs w:val="0"/>
        </w:rPr>
      </w:pPr>
      <w:r>
        <w:t>Oficinas Usuarias</w:t>
      </w:r>
    </w:p>
    <w:p w:rsidR="003C6657" w:rsidRDefault="003C6657">
      <w:pPr>
        <w:spacing w:before="7"/>
        <w:rPr>
          <w:rFonts w:ascii="Arial" w:eastAsia="Arial" w:hAnsi="Arial" w:cs="Arial"/>
          <w:b/>
          <w:bCs/>
          <w:sz w:val="5"/>
          <w:szCs w:val="5"/>
        </w:rPr>
      </w:pPr>
    </w:p>
    <w:p w:rsidR="003C6657" w:rsidRDefault="005B2022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0" style="width:524.8pt;height:50.35pt;mso-position-horizontal-relative:char;mso-position-vertical-relative:line" coordsize="10496,1007">
            <v:group id="_x0000_s2069" style="position:absolute;left:5;width:567;height:567" coordorigin="5" coordsize="567,567">
              <v:shape id="_x0000_s2070" style="position:absolute;left:5;width:567;height:567" coordorigin="5" coordsize="567,567" path="m5,567r566,l571,,5,r,567xe" fillcolor="#6f7f8f" stroked="f">
                <v:path arrowok="t"/>
              </v:shape>
            </v:group>
            <v:group id="_x0000_s2067" style="position:absolute;left:571;width:4536;height:567" coordorigin="571" coordsize="4536,567">
              <v:shape id="_x0000_s2068" style="position:absolute;left:571;width:4536;height:567" coordorigin="571" coordsize="4536,567" path="m571,567r4536,l5107,,571,r,567xe" fillcolor="#6f7f8f" stroked="f">
                <v:path arrowok="t"/>
              </v:shape>
            </v:group>
            <v:group id="_x0000_s2065" style="position:absolute;left:5107;width:4252;height:567" coordorigin="5107" coordsize="4252,567">
              <v:shape id="_x0000_s2066" style="position:absolute;left:5107;width:4252;height:567" coordorigin="5107" coordsize="4252,567" path="m5107,567r4252,l9359,,5107,r,567xe" fillcolor="#6f7f8f" stroked="f">
                <v:path arrowok="t"/>
              </v:shape>
            </v:group>
            <v:group id="_x0000_s2063" style="position:absolute;left:9359;width:1133;height:567" coordorigin="9359" coordsize="1133,567">
              <v:shape id="_x0000_s2064" style="position:absolute;left:9359;width:1133;height:567" coordorigin="9359" coordsize="1133,567" path="m9359,567r1132,l10491,,9359,r,567xe" fillcolor="#6f7f8f" stroked="f">
                <v:path arrowok="t"/>
              </v:shape>
            </v:group>
            <v:group id="_x0000_s2061" style="position:absolute;left:10;top:5;width:10476;height:2" coordorigin="10,5" coordsize="10476,2">
              <v:shape id="_x0000_s2062" style="position:absolute;left:10;top:5;width:10476;height:2" coordorigin="10,5" coordsize="10476,0" path="m10,5r10476,e" filled="f" strokeweight=".5pt">
                <v:path arrowok="t"/>
              </v:shape>
            </v:group>
            <v:group id="_x0000_s2059" style="position:absolute;left:10;top:5;width:2;height:997" coordorigin="10,5" coordsize="2,997">
              <v:shape id="_x0000_s2060" style="position:absolute;left:10;top:5;width:2;height:997" coordorigin="10,5" coordsize="0,997" path="m10,5r,997e" filled="f" strokeweight=".5pt">
                <v:path arrowok="t"/>
              </v:shape>
            </v:group>
            <v:group id="_x0000_s2057" style="position:absolute;left:10;top:567;width:10476;height:2" coordorigin="10,567" coordsize="10476,2">
              <v:shape id="_x0000_s2058" style="position:absolute;left:10;top:567;width:10476;height:2" coordorigin="10,567" coordsize="10476,0" path="m10,567r10476,e" filled="f" strokeweight="1pt">
                <v:path arrowok="t"/>
              </v:shape>
            </v:group>
            <v:group id="_x0000_s2055" style="position:absolute;left:10486;top:5;width:2;height:997" coordorigin="10486,5" coordsize="2,997">
              <v:shape id="_x0000_s2056" style="position:absolute;left:10486;top:5;width:2;height:997" coordorigin="10486,5" coordsize="0,997" path="m10486,5r,997e" filled="f" strokeweight=".5pt">
                <v:path arrowok="t"/>
              </v:shape>
            </v:group>
            <v:group id="_x0000_s2051" style="position:absolute;left:10;top:1002;width:10476;height:2" coordorigin="10,1002" coordsize="10476,2">
              <v:shape id="_x0000_s2054" style="position:absolute;left:10;top:1002;width:10476;height:2" coordorigin="10,1002" coordsize="10476,0" path="m10,1002r10476,e" filled="f" strokeweight=".5pt">
                <v:path arrowok="t"/>
              </v:shape>
              <v:shape id="_x0000_s2053" type="#_x0000_t202" style="position:absolute;left:10;top:5;width:10476;height:562" filled="f" stroked="f">
                <v:textbox inset="0,0,0,0">
                  <w:txbxContent>
                    <w:p w:rsidR="003C6657" w:rsidRDefault="005B2022">
                      <w:pPr>
                        <w:tabs>
                          <w:tab w:val="left" w:pos="600"/>
                          <w:tab w:val="left" w:pos="5136"/>
                          <w:tab w:val="left" w:pos="9388"/>
                        </w:tabs>
                        <w:spacing w:before="36" w:line="180" w:lineRule="exact"/>
                        <w:ind w:left="24" w:right="4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Cód.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Artículo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Oficina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Cantidad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Det.</w:t>
                      </w:r>
                    </w:p>
                  </w:txbxContent>
                </v:textbox>
              </v:shape>
              <v:shape id="_x0000_s2052" type="#_x0000_t202" style="position:absolute;left:10;top:567;width:10476;height:435" filled="f" stroked="f">
                <v:textbox inset="0,0,0,0">
                  <w:txbxContent>
                    <w:p w:rsidR="003C6657" w:rsidRDefault="005B2022">
                      <w:pPr>
                        <w:tabs>
                          <w:tab w:val="left" w:pos="600"/>
                          <w:tab w:val="left" w:pos="5136"/>
                          <w:tab w:val="right" w:pos="9655"/>
                        </w:tabs>
                        <w:spacing w:before="35" w:line="182" w:lineRule="exact"/>
                        <w:ind w:left="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15757 - ESPOSAS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1167 - ADMINISTRACION DEL ORGANISMO DE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212</w:t>
                      </w:r>
                    </w:p>
                    <w:p w:rsidR="003C6657" w:rsidRDefault="005B2022">
                      <w:pPr>
                        <w:spacing w:line="182" w:lineRule="exact"/>
                        <w:ind w:left="513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INVESTIGACION JUDICIAL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3C6657">
      <w:pgSz w:w="11910" w:h="16840"/>
      <w:pgMar w:top="1200" w:right="580" w:bottom="3600" w:left="600" w:header="493" w:footer="3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2022">
      <w:r>
        <w:separator/>
      </w:r>
    </w:p>
  </w:endnote>
  <w:endnote w:type="continuationSeparator" w:id="0">
    <w:p w:rsidR="00000000" w:rsidRDefault="005B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57" w:rsidRDefault="005B2022">
    <w:pPr>
      <w:spacing w:line="14" w:lineRule="auto"/>
      <w:rPr>
        <w:sz w:val="20"/>
        <w:szCs w:val="20"/>
      </w:rPr>
    </w:pPr>
    <w:r>
      <w:pict>
        <v:group id="_x0000_s1037" style="position:absolute;margin-left:38.25pt;margin-top:661.45pt;width:127.6pt;height:.1pt;z-index:-9640;mso-position-horizontal-relative:page;mso-position-vertical-relative:page" coordorigin="765,13229" coordsize="2552,2">
          <v:shape id="_x0000_s1038" style="position:absolute;left:765;top:13229;width:2552;height:2" coordorigin="765,13229" coordsize="2552,0" path="m765,13229r2552,e" filled="f" strokeweight="1pt">
            <v:path arrowok="t"/>
          </v:shape>
          <w10:wrap anchorx="page" anchory="page"/>
        </v:group>
      </w:pict>
    </w:r>
    <w:r>
      <w:pict>
        <v:group id="_x0000_s1035" style="position:absolute;margin-left:177.15pt;margin-top:661.45pt;width:134.65pt;height:.1pt;z-index:-9616;mso-position-horizontal-relative:page;mso-position-vertical-relative:page" coordorigin="3543,13229" coordsize="2693,2">
          <v:shape id="_x0000_s1036" style="position:absolute;left:3543;top:13229;width:2693;height:2" coordorigin="3543,13229" coordsize="2693,0" path="m3543,13229r2693,e" filled="f" strokeweight="1pt">
            <v:path arrowok="t"/>
          </v:shape>
          <w10:wrap anchorx="page" anchory="page"/>
        </v:group>
      </w:pict>
    </w:r>
    <w:r>
      <w:pict>
        <v:group id="_x0000_s1033" style="position:absolute;margin-left:323.15pt;margin-top:661.45pt;width:113.4pt;height:.1pt;z-index:-9592;mso-position-horizontal-relative:page;mso-position-vertical-relative:page" coordorigin="6463,13229" coordsize="2268,2">
          <v:shape id="_x0000_s1034" style="position:absolute;left:6463;top:13229;width:2268;height:2" coordorigin="6463,13229" coordsize="2268,0" path="m6463,13229r2268,e" filled="f" strokeweight="1pt">
            <v:path arrowok="t"/>
          </v:shape>
          <w10:wrap anchorx="page" anchory="page"/>
        </v:group>
      </w:pict>
    </w:r>
    <w:r>
      <w:pict>
        <v:group id="_x0000_s1031" style="position:absolute;margin-left:446.45pt;margin-top:661.45pt;width:106.3pt;height:.1pt;z-index:-9568;mso-position-horizontal-relative:page;mso-position-vertical-relative:page" coordorigin="8929,13229" coordsize="2126,2">
          <v:shape id="_x0000_s1032" style="position:absolute;left:8929;top:13229;width:2126;height:2" coordorigin="8929,13229" coordsize="2126,0" path="m8929,1322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.65pt;margin-top:665.3pt;width:92.7pt;height:18.7pt;z-index:-9544;mso-position-horizontal-relative:page;mso-position-vertical-relative:page" filled="f" stroked="f">
          <v:textbox inset="0,0,0,0">
            <w:txbxContent>
              <w:p w:rsidR="003C6657" w:rsidRDefault="005B2022">
                <w:pPr>
                  <w:pStyle w:val="Textkrper"/>
                  <w:spacing w:line="176" w:lineRule="exact"/>
                  <w:ind w:left="43"/>
                  <w:jc w:val="center"/>
                </w:pPr>
                <w:r>
                  <w:t>Elaborado por</w:t>
                </w:r>
              </w:p>
              <w:p w:rsidR="003C6657" w:rsidRDefault="005B2022">
                <w:pPr>
                  <w:pStyle w:val="Textkrper"/>
                  <w:spacing w:line="182" w:lineRule="exact"/>
                  <w:ind w:left="0"/>
                  <w:jc w:val="center"/>
                  <w:rPr>
                    <w:rFonts w:cs="Arial"/>
                  </w:rPr>
                </w:pPr>
                <w: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98.15pt;margin-top:665.3pt;width:92.7pt;height:18.7pt;z-index:-9520;mso-position-horizontal-relative:page;mso-position-vertical-relative:page" filled="f" stroked="f">
          <v:textbox inset="0,0,0,0">
            <w:txbxContent>
              <w:p w:rsidR="003C6657" w:rsidRDefault="005B2022">
                <w:pPr>
                  <w:pStyle w:val="Textkrper"/>
                  <w:spacing w:line="176" w:lineRule="exact"/>
                  <w:ind w:left="2"/>
                  <w:jc w:val="center"/>
                </w:pPr>
                <w:r>
                  <w:t>Aprobado por</w:t>
                </w:r>
              </w:p>
              <w:p w:rsidR="003C6657" w:rsidRDefault="005B2022">
                <w:pPr>
                  <w:pStyle w:val="Textkrper"/>
                  <w:spacing w:line="182" w:lineRule="exact"/>
                  <w:ind w:left="0"/>
                  <w:jc w:val="center"/>
                  <w:rPr>
                    <w:rFonts w:cs="Arial"/>
                  </w:rPr>
                </w:pPr>
                <w: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29.45pt;margin-top:665.3pt;width:102.95pt;height:19pt;z-index:-9496;mso-position-horizontal-relative:page;mso-position-vertical-relative:page" filled="f" stroked="f">
          <v:textbox inset="0,0,0,0">
            <w:txbxContent>
              <w:p w:rsidR="003C6657" w:rsidRDefault="005B2022">
                <w:pPr>
                  <w:pStyle w:val="Textkrper"/>
                  <w:spacing w:line="234" w:lineRule="auto"/>
                  <w:ind w:left="20" w:right="18" w:firstLine="502"/>
                </w:pPr>
                <w: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53.8pt;margin-top:665.3pt;width:93.15pt;height:19pt;z-index:-9472;mso-position-horizontal-relative:page;mso-position-vertical-relative:page" filled="f" stroked="f">
          <v:textbox inset="0,0,0,0">
            <w:txbxContent>
              <w:p w:rsidR="003C6657" w:rsidRDefault="005B2022">
                <w:pPr>
                  <w:pStyle w:val="Textkrper"/>
                  <w:spacing w:line="234" w:lineRule="auto"/>
                  <w:ind w:left="237" w:right="18" w:hanging="218"/>
                </w:pPr>
                <w: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6.4pt;margin-top:698.1pt;width:246.95pt;height:17.45pt;z-index:-9448;mso-position-horizontal-relative:page;mso-position-vertical-relative:page" filled="f" stroked="f">
          <v:textbox inset="0,0,0,0">
            <w:txbxContent>
              <w:p w:rsidR="003C6657" w:rsidRDefault="005B2022">
                <w:pPr>
                  <w:spacing w:line="165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/>
                    <w:spacing w:val="-1"/>
                    <w:sz w:val="14"/>
                  </w:rPr>
                  <w:t>NOTAS:</w:t>
                </w:r>
              </w:p>
              <w:p w:rsidR="003C6657" w:rsidRDefault="005B2022">
                <w:pPr>
                  <w:spacing w:line="169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/>
                    <w:sz w:val="14"/>
                  </w:rPr>
                  <w:t>EL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MONTO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DE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HOLGURA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z w:val="14"/>
                  </w:rPr>
                  <w:t>ES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UNA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COBERTURA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POR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DIFERENCIAL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.4pt;margin-top:725.35pt;width:522.95pt;height:47pt;z-index:-9424;mso-position-horizontal-relative:page;mso-position-vertical-relative:page" filled="f" stroked="f">
          <v:textbox inset="0,0,0,0">
            <w:txbxContent>
              <w:p w:rsidR="003C6657" w:rsidRDefault="005B2022">
                <w:pPr>
                  <w:spacing w:line="165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hAnsi="Tahoma"/>
                    <w:sz w:val="14"/>
                  </w:rPr>
                  <w:t>EL IMPUESTO DE RENTA SE CALCULARÁ SOBRE EL MONTO EN COLONES UTILIZANDO EL TIPO DE CAMBIO DEL DÍA DE PAGO.</w:t>
                </w:r>
              </w:p>
              <w:p w:rsidR="003C6657" w:rsidRDefault="005B2022">
                <w:pPr>
                  <w:spacing w:before="29"/>
                  <w:ind w:left="20" w:right="146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hAnsi="Tahoma"/>
                    <w:spacing w:val="-1"/>
                    <w:sz w:val="14"/>
                  </w:rPr>
                  <w:t>ADJUNTAR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A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ESTE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PEDIDO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EL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ORI</w:t>
                </w:r>
                <w:r>
                  <w:rPr>
                    <w:rFonts w:ascii="Tahoma" w:hAnsi="Tahoma"/>
                    <w:spacing w:val="-1"/>
                    <w:sz w:val="14"/>
                  </w:rPr>
                  <w:t>GINAL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DE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LAS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FACTURAS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COMERCIALES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(TIMBRADAS)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Y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PRESENTARLAS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EN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EL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DEPTO.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FINANCIERO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CONTABLE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PARA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EL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TRÁMITE DE PAGO. LAS FACTURAS NO TENDRÁN VALIDEZ SI PRESENTAN BORRONES O TACHONES Y DEBEN TENER EL NÚMERO DE ESTE PEDIDO. TODA COMPRA</w:t>
                </w:r>
                <w:r>
                  <w:rPr>
                    <w:rFonts w:ascii="Tahoma" w:hAnsi="Tahoma"/>
                    <w:sz w:val="14"/>
                  </w:rPr>
                  <w:t xml:space="preserve"> DEL PODER JUDICIAL ESTÁ EXENTA DE IMPUESTOS DE VENTA Y CONSUMO POR INMUNIDAD FISCAL.</w:t>
                </w:r>
              </w:p>
              <w:p w:rsidR="003C6657" w:rsidRDefault="005B2022">
                <w:pPr>
                  <w:spacing w:before="55"/>
                  <w:ind w:right="18"/>
                  <w:jc w:val="right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Pla.Rev.(12-2007) F-341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2022">
      <w:r>
        <w:separator/>
      </w:r>
    </w:p>
  </w:footnote>
  <w:footnote w:type="continuationSeparator" w:id="0">
    <w:p w:rsidR="00000000" w:rsidRDefault="005B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57" w:rsidRDefault="005B202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.4pt;margin-top:23.65pt;width:85.6pt;height:20.3pt;z-index:-9760;mso-position-horizontal-relative:page;mso-position-vertical-relative:page" filled="f" stroked="f">
          <v:textbox inset="0,0,0,0">
            <w:txbxContent>
              <w:p w:rsidR="003C6657" w:rsidRDefault="005B2022">
                <w:pPr>
                  <w:pStyle w:val="Textkrper"/>
                  <w:spacing w:line="186" w:lineRule="exact"/>
                  <w:ind w:left="20"/>
                  <w:rPr>
                    <w:rFonts w:ascii="Tahoma" w:eastAsia="Tahoma" w:hAnsi="Tahoma" w:cs="Tahoma"/>
                  </w:rPr>
                </w:pPr>
                <w:r>
                  <w:rPr>
                    <w:rFonts w:ascii="Tahoma"/>
                    <w:spacing w:val="-1"/>
                  </w:rPr>
                  <w:t>PODER</w:t>
                </w:r>
                <w:r>
                  <w:rPr>
                    <w:rFonts w:ascii="Tahoma"/>
                    <w:spacing w:val="-13"/>
                  </w:rPr>
                  <w:t xml:space="preserve"> </w:t>
                </w:r>
                <w:r>
                  <w:rPr>
                    <w:rFonts w:ascii="Tahoma"/>
                    <w:spacing w:val="-1"/>
                  </w:rPr>
                  <w:t>JUDICIAL</w:t>
                </w:r>
              </w:p>
              <w:p w:rsidR="003C6657" w:rsidRDefault="005B2022">
                <w:pPr>
                  <w:pStyle w:val="Textkrper"/>
                  <w:spacing w:before="12"/>
                  <w:ind w:left="20"/>
                  <w:rPr>
                    <w:rFonts w:ascii="Tahoma" w:eastAsia="Tahoma" w:hAnsi="Tahoma" w:cs="Tahoma"/>
                  </w:rPr>
                </w:pPr>
                <w:r>
                  <w:rPr>
                    <w:rFonts w:ascii="Tahoma" w:hAnsi="Tahoma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279.5pt;margin-top:24pt;width:36.3pt;height:12pt;z-index:-9736;mso-position-horizontal-relative:page;mso-position-vertical-relative:page" filled="f" stroked="f">
          <v:textbox inset="0,0,0,0">
            <w:txbxContent>
              <w:p w:rsidR="003C6657" w:rsidRDefault="005B2022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461.45pt;margin-top:23.65pt;width:69.25pt;height:10pt;z-index:-9712;mso-position-horizontal-relative:page;mso-position-vertical-relative:page" filled="f" stroked="f">
          <v:textbox inset="0,0,0,0">
            <w:txbxContent>
              <w:p w:rsidR="003C6657" w:rsidRDefault="005B2022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2019-091458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75.85pt;margin-top:49pt;width:69.05pt;height:10pt;z-index:-9688;mso-position-horizontal-relative:page;mso-position-vertical-relative:page" filled="f" stroked="f">
          <v:textbox inset="0,0,0,0">
            <w:txbxContent>
              <w:p w:rsidR="003C6657" w:rsidRDefault="005B2022">
                <w:pPr>
                  <w:pStyle w:val="Textkrper"/>
                  <w:spacing w:line="186" w:lineRule="exact"/>
                  <w:ind w:left="20"/>
                  <w:rPr>
                    <w:rFonts w:ascii="Tahoma" w:eastAsia="Tahoma" w:hAnsi="Tahoma" w:cs="Tahoma"/>
                  </w:rPr>
                </w:pPr>
                <w:r>
                  <w:rPr>
                    <w:rFonts w:ascii="Tahoma"/>
                    <w:spacing w:val="-1"/>
                  </w:rPr>
                  <w:t>Fecha:</w:t>
                </w:r>
                <w:r>
                  <w:rPr>
                    <w:rFonts w:ascii="Tahoma"/>
                    <w:spacing w:val="-8"/>
                  </w:rPr>
                  <w:t xml:space="preserve"> </w:t>
                </w:r>
                <w:r>
                  <w:rPr>
                    <w:rFonts w:ascii="Tahoma"/>
                    <w:spacing w:val="-1"/>
                  </w:rPr>
                  <w:t>27/03/2019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36.4pt;margin-top:51.35pt;width:28.8pt;height:10pt;z-index:-9664;mso-position-horizontal-relative:page;mso-position-vertical-relative:page" filled="f" stroked="f">
          <v:textbox inset="0,0,0,0">
            <w:txbxContent>
              <w:p w:rsidR="003C6657" w:rsidRDefault="005B2022">
                <w:pPr>
                  <w:pStyle w:val="Textkrper"/>
                  <w:spacing w:line="184" w:lineRule="exact"/>
                  <w:ind w:left="20"/>
                  <w:rPr>
                    <w:rFonts w:cs="Arial"/>
                  </w:rPr>
                </w:pPr>
                <w:r>
                  <w:t xml:space="preserve">PÁG.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325AF"/>
    <w:multiLevelType w:val="hybridMultilevel"/>
    <w:tmpl w:val="DDC2FBF4"/>
    <w:lvl w:ilvl="0" w:tplc="711E3020">
      <w:start w:val="1"/>
      <w:numFmt w:val="bullet"/>
      <w:lvlText w:val="•"/>
      <w:lvlJc w:val="left"/>
      <w:pPr>
        <w:ind w:left="10" w:hanging="101"/>
      </w:pPr>
      <w:rPr>
        <w:rFonts w:ascii="Arial" w:eastAsia="Arial" w:hAnsi="Arial" w:hint="default"/>
        <w:sz w:val="16"/>
        <w:szCs w:val="16"/>
      </w:rPr>
    </w:lvl>
    <w:lvl w:ilvl="1" w:tplc="959CFEC6">
      <w:start w:val="1"/>
      <w:numFmt w:val="bullet"/>
      <w:lvlText w:val="•"/>
      <w:lvlJc w:val="left"/>
      <w:pPr>
        <w:ind w:left="451" w:hanging="101"/>
      </w:pPr>
      <w:rPr>
        <w:rFonts w:hint="default"/>
      </w:rPr>
    </w:lvl>
    <w:lvl w:ilvl="2" w:tplc="B9569AF4">
      <w:start w:val="1"/>
      <w:numFmt w:val="bullet"/>
      <w:lvlText w:val="•"/>
      <w:lvlJc w:val="left"/>
      <w:pPr>
        <w:ind w:left="892" w:hanging="101"/>
      </w:pPr>
      <w:rPr>
        <w:rFonts w:hint="default"/>
      </w:rPr>
    </w:lvl>
    <w:lvl w:ilvl="3" w:tplc="16F62EDE">
      <w:start w:val="1"/>
      <w:numFmt w:val="bullet"/>
      <w:lvlText w:val="•"/>
      <w:lvlJc w:val="left"/>
      <w:pPr>
        <w:ind w:left="1332" w:hanging="101"/>
      </w:pPr>
      <w:rPr>
        <w:rFonts w:hint="default"/>
      </w:rPr>
    </w:lvl>
    <w:lvl w:ilvl="4" w:tplc="8310603C">
      <w:start w:val="1"/>
      <w:numFmt w:val="bullet"/>
      <w:lvlText w:val="•"/>
      <w:lvlJc w:val="left"/>
      <w:pPr>
        <w:ind w:left="1773" w:hanging="101"/>
      </w:pPr>
      <w:rPr>
        <w:rFonts w:hint="default"/>
      </w:rPr>
    </w:lvl>
    <w:lvl w:ilvl="5" w:tplc="57888652">
      <w:start w:val="1"/>
      <w:numFmt w:val="bullet"/>
      <w:lvlText w:val="•"/>
      <w:lvlJc w:val="left"/>
      <w:pPr>
        <w:ind w:left="2214" w:hanging="101"/>
      </w:pPr>
      <w:rPr>
        <w:rFonts w:hint="default"/>
      </w:rPr>
    </w:lvl>
    <w:lvl w:ilvl="6" w:tplc="73C6E766">
      <w:start w:val="1"/>
      <w:numFmt w:val="bullet"/>
      <w:lvlText w:val="•"/>
      <w:lvlJc w:val="left"/>
      <w:pPr>
        <w:ind w:left="2655" w:hanging="101"/>
      </w:pPr>
      <w:rPr>
        <w:rFonts w:hint="default"/>
      </w:rPr>
    </w:lvl>
    <w:lvl w:ilvl="7" w:tplc="BB38E318">
      <w:start w:val="1"/>
      <w:numFmt w:val="bullet"/>
      <w:lvlText w:val="•"/>
      <w:lvlJc w:val="left"/>
      <w:pPr>
        <w:ind w:left="3096" w:hanging="101"/>
      </w:pPr>
      <w:rPr>
        <w:rFonts w:hint="default"/>
      </w:rPr>
    </w:lvl>
    <w:lvl w:ilvl="8" w:tplc="A91C205C">
      <w:start w:val="1"/>
      <w:numFmt w:val="bullet"/>
      <w:lvlText w:val="•"/>
      <w:lvlJc w:val="left"/>
      <w:pPr>
        <w:ind w:left="3537" w:hanging="1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6657"/>
    <w:rsid w:val="003C6657"/>
    <w:rsid w:val="005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1"/>
    </w:pPr>
    <w:rPr>
      <w:rFonts w:ascii="Arial" w:eastAsia="Arial" w:hAnsi="Arial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rporacionproexve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2187</Characters>
  <Application>Microsoft Office Word</Application>
  <DocSecurity>4</DocSecurity>
  <Lines>123</Lines>
  <Paragraphs>82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2019-05-13T20:01:00Z</dcterms:created>
  <dcterms:modified xsi:type="dcterms:W3CDTF">2019-05-13T20:01:00Z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2019-05-13T00:00:00Z</vt:filetime>
  </property>
</Properties>
</file>