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2" w:rsidRDefault="009B452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9B452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B4522" w:rsidRDefault="009D3E6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B4522" w:rsidRDefault="009D3E6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10801 - Mantenimiento de edificios y locales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B4522" w:rsidRDefault="009D3E6A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B4522" w:rsidRDefault="009D3E6A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B452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B4522" w:rsidRDefault="009D3E6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301-290115-19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B4522" w:rsidRDefault="009D3E6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B4522" w:rsidRDefault="009D3E6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660,000.00</w:t>
            </w:r>
          </w:p>
        </w:tc>
      </w:tr>
      <w:tr w:rsidR="009B452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B4522" w:rsidRDefault="009D3E6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Victor Carlos Fonseca Rodriguez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B4522" w:rsidRDefault="009D3E6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04-0131-0501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B4522" w:rsidRDefault="009D3E6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22602506</w:t>
            </w:r>
          </w:p>
        </w:tc>
      </w:tr>
      <w:tr w:rsidR="009B452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B4522" w:rsidRDefault="009D3E6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B4522" w:rsidRDefault="009D3E6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28/02/2019</w:t>
            </w:r>
          </w:p>
          <w:p w:rsidR="009B4522" w:rsidRDefault="009D3E6A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B452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B4522" w:rsidRDefault="009D3E6A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B4522" w:rsidRDefault="009D3E6A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B452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9B4522" w:rsidRDefault="009B452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9B452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B4522" w:rsidRDefault="009D3E6A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B4522" w:rsidRDefault="009D3E6A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B4522" w:rsidRDefault="009D3E6A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B4522" w:rsidRDefault="009D3E6A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B4522" w:rsidRDefault="009D3E6A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B4522" w:rsidRDefault="009D3E6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B4522" w:rsidRDefault="009D3E6A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B4522" w:rsidRDefault="009D3E6A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B4522" w:rsidRDefault="009D3E6A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B4522">
        <w:trPr>
          <w:trHeight w:hRule="exact" w:val="52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B4522" w:rsidRDefault="009B4522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18776 - REMODELACION</w:t>
            </w:r>
          </w:p>
          <w:p w:rsidR="009B4522" w:rsidRDefault="009D3E6A">
            <w:pPr>
              <w:pStyle w:val="TableParagraph"/>
              <w:spacing w:before="4"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Unificación de cuarto en la recepción de Ciencias Forenses. Se debe deshacer la división existente (vidrio con marco de metal) y cerrar el acceso del costado Este al cuarto,</w:t>
            </w:r>
            <w:r>
              <w:rPr>
                <w:rFonts w:ascii="Arial" w:hAnsi="Arial"/>
                <w:sz w:val="16"/>
              </w:rPr>
              <w:t xml:space="preserve"> eliminado la puerta existente en ese costado y cerrando el mismo con pared de vidrio y marco de metal. El acabado y los materiales a utilizar deben conservar la estética de la estructura actual y deben de ser de los mismos calibres de la estructura existe</w:t>
            </w:r>
            <w:r>
              <w:rPr>
                <w:rFonts w:ascii="Arial" w:hAnsi="Arial"/>
                <w:sz w:val="16"/>
              </w:rPr>
              <w:t>nte. El vidrio y materiales para cerrar el acceso deberán ser aportados por el oferente adjudicado, estos materiales deben de ser de primera calidad. El vidrio a instalar debe de ser del mismo grosor y color a lo ya instalado para tratar de mantener la est</w:t>
            </w:r>
            <w:r>
              <w:rPr>
                <w:rFonts w:ascii="Arial" w:hAnsi="Arial"/>
                <w:sz w:val="16"/>
              </w:rPr>
              <w:t>ética y simetría.</w:t>
            </w:r>
          </w:p>
          <w:p w:rsidR="009B4522" w:rsidRDefault="009B45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B4522" w:rsidRDefault="009D3E6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 lugar donde se realizará el trabajo debe quedar limpio y</w:t>
            </w:r>
          </w:p>
          <w:p w:rsidR="009B4522" w:rsidRDefault="009D3E6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ordenado por parte del contratista.</w:t>
            </w:r>
          </w:p>
          <w:p w:rsidR="009B4522" w:rsidRDefault="009B45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B4522" w:rsidRDefault="009D3E6A">
            <w:pPr>
              <w:pStyle w:val="TableParagraph"/>
              <w:spacing w:line="180" w:lineRule="exact"/>
              <w:ind w:left="10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Todo de acuerdo a lo solicitado en el cartel y lo indicado en la oferta.</w:t>
            </w:r>
          </w:p>
          <w:p w:rsidR="009B4522" w:rsidRDefault="009D3E6A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Años</w:t>
            </w:r>
          </w:p>
          <w:p w:rsidR="009B4522" w:rsidRDefault="009D3E6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5 días hábiles</w:t>
            </w:r>
          </w:p>
          <w:p w:rsidR="009B4522" w:rsidRDefault="009D3E6A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Isaac Benavides Pérez al teléfono 2267-1012</w:t>
            </w:r>
          </w:p>
          <w:p w:rsidR="009B4522" w:rsidRDefault="009D3E6A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340,000.00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340,000.00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</w:t>
            </w:r>
            <w:r>
              <w:rPr>
                <w:rFonts w:ascii="Arial" w:hAnsi="Arial"/>
                <w:sz w:val="16"/>
              </w:rPr>
              <w:t>eda cotizada: ¢ 340,000.00</w:t>
            </w:r>
          </w:p>
          <w:p w:rsidR="009B4522" w:rsidRDefault="009D3E6A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340,000.0000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340,000.00</w:t>
            </w: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522" w:rsidRDefault="009B45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4522" w:rsidRDefault="009D3E6A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340,000.00</w:t>
            </w:r>
          </w:p>
        </w:tc>
      </w:tr>
      <w:tr w:rsidR="009B4522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B4522" w:rsidRDefault="009D3E6A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B4522" w:rsidRDefault="009D3E6A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340,000.00</w:t>
            </w:r>
          </w:p>
        </w:tc>
      </w:tr>
    </w:tbl>
    <w:p w:rsidR="009B4522" w:rsidRDefault="009B4522">
      <w:pPr>
        <w:rPr>
          <w:rFonts w:ascii="Arial" w:eastAsia="Arial" w:hAnsi="Arial" w:cs="Arial"/>
          <w:sz w:val="16"/>
          <w:szCs w:val="16"/>
        </w:rPr>
        <w:sectPr w:rsidR="009B452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9B4522" w:rsidRDefault="009B4522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9B4522" w:rsidRDefault="009D3E6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2;width:3841;height:160" filled="f" stroked="f">
                <v:textbox inset="0,0,0,0">
                  <w:txbxContent>
                    <w:p w:rsidR="009B4522" w:rsidRDefault="009D3E6A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(TRESCIENTOS CUARENTA MIL COLONES 00/100)</w:t>
                      </w:r>
                    </w:p>
                  </w:txbxContent>
                </v:textbox>
              </v:shape>
              <v:shape id="_x0000_s2100" type="#_x0000_t202" style="position:absolute;left:4867;top:70;width:3379;height:677" filled="f" stroked="f">
                <v:textbox inset="0,0,0,0">
                  <w:txbxContent>
                    <w:p w:rsidR="009B4522" w:rsidRDefault="009D3E6A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B4522" w:rsidRDefault="009D3E6A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0.00 % RENTA (S/ESTE PEDIDO MAS B.P.P.)</w:t>
                      </w:r>
                    </w:p>
                    <w:p w:rsidR="009B4522" w:rsidRDefault="009D3E6A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539;top:66;width:935;height:680" filled="f" stroked="f">
                <v:textbox inset="0,0,0,0">
                  <w:txbxContent>
                    <w:p w:rsidR="009B4522" w:rsidRDefault="009D3E6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340,000.00</w:t>
                      </w:r>
                    </w:p>
                    <w:p w:rsidR="009B4522" w:rsidRDefault="009D3E6A">
                      <w:pPr>
                        <w:spacing w:before="7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9B4522" w:rsidRDefault="009D3E6A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340,000.00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522" w:rsidRDefault="009D3E6A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9B4522" w:rsidRDefault="009B4522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9B4522" w:rsidRDefault="009D3E6A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2;width:3573;height:716" filled="f" stroked="f">
                <v:textbox inset="0,0,0,0">
                  <w:txbxContent>
                    <w:p w:rsidR="009B4522" w:rsidRDefault="009D3E6A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B4522" w:rsidRDefault="009D3E6A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9B4522" w:rsidRDefault="009D3E6A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9B4522" w:rsidRDefault="009D3E6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340,000.00</w:t>
                      </w:r>
                    </w:p>
                    <w:p w:rsidR="009B4522" w:rsidRDefault="009D3E6A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9B4522" w:rsidRDefault="009D3E6A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340,000.00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522" w:rsidRDefault="009B45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4522" w:rsidRDefault="009B4522">
      <w:pPr>
        <w:spacing w:before="1"/>
        <w:rPr>
          <w:rFonts w:ascii="Arial" w:eastAsia="Arial" w:hAnsi="Arial" w:cs="Arial"/>
          <w:b/>
          <w:bCs/>
        </w:rPr>
      </w:pPr>
    </w:p>
    <w:p w:rsidR="009B4522" w:rsidRDefault="009D3E6A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2019CD-000012-CJCM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9B4522" w:rsidRDefault="009D3E6A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9B4522" w:rsidRDefault="009D3E6A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9B4522" w:rsidRDefault="009B4522">
      <w:pPr>
        <w:rPr>
          <w:rFonts w:ascii="Arial" w:eastAsia="Arial" w:hAnsi="Arial" w:cs="Arial"/>
          <w:sz w:val="20"/>
          <w:szCs w:val="20"/>
        </w:rPr>
      </w:pPr>
    </w:p>
    <w:p w:rsidR="009B4522" w:rsidRDefault="009B4522">
      <w:pPr>
        <w:spacing w:before="11"/>
        <w:rPr>
          <w:rFonts w:ascii="Arial" w:eastAsia="Arial" w:hAnsi="Arial" w:cs="Arial"/>
          <w:sz w:val="19"/>
          <w:szCs w:val="19"/>
        </w:rPr>
      </w:pPr>
    </w:p>
    <w:p w:rsidR="009B4522" w:rsidRDefault="009D3E6A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72" style="position:absolute;left:10;top:1798;width:10493;height:2" coordorigin="10,1798" coordsize="10493,2">
              <v:shape id="_x0000_s2075" style="position:absolute;left:10;top:1798;width:10493;height:2" coordorigin="10,1798" coordsize="10493,0" path="m10,17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9B4522" w:rsidRDefault="009D3E6A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5" filled="f" stroked="f">
                <v:textbox inset="0,0,0,0">
                  <w:txbxContent>
                    <w:p w:rsidR="009B4522" w:rsidRDefault="009D3E6A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RESUMEN DE ADJUDICACION No.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000013-ARCJ</w:t>
                      </w:r>
                    </w:p>
                    <w:p w:rsidR="009B4522" w:rsidRDefault="009D3E6A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000790-SR-2018</w:t>
                      </w:r>
                    </w:p>
                    <w:p w:rsidR="009B4522" w:rsidRDefault="009D3E6A">
                      <w:pPr>
                        <w:spacing w:line="469" w:lineRule="auto"/>
                        <w:ind w:left="34" w:right="62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Ciencias Forenses Analista:</w:t>
                      </w:r>
                      <w:r>
                        <w:rPr>
                          <w:rFonts w:ascii="Arial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Kattia Cordero Solano</w:t>
                      </w:r>
                    </w:p>
                    <w:p w:rsidR="009B4522" w:rsidRDefault="009D3E6A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</w:t>
                      </w:r>
                      <w:r>
                        <w:rPr>
                          <w:rFonts w:ascii="Arial" w:hAnsi="Arial"/>
                          <w:sz w:val="16"/>
                        </w:rPr>
                        <w:t>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522" w:rsidRDefault="009B4522">
      <w:pPr>
        <w:rPr>
          <w:rFonts w:ascii="Arial" w:eastAsia="Arial" w:hAnsi="Arial" w:cs="Arial"/>
          <w:sz w:val="20"/>
          <w:szCs w:val="20"/>
        </w:rPr>
      </w:pPr>
    </w:p>
    <w:p w:rsidR="009B4522" w:rsidRDefault="009B4522">
      <w:pPr>
        <w:rPr>
          <w:rFonts w:ascii="Arial" w:eastAsia="Arial" w:hAnsi="Arial" w:cs="Arial"/>
          <w:sz w:val="20"/>
          <w:szCs w:val="20"/>
        </w:rPr>
      </w:pPr>
    </w:p>
    <w:p w:rsidR="009B4522" w:rsidRDefault="009B4522">
      <w:pPr>
        <w:spacing w:before="3"/>
        <w:rPr>
          <w:rFonts w:ascii="Arial" w:eastAsia="Arial" w:hAnsi="Arial" w:cs="Arial"/>
          <w:sz w:val="18"/>
          <w:szCs w:val="18"/>
        </w:rPr>
      </w:pPr>
    </w:p>
    <w:p w:rsidR="009B4522" w:rsidRDefault="009D3E6A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B4522" w:rsidRDefault="009B4522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B4522" w:rsidRDefault="009D3E6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9B4522" w:rsidRDefault="009D3E6A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9B4522" w:rsidRDefault="009D3E6A">
                      <w:pPr>
                        <w:tabs>
                          <w:tab w:val="left" w:pos="600"/>
                          <w:tab w:val="left" w:pos="5136"/>
                        </w:tabs>
                        <w:spacing w:before="41" w:line="180" w:lineRule="exact"/>
                        <w:ind w:left="5136" w:right="997" w:hanging="511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18776 - REMODELACION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83 - DEPARTAMENTO DE LABORATORIO DE CIENCIAS</w:t>
                      </w:r>
                      <w:r>
                        <w:rPr>
                          <w:rFonts w:asci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1 FORENSES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B4522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E6A">
      <w:r>
        <w:separator/>
      </w:r>
    </w:p>
  </w:endnote>
  <w:endnote w:type="continuationSeparator" w:id="0">
    <w:p w:rsidR="00000000" w:rsidRDefault="009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22" w:rsidRDefault="009D3E6A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76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73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71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68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664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B4522" w:rsidRDefault="009D3E6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640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B4522" w:rsidRDefault="009D3E6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616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592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568;mso-position-horizontal-relative:page;mso-position-vertical-relative:page" filled="f" stroked="f">
          <v:textbox inset="0,0,0,0">
            <w:txbxContent>
              <w:p w:rsidR="009B4522" w:rsidRDefault="009D3E6A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B4522" w:rsidRDefault="009D3E6A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544;mso-position-horizontal-relative:page;mso-position-vertical-relative:page" filled="f" stroked="f">
          <v:textbox inset="0,0,0,0">
            <w:txbxContent>
              <w:p w:rsidR="009B4522" w:rsidRDefault="009D3E6A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B4522" w:rsidRDefault="009D3E6A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9B4522" w:rsidRDefault="009D3E6A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E6A">
      <w:r>
        <w:separator/>
      </w:r>
    </w:p>
  </w:footnote>
  <w:footnote w:type="continuationSeparator" w:id="0">
    <w:p w:rsidR="00000000" w:rsidRDefault="009D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22" w:rsidRDefault="009D3E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880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B4522" w:rsidRDefault="009D3E6A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856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832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2019-091080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808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05/03/2019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784;mso-position-horizontal-relative:page;mso-position-vertical-relative:page" filled="f" stroked="f">
          <v:textbox inset="0,0,0,0">
            <w:txbxContent>
              <w:p w:rsidR="009B4522" w:rsidRDefault="009D3E6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4522"/>
    <w:rsid w:val="009B4522"/>
    <w:rsid w:val="009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1997</Characters>
  <Application>Microsoft Office Word</Application>
  <DocSecurity>4</DocSecurity>
  <Lines>128</Lines>
  <Paragraphs>64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2019-05-15T14:25:00Z</dcterms:created>
  <dcterms:modified xsi:type="dcterms:W3CDTF">2019-05-15T14:25:00Z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