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E4" w:rsidRDefault="002222BD">
      <w:pPr>
        <w:pStyle w:val="berschrift1"/>
        <w:spacing w:before="47"/>
        <w:rPr>
          <w:rFonts w:ascii="Tahoma" w:eastAsia="Tahoma" w:hAnsi="Tahoma" w:cs="Tahoma"/>
        </w:rPr>
      </w:pPr>
      <w:bookmarkStart w:id="0" w:name="_GoBack"/>
      <w:bookmarkEnd w:id="0"/>
      <w:r>
        <w:rPr>
          <w:rFonts w:ascii="Tahoma"/>
          <w:spacing w:val="-1"/>
        </w:rPr>
        <w:t>PODER</w:t>
      </w:r>
      <w:r>
        <w:rPr>
          <w:rFonts w:ascii="Tahoma"/>
          <w:spacing w:val="-13"/>
        </w:rPr>
        <w:t xml:space="preserve"> </w:t>
      </w:r>
      <w:r>
        <w:rPr>
          <w:rFonts w:ascii="Tahoma"/>
          <w:spacing w:val="-1"/>
        </w:rPr>
        <w:t>JUDICIAL</w:t>
      </w:r>
    </w:p>
    <w:p w:rsidR="00DF49E4" w:rsidRDefault="002222BD">
      <w:pPr>
        <w:spacing w:before="12"/>
        <w:ind w:left="148"/>
        <w:rPr>
          <w:rFonts w:ascii="Tahoma" w:eastAsia="Tahoma" w:hAnsi="Tahoma" w:cs="Tahoma"/>
          <w:sz w:val="16"/>
          <w:szCs w:val="16"/>
        </w:rPr>
      </w:pPr>
      <w:r>
        <w:rPr>
          <w:rFonts w:ascii="Tahoma" w:hAnsi="Tahoma"/>
          <w:sz w:val="16"/>
        </w:rPr>
        <w:t>DIRECCIÓN EJECUTIVA</w:t>
      </w:r>
    </w:p>
    <w:p w:rsidR="00DF49E4" w:rsidRDefault="002222BD">
      <w:pPr>
        <w:tabs>
          <w:tab w:val="left" w:pos="4648"/>
        </w:tabs>
        <w:spacing w:before="47"/>
        <w:ind w:left="148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hAnsi="Tahoma"/>
          <w:b/>
          <w:spacing w:val="-1"/>
          <w:sz w:val="20"/>
        </w:rPr>
        <w:lastRenderedPageBreak/>
        <w:t>Pedido</w:t>
      </w:r>
      <w:r>
        <w:rPr>
          <w:rFonts w:ascii="Tahoma" w:hAnsi="Tahoma"/>
          <w:b/>
          <w:spacing w:val="-13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Complementario</w:t>
      </w:r>
      <w:r>
        <w:rPr>
          <w:rFonts w:ascii="Times New Roman" w:hAnsi="Times New Roman"/>
          <w:b/>
          <w:spacing w:val="-1"/>
          <w:sz w:val="20"/>
        </w:rPr>
        <w:tab/>
      </w:r>
      <w:r>
        <w:rPr>
          <w:rFonts w:ascii="Tahoma" w:hAnsi="Tahoma"/>
          <w:b/>
          <w:position w:val="4"/>
          <w:sz w:val="16"/>
        </w:rPr>
        <w:t>Nº</w:t>
      </w:r>
      <w:r>
        <w:rPr>
          <w:rFonts w:ascii="Tahoma" w:hAnsi="Tahoma"/>
          <w:b/>
          <w:spacing w:val="-11"/>
          <w:position w:val="4"/>
          <w:sz w:val="16"/>
        </w:rPr>
        <w:t xml:space="preserve"> </w:t>
      </w:r>
      <w:r>
        <w:rPr>
          <w:rFonts w:ascii="Tahoma" w:hAnsi="Tahoma"/>
          <w:b/>
          <w:position w:val="4"/>
          <w:sz w:val="16"/>
        </w:rPr>
        <w:t>2019-091320</w:t>
      </w:r>
    </w:p>
    <w:p w:rsidR="00DF49E4" w:rsidRDefault="00DF49E4">
      <w:pPr>
        <w:rPr>
          <w:rFonts w:ascii="Tahoma" w:eastAsia="Tahoma" w:hAnsi="Tahoma" w:cs="Tahoma"/>
          <w:sz w:val="16"/>
          <w:szCs w:val="16"/>
        </w:rPr>
        <w:sectPr w:rsidR="00DF49E4">
          <w:type w:val="continuous"/>
          <w:pgSz w:w="11910" w:h="16840"/>
          <w:pgMar w:top="400" w:right="600" w:bottom="280" w:left="600" w:header="720" w:footer="720" w:gutter="0"/>
          <w:cols w:num="2" w:space="720" w:equalWidth="0">
            <w:col w:w="1820" w:space="2180"/>
            <w:col w:w="6710"/>
          </w:cols>
        </w:sectPr>
      </w:pPr>
    </w:p>
    <w:p w:rsidR="00DF49E4" w:rsidRDefault="002222BD">
      <w:pPr>
        <w:pStyle w:val="berschrift1"/>
        <w:tabs>
          <w:tab w:val="left" w:pos="8936"/>
        </w:tabs>
        <w:spacing w:before="108"/>
        <w:rPr>
          <w:rFonts w:ascii="Tahoma" w:eastAsia="Tahoma" w:hAnsi="Tahoma" w:cs="Tahoma"/>
        </w:rPr>
      </w:pPr>
      <w:r>
        <w:rPr>
          <w:position w:val="-3"/>
        </w:rPr>
        <w:lastRenderedPageBreak/>
        <w:t>PÁG. 1</w:t>
      </w:r>
      <w:r>
        <w:rPr>
          <w:position w:val="-3"/>
        </w:rPr>
        <w:tab/>
      </w:r>
      <w:r>
        <w:rPr>
          <w:rFonts w:ascii="Tahoma" w:hAnsi="Tahoma"/>
          <w:spacing w:val="-1"/>
        </w:rPr>
        <w:t>Fecha: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  <w:spacing w:val="-1"/>
        </w:rPr>
        <w:t>21/03/2019</w:t>
      </w:r>
    </w:p>
    <w:p w:rsidR="00DF49E4" w:rsidRDefault="00DF49E4">
      <w:pPr>
        <w:spacing w:before="1"/>
        <w:rPr>
          <w:rFonts w:ascii="Tahoma" w:eastAsia="Tahoma" w:hAnsi="Tahoma" w:cs="Tahoma"/>
          <w:sz w:val="26"/>
          <w:szCs w:val="2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3968"/>
        <w:gridCol w:w="3260"/>
      </w:tblGrid>
      <w:tr w:rsidR="00DF49E4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9E4" w:rsidRDefault="002222B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DF49E4" w:rsidRDefault="002222BD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9E4" w:rsidRDefault="002222B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DF49E4" w:rsidRDefault="002222BD">
            <w:pPr>
              <w:pStyle w:val="TableParagraph"/>
              <w:spacing w:before="99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10899 - Mantenimiento y reparación de otros</w:t>
            </w:r>
          </w:p>
          <w:p w:rsidR="00DF49E4" w:rsidRDefault="002222BD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equipos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9E4" w:rsidRDefault="002222B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DF49E4" w:rsidRDefault="002222BD">
            <w:pPr>
              <w:pStyle w:val="TableParagraph"/>
              <w:spacing w:before="86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8 - 928-Organismo de Investigación</w:t>
            </w:r>
          </w:p>
          <w:p w:rsidR="00DF49E4" w:rsidRDefault="002222BD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Judicial</w:t>
            </w:r>
          </w:p>
        </w:tc>
      </w:tr>
      <w:tr w:rsidR="00DF49E4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9E4" w:rsidRDefault="002222B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DF49E4" w:rsidRDefault="002222BD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301-291191-19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9E4" w:rsidRDefault="002222B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DF49E4" w:rsidRDefault="002222BD">
            <w:pPr>
              <w:pStyle w:val="TableParagraph"/>
              <w:spacing w:before="99"/>
              <w:ind w:left="3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88,000.00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9E4" w:rsidRDefault="002222B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DF49E4" w:rsidRDefault="002222BD">
            <w:pPr>
              <w:pStyle w:val="TableParagraph"/>
              <w:spacing w:before="99"/>
              <w:ind w:right="2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657.00</w:t>
            </w:r>
          </w:p>
        </w:tc>
      </w:tr>
      <w:tr w:rsidR="00DF49E4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9E4" w:rsidRDefault="002222B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DF49E4" w:rsidRDefault="002222BD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3"/>
                <w:sz w:val="16"/>
              </w:rPr>
              <w:t>Taller</w:t>
            </w:r>
            <w:r>
              <w:rPr>
                <w:rFonts w:ascii="Arial" w:hAnsi="Arial"/>
                <w:sz w:val="16"/>
              </w:rPr>
              <w:t xml:space="preserve"> de Equipos Fotográficos S. A.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9E4" w:rsidRDefault="002222B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DF49E4" w:rsidRDefault="002222BD">
            <w:pPr>
              <w:pStyle w:val="TableParagraph"/>
              <w:spacing w:before="99"/>
              <w:ind w:left="17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3-101-040656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9E4" w:rsidRDefault="002222B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DF49E4" w:rsidRDefault="002222BD">
            <w:pPr>
              <w:pStyle w:val="TableParagraph"/>
              <w:spacing w:before="99"/>
              <w:ind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22330176</w:t>
            </w:r>
          </w:p>
        </w:tc>
      </w:tr>
      <w:tr w:rsidR="00DF49E4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9E4" w:rsidRDefault="002222B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DF49E4" w:rsidRDefault="002222BD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9E4" w:rsidRDefault="002222B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DF49E4" w:rsidRDefault="002222BD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9E4" w:rsidRDefault="002222B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DF49E4" w:rsidRDefault="002222BD">
            <w:pPr>
              <w:pStyle w:val="TableParagraph"/>
              <w:spacing w:before="105" w:line="180" w:lineRule="exact"/>
              <w:ind w:left="171" w:right="3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458 - ADMINISTRACION REGIONAL PUNTARENAS</w:t>
            </w:r>
          </w:p>
        </w:tc>
      </w:tr>
      <w:tr w:rsidR="00DF49E4">
        <w:trPr>
          <w:trHeight w:hRule="exact" w:val="283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9E4" w:rsidRDefault="002222B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DF49E4" w:rsidRDefault="00DF49E4">
      <w:pPr>
        <w:spacing w:before="5"/>
        <w:rPr>
          <w:rFonts w:ascii="Tahoma" w:eastAsia="Tahoma" w:hAnsi="Tahoma" w:cs="Tahoma"/>
          <w:sz w:val="15"/>
          <w:szCs w:val="15"/>
        </w:rPr>
      </w:pPr>
    </w:p>
    <w:p w:rsidR="00DF49E4" w:rsidRDefault="002222BD">
      <w:pPr>
        <w:spacing w:line="200" w:lineRule="atLeast"/>
        <w:ind w:left="10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1049" style="width:524.65pt;height:44.05pt;mso-position-horizontal-relative:char;mso-position-vertical-relative:line" coordsize="10493,881">
            <v:group id="_x0000_s1060" style="position:absolute;left:5;top:10;width:10483;height:2" coordorigin="5,10" coordsize="10483,2">
              <v:shape id="_x0000_s1061" style="position:absolute;left:5;top:10;width:10483;height:2" coordorigin="5,10" coordsize="10483,0" path="m5,10r10483,e" filled="f" strokeweight=".5pt">
                <v:path arrowok="t"/>
              </v:shape>
            </v:group>
            <v:group id="_x0000_s1058" style="position:absolute;left:5;top:10;width:2;height:861" coordorigin="5,10" coordsize="2,861">
              <v:shape id="_x0000_s1059" style="position:absolute;left:5;top:10;width:2;height:861" coordorigin="5,10" coordsize="0,861" path="m5,10r,860e" filled="f" strokeweight=".5pt">
                <v:path arrowok="t"/>
              </v:shape>
            </v:group>
            <v:group id="_x0000_s1056" style="position:absolute;left:4819;top:10;width:2;height:861" coordorigin="4819,10" coordsize="2,861">
              <v:shape id="_x0000_s1057" style="position:absolute;left:4819;top:10;width:2;height:861" coordorigin="4819,10" coordsize="0,861" path="m4819,10r,860e" filled="f" strokeweight="1pt">
                <v:path arrowok="t"/>
              </v:shape>
            </v:group>
            <v:group id="_x0000_s1054" style="position:absolute;left:10488;top:10;width:2;height:861" coordorigin="10488,10" coordsize="2,861">
              <v:shape id="_x0000_s1055" style="position:absolute;left:10488;top:10;width:2;height:861" coordorigin="10488,10" coordsize="0,861" path="m10488,10r,860e" filled="f" strokeweight=".5pt">
                <v:path arrowok="t"/>
              </v:shape>
            </v:group>
            <v:group id="_x0000_s1050" style="position:absolute;left:5;top:870;width:10483;height:2" coordorigin="5,870" coordsize="10483,2">
              <v:shape id="_x0000_s1053" style="position:absolute;left:5;top:870;width:10483;height:2" coordorigin="5,870" coordsize="10483,0" path="m5,870r10483,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2" type="#_x0000_t202" style="position:absolute;left:5;top:10;width:4814;height:861" filled="f" stroked="f">
                <v:textbox inset="0,0,0,0">
                  <w:txbxContent>
                    <w:p w:rsidR="00DF49E4" w:rsidRDefault="002222BD">
                      <w:pPr>
                        <w:spacing w:before="29"/>
                        <w:ind w:left="7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TOTAL EN LETRAS:</w:t>
                      </w:r>
                    </w:p>
                    <w:p w:rsidR="00DF49E4" w:rsidRDefault="002222BD">
                      <w:pPr>
                        <w:spacing w:before="123" w:line="180" w:lineRule="exact"/>
                        <w:ind w:left="74" w:right="2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(OCHENTA Y SIETE MIL TRESCIENTOS CUARENTA Y TRES COLONES 00/100)</w:t>
                      </w:r>
                    </w:p>
                  </w:txbxContent>
                </v:textbox>
              </v:shape>
              <v:shape id="_x0000_s1051" type="#_x0000_t202" style="position:absolute;left:4819;top:10;width:5669;height:861" filled="f" stroked="f">
                <v:textbox inset="0,0,0,0">
                  <w:txbxContent>
                    <w:p w:rsidR="00DF49E4" w:rsidRDefault="002222BD">
                      <w:pPr>
                        <w:tabs>
                          <w:tab w:val="left" w:pos="4808"/>
                        </w:tabs>
                        <w:spacing w:before="29"/>
                        <w:ind w:left="4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DE ESTE PEDIDO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87,343.00</w:t>
                      </w:r>
                    </w:p>
                    <w:p w:rsidR="00DF49E4" w:rsidRDefault="002222BD">
                      <w:pPr>
                        <w:tabs>
                          <w:tab w:val="left" w:pos="5208"/>
                        </w:tabs>
                        <w:spacing w:before="76"/>
                        <w:ind w:left="40" w:hanging="2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0.00 % RENTA (S/ESTE PEDIDO)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0.00</w:t>
                      </w:r>
                    </w:p>
                    <w:p w:rsidR="00DF49E4" w:rsidRDefault="00DF49E4">
                      <w:pPr>
                        <w:spacing w:before="5"/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</w:pPr>
                    </w:p>
                    <w:p w:rsidR="00DF49E4" w:rsidRDefault="002222BD">
                      <w:pPr>
                        <w:tabs>
                          <w:tab w:val="left" w:pos="4808"/>
                        </w:tabs>
                        <w:ind w:left="4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NETO 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CANCELAR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PROVEEDOR ¢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87,343.00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F49E4" w:rsidRDefault="00DF49E4">
      <w:pPr>
        <w:spacing w:before="8"/>
        <w:rPr>
          <w:rFonts w:ascii="Tahoma" w:eastAsia="Tahoma" w:hAnsi="Tahoma" w:cs="Tahoma"/>
          <w:sz w:val="8"/>
          <w:szCs w:val="8"/>
        </w:rPr>
      </w:pPr>
    </w:p>
    <w:p w:rsidR="00DF49E4" w:rsidRDefault="002222BD">
      <w:pPr>
        <w:spacing w:before="76"/>
        <w:ind w:left="496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PARA USO EXCLUSIVO DEL PODER JUDICIAL</w:t>
      </w:r>
    </w:p>
    <w:p w:rsidR="00DF49E4" w:rsidRDefault="00DF49E4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DF49E4" w:rsidRDefault="002222BD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38" style="width:284.35pt;height:43.8pt;mso-position-horizontal-relative:char;mso-position-vertical-relative:line" coordsize="5687,876">
            <v:group id="_x0000_s1047" style="position:absolute;left:10;top:12;width:5667;height:2" coordorigin="10,12" coordsize="5667,2">
              <v:shape id="_x0000_s1048" style="position:absolute;left:10;top:12;width:5667;height:2" coordorigin="10,12" coordsize="5667,0" path="m10,12r5667,e" filled="f" strokeweight="1pt">
                <v:path arrowok="t"/>
              </v:shape>
            </v:group>
            <v:group id="_x0000_s1045" style="position:absolute;left:12;top:10;width:2;height:856" coordorigin="12,10" coordsize="2,856">
              <v:shape id="_x0000_s1046" style="position:absolute;left:12;top:10;width:2;height:856" coordorigin="12,10" coordsize="0,856" path="m12,10r,855e" filled="f" strokeweight="1pt">
                <v:path arrowok="t"/>
              </v:shape>
            </v:group>
            <v:group id="_x0000_s1043" style="position:absolute;left:10;top:863;width:5667;height:2" coordorigin="10,863" coordsize="5667,2">
              <v:shape id="_x0000_s1044" style="position:absolute;left:10;top:863;width:5667;height:2" coordorigin="10,863" coordsize="5667,0" path="m10,863r5667,e" filled="f" strokeweight="1pt">
                <v:path arrowok="t"/>
              </v:shape>
            </v:group>
            <v:group id="_x0000_s1039" style="position:absolute;left:5677;top:10;width:2;height:856" coordorigin="5677,10" coordsize="2,856">
              <v:shape id="_x0000_s1042" style="position:absolute;left:5677;top:10;width:2;height:856" coordorigin="5677,10" coordsize="0,856" path="m5677,10r,855e" filled="f" strokeweight=".5pt">
                <v:path arrowok="t"/>
              </v:shape>
              <v:shape id="_x0000_s1041" type="#_x0000_t202" style="position:absolute;left:53;top:72;width:3573;height:724" filled="f" stroked="f">
                <v:textbox inset="0,0,0,0">
                  <w:txbxContent>
                    <w:p w:rsidR="00DF49E4" w:rsidRDefault="002222BD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DF49E4" w:rsidRDefault="002222BD">
                      <w:pPr>
                        <w:spacing w:before="9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DF49E4" w:rsidRDefault="002222BD">
                      <w:pPr>
                        <w:spacing w:before="99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1040" type="#_x0000_t202" style="position:absolute;left:4796;top:69;width:846;height:728" filled="f" stroked="f">
                <v:textbox inset="0,0,0,0">
                  <w:txbxContent>
                    <w:p w:rsidR="00DF49E4" w:rsidRDefault="002222BD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87,343.00</w:t>
                      </w:r>
                    </w:p>
                    <w:p w:rsidR="00DF49E4" w:rsidRDefault="002222BD">
                      <w:pPr>
                        <w:spacing w:before="99"/>
                        <w:ind w:lef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DF49E4" w:rsidRDefault="002222BD">
                      <w:pPr>
                        <w:spacing w:before="99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87,343.00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F49E4" w:rsidRDefault="00DF49E4">
      <w:pPr>
        <w:rPr>
          <w:rFonts w:ascii="Arial" w:eastAsia="Arial" w:hAnsi="Arial" w:cs="Arial"/>
          <w:b/>
          <w:bCs/>
          <w:sz w:val="20"/>
          <w:szCs w:val="20"/>
        </w:rPr>
      </w:pPr>
    </w:p>
    <w:p w:rsidR="00DF49E4" w:rsidRDefault="00DF49E4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DF49E4" w:rsidRDefault="002222BD">
      <w:pPr>
        <w:pStyle w:val="berschrift1"/>
        <w:tabs>
          <w:tab w:val="left" w:pos="3455"/>
          <w:tab w:val="left" w:pos="5362"/>
        </w:tabs>
        <w:spacing w:before="79"/>
        <w:ind w:left="118"/>
      </w:pPr>
      <w:r>
        <w:t xml:space="preserve">Nº Expediente:   </w:t>
      </w:r>
      <w:r>
        <w:rPr>
          <w:spacing w:val="10"/>
        </w:rPr>
        <w:t xml:space="preserve"> </w:t>
      </w:r>
      <w:r>
        <w:t>2019CD-000013-ARPCM</w:t>
      </w:r>
      <w:r>
        <w:tab/>
        <w:t>Tipo de Procedimiento:</w:t>
      </w:r>
      <w:r>
        <w:tab/>
        <w:t xml:space="preserve">Gobierno, Compras Menores   </w:t>
      </w:r>
      <w:r>
        <w:rPr>
          <w:spacing w:val="18"/>
        </w:rPr>
        <w:t xml:space="preserve"> </w:t>
      </w:r>
      <w:r>
        <w:t>Oficio Refrendo:</w:t>
      </w:r>
    </w:p>
    <w:p w:rsidR="00DF49E4" w:rsidRDefault="002222BD">
      <w:pPr>
        <w:tabs>
          <w:tab w:val="left" w:pos="3455"/>
          <w:tab w:val="left" w:pos="7621"/>
        </w:tabs>
        <w:spacing w:before="98"/>
        <w:ind w:left="11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DF49E4" w:rsidRDefault="002222BD">
      <w:pPr>
        <w:tabs>
          <w:tab w:val="left" w:pos="1413"/>
          <w:tab w:val="left" w:pos="3455"/>
          <w:tab w:val="left" w:pos="5362"/>
        </w:tabs>
        <w:spacing w:before="111"/>
        <w:ind w:left="11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DF49E4" w:rsidRDefault="00DF49E4">
      <w:pPr>
        <w:spacing w:before="5"/>
        <w:rPr>
          <w:rFonts w:ascii="Arial" w:eastAsia="Arial" w:hAnsi="Arial" w:cs="Arial"/>
          <w:sz w:val="25"/>
          <w:szCs w:val="25"/>
        </w:rPr>
      </w:pPr>
    </w:p>
    <w:p w:rsidR="00DF49E4" w:rsidRDefault="002222BD">
      <w:pPr>
        <w:spacing w:before="79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Este pedido</w:t>
      </w:r>
      <w:r>
        <w:rPr>
          <w:rFonts w:ascii="Arial" w:hAnsi="Arial"/>
          <w:sz w:val="16"/>
        </w:rPr>
        <w:t xml:space="preserve"> complementa al pedido 2019-091319</w:t>
      </w:r>
      <w:r>
        <w:rPr>
          <w:rFonts w:ascii="Arial" w:hAnsi="Arial"/>
          <w:spacing w:val="44"/>
          <w:sz w:val="16"/>
        </w:rPr>
        <w:t xml:space="preserve"> </w:t>
      </w:r>
      <w:r>
        <w:rPr>
          <w:rFonts w:ascii="Arial" w:hAnsi="Arial"/>
          <w:sz w:val="16"/>
        </w:rPr>
        <w:t>de ¢ 261,250.00 del 21/03/2019</w:t>
      </w:r>
    </w:p>
    <w:p w:rsidR="00DF49E4" w:rsidRDefault="00DF49E4">
      <w:pPr>
        <w:rPr>
          <w:rFonts w:ascii="Arial" w:eastAsia="Arial" w:hAnsi="Arial" w:cs="Arial"/>
          <w:sz w:val="20"/>
          <w:szCs w:val="20"/>
        </w:rPr>
      </w:pPr>
    </w:p>
    <w:p w:rsidR="00DF49E4" w:rsidRDefault="00DF49E4">
      <w:pPr>
        <w:rPr>
          <w:rFonts w:ascii="Arial" w:eastAsia="Arial" w:hAnsi="Arial" w:cs="Arial"/>
          <w:sz w:val="20"/>
          <w:szCs w:val="20"/>
        </w:rPr>
      </w:pPr>
    </w:p>
    <w:p w:rsidR="00DF49E4" w:rsidRDefault="00DF49E4">
      <w:pPr>
        <w:rPr>
          <w:rFonts w:ascii="Arial" w:eastAsia="Arial" w:hAnsi="Arial" w:cs="Arial"/>
          <w:sz w:val="20"/>
          <w:szCs w:val="20"/>
        </w:rPr>
      </w:pPr>
    </w:p>
    <w:p w:rsidR="00DF49E4" w:rsidRDefault="00DF49E4">
      <w:pPr>
        <w:rPr>
          <w:rFonts w:ascii="Arial" w:eastAsia="Arial" w:hAnsi="Arial" w:cs="Arial"/>
          <w:sz w:val="20"/>
          <w:szCs w:val="20"/>
        </w:rPr>
      </w:pPr>
    </w:p>
    <w:p w:rsidR="00DF49E4" w:rsidRDefault="00DF49E4">
      <w:pPr>
        <w:rPr>
          <w:rFonts w:ascii="Arial" w:eastAsia="Arial" w:hAnsi="Arial" w:cs="Arial"/>
          <w:sz w:val="20"/>
          <w:szCs w:val="20"/>
        </w:rPr>
      </w:pPr>
    </w:p>
    <w:p w:rsidR="00DF49E4" w:rsidRDefault="00DF49E4">
      <w:pPr>
        <w:rPr>
          <w:rFonts w:ascii="Arial" w:eastAsia="Arial" w:hAnsi="Arial" w:cs="Arial"/>
          <w:sz w:val="20"/>
          <w:szCs w:val="20"/>
        </w:rPr>
      </w:pPr>
    </w:p>
    <w:p w:rsidR="00DF49E4" w:rsidRDefault="00DF49E4">
      <w:pPr>
        <w:rPr>
          <w:rFonts w:ascii="Arial" w:eastAsia="Arial" w:hAnsi="Arial" w:cs="Arial"/>
          <w:sz w:val="20"/>
          <w:szCs w:val="20"/>
        </w:rPr>
      </w:pPr>
    </w:p>
    <w:p w:rsidR="00DF49E4" w:rsidRDefault="00DF49E4">
      <w:pPr>
        <w:rPr>
          <w:rFonts w:ascii="Arial" w:eastAsia="Arial" w:hAnsi="Arial" w:cs="Arial"/>
          <w:sz w:val="20"/>
          <w:szCs w:val="20"/>
        </w:rPr>
      </w:pPr>
    </w:p>
    <w:p w:rsidR="00DF49E4" w:rsidRDefault="00DF49E4">
      <w:pPr>
        <w:rPr>
          <w:rFonts w:ascii="Arial" w:eastAsia="Arial" w:hAnsi="Arial" w:cs="Arial"/>
          <w:sz w:val="20"/>
          <w:szCs w:val="20"/>
        </w:rPr>
      </w:pPr>
    </w:p>
    <w:p w:rsidR="00DF49E4" w:rsidRDefault="00DF49E4">
      <w:pPr>
        <w:rPr>
          <w:rFonts w:ascii="Arial" w:eastAsia="Arial" w:hAnsi="Arial" w:cs="Arial"/>
          <w:sz w:val="20"/>
          <w:szCs w:val="20"/>
        </w:rPr>
      </w:pPr>
    </w:p>
    <w:p w:rsidR="00DF49E4" w:rsidRDefault="00DF49E4">
      <w:pPr>
        <w:rPr>
          <w:rFonts w:ascii="Arial" w:eastAsia="Arial" w:hAnsi="Arial" w:cs="Arial"/>
          <w:sz w:val="20"/>
          <w:szCs w:val="20"/>
        </w:rPr>
      </w:pPr>
    </w:p>
    <w:p w:rsidR="00DF49E4" w:rsidRDefault="00DF49E4">
      <w:pPr>
        <w:rPr>
          <w:rFonts w:ascii="Arial" w:eastAsia="Arial" w:hAnsi="Arial" w:cs="Arial"/>
          <w:sz w:val="20"/>
          <w:szCs w:val="20"/>
        </w:rPr>
      </w:pPr>
    </w:p>
    <w:p w:rsidR="00DF49E4" w:rsidRDefault="00DF49E4">
      <w:pPr>
        <w:rPr>
          <w:rFonts w:ascii="Arial" w:eastAsia="Arial" w:hAnsi="Arial" w:cs="Arial"/>
          <w:sz w:val="20"/>
          <w:szCs w:val="20"/>
        </w:rPr>
      </w:pPr>
    </w:p>
    <w:p w:rsidR="00DF49E4" w:rsidRDefault="00DF49E4">
      <w:pPr>
        <w:rPr>
          <w:rFonts w:ascii="Arial" w:eastAsia="Arial" w:hAnsi="Arial" w:cs="Arial"/>
          <w:sz w:val="20"/>
          <w:szCs w:val="20"/>
        </w:rPr>
      </w:pPr>
    </w:p>
    <w:p w:rsidR="00DF49E4" w:rsidRDefault="00DF49E4">
      <w:pPr>
        <w:rPr>
          <w:rFonts w:ascii="Arial" w:eastAsia="Arial" w:hAnsi="Arial" w:cs="Arial"/>
          <w:sz w:val="20"/>
          <w:szCs w:val="20"/>
        </w:rPr>
      </w:pPr>
    </w:p>
    <w:p w:rsidR="00DF49E4" w:rsidRDefault="00DF49E4">
      <w:pPr>
        <w:rPr>
          <w:rFonts w:ascii="Arial" w:eastAsia="Arial" w:hAnsi="Arial" w:cs="Arial"/>
          <w:sz w:val="20"/>
          <w:szCs w:val="20"/>
        </w:rPr>
      </w:pPr>
    </w:p>
    <w:p w:rsidR="00DF49E4" w:rsidRDefault="00DF49E4">
      <w:pPr>
        <w:rPr>
          <w:rFonts w:ascii="Arial" w:eastAsia="Arial" w:hAnsi="Arial" w:cs="Arial"/>
          <w:sz w:val="20"/>
          <w:szCs w:val="20"/>
        </w:rPr>
      </w:pPr>
    </w:p>
    <w:p w:rsidR="00DF49E4" w:rsidRDefault="00DF49E4">
      <w:pPr>
        <w:rPr>
          <w:rFonts w:ascii="Arial" w:eastAsia="Arial" w:hAnsi="Arial" w:cs="Arial"/>
          <w:sz w:val="20"/>
          <w:szCs w:val="20"/>
        </w:rPr>
      </w:pPr>
    </w:p>
    <w:p w:rsidR="00DF49E4" w:rsidRDefault="00DF49E4">
      <w:pPr>
        <w:rPr>
          <w:rFonts w:ascii="Arial" w:eastAsia="Arial" w:hAnsi="Arial" w:cs="Arial"/>
          <w:sz w:val="20"/>
          <w:szCs w:val="20"/>
        </w:rPr>
      </w:pPr>
    </w:p>
    <w:p w:rsidR="00DF49E4" w:rsidRDefault="00DF49E4">
      <w:pPr>
        <w:spacing w:before="6"/>
        <w:rPr>
          <w:rFonts w:ascii="Arial" w:eastAsia="Arial" w:hAnsi="Arial" w:cs="Arial"/>
          <w:sz w:val="18"/>
          <w:szCs w:val="18"/>
        </w:rPr>
      </w:pPr>
    </w:p>
    <w:p w:rsidR="00DF49E4" w:rsidRDefault="002222BD">
      <w:pPr>
        <w:tabs>
          <w:tab w:val="left" w:pos="2933"/>
          <w:tab w:val="left" w:pos="5853"/>
          <w:tab w:val="left" w:pos="8319"/>
        </w:tabs>
        <w:spacing w:line="20" w:lineRule="atLeast"/>
        <w:ind w:left="155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5" style="width:128.6pt;height:1pt;mso-position-horizontal-relative:char;mso-position-vertical-relative:line" coordsize="2572,20">
            <v:group id="_x0000_s1036" style="position:absolute;left:10;top:10;width:2552;height:2" coordorigin="10,10" coordsize="2552,2">
              <v:shape id="_x0000_s1037" style="position:absolute;left:10;top:10;width:2552;height:2" coordorigin="10,10" coordsize="2552,0" path="m10,10r2551,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2" style="width:135.65pt;height:1pt;mso-position-horizontal-relative:char;mso-position-vertical-relative:line" coordsize="2713,20">
            <v:group id="_x0000_s1033" style="position:absolute;left:10;top:10;width:2693;height:2" coordorigin="10,10" coordsize="2693,2">
              <v:shape id="_x0000_s1034" style="position:absolute;left:10;top:10;width:2693;height:2" coordorigin="10,10" coordsize="2693,0" path="m10,10r2693,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9" style="width:114.4pt;height:1pt;mso-position-horizontal-relative:char;mso-position-vertical-relative:line" coordsize="2288,20">
            <v:group id="_x0000_s1030" style="position:absolute;left:10;top:10;width:2268;height:2" coordorigin="10,10" coordsize="2268,2">
              <v:shape id="_x0000_s1031" style="position:absolute;left:10;top:10;width:2268;height:2" coordorigin="10,10" coordsize="2268,0" path="m10,10r2268,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6" style="width:107.3pt;height:1pt;mso-position-horizontal-relative:char;mso-position-vertical-relative:line" coordsize="2146,20">
            <v:group id="_x0000_s1027" style="position:absolute;left:10;top:10;width:2126;height:2" coordorigin="10,10" coordsize="2126,2">
              <v:shape id="_x0000_s1028" style="position:absolute;left:10;top:10;width:2126;height:2" coordorigin="10,10" coordsize="2126,0" path="m10,10r2126,e" filled="f" strokeweight="1pt">
                <v:path arrowok="t"/>
              </v:shape>
            </v:group>
            <w10:wrap type="none"/>
            <w10:anchorlock/>
          </v:group>
        </w:pict>
      </w:r>
    </w:p>
    <w:p w:rsidR="00DF49E4" w:rsidRDefault="00DF49E4">
      <w:pPr>
        <w:spacing w:line="20" w:lineRule="atLeast"/>
        <w:rPr>
          <w:rFonts w:ascii="Arial" w:eastAsia="Arial" w:hAnsi="Arial" w:cs="Arial"/>
          <w:sz w:val="2"/>
          <w:szCs w:val="2"/>
        </w:rPr>
        <w:sectPr w:rsidR="00DF49E4">
          <w:type w:val="continuous"/>
          <w:pgSz w:w="11910" w:h="16840"/>
          <w:pgMar w:top="400" w:right="600" w:bottom="280" w:left="600" w:header="720" w:footer="720" w:gutter="0"/>
          <w:cols w:space="720"/>
        </w:sectPr>
      </w:pPr>
    </w:p>
    <w:p w:rsidR="00DF49E4" w:rsidRDefault="002222BD">
      <w:pPr>
        <w:pStyle w:val="berschrift1"/>
        <w:spacing w:before="51" w:line="182" w:lineRule="exact"/>
        <w:ind w:left="556"/>
        <w:jc w:val="center"/>
      </w:pPr>
      <w:r>
        <w:lastRenderedPageBreak/>
        <w:t>Elabor</w:t>
      </w:r>
      <w:r>
        <w:t>ado por</w:t>
      </w:r>
    </w:p>
    <w:p w:rsidR="00DF49E4" w:rsidRDefault="002222BD">
      <w:pPr>
        <w:spacing w:line="182" w:lineRule="exact"/>
        <w:ind w:left="51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Depto. Proveeduría/ UAR</w:t>
      </w:r>
    </w:p>
    <w:p w:rsidR="00DF49E4" w:rsidRDefault="002222BD">
      <w:pPr>
        <w:spacing w:before="51" w:line="182" w:lineRule="exact"/>
        <w:ind w:left="514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Aprobado por</w:t>
      </w:r>
    </w:p>
    <w:p w:rsidR="00DF49E4" w:rsidRDefault="002222BD">
      <w:pPr>
        <w:spacing w:line="182" w:lineRule="exact"/>
        <w:ind w:left="51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Depto. Proveeduría/ UAR</w:t>
      </w:r>
    </w:p>
    <w:p w:rsidR="00DF49E4" w:rsidRDefault="002222BD">
      <w:pPr>
        <w:spacing w:before="57" w:line="180" w:lineRule="exact"/>
        <w:ind w:left="512" w:firstLine="502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Aprobado por Subproceso de Presupuesto</w:t>
      </w:r>
    </w:p>
    <w:p w:rsidR="00DF49E4" w:rsidRDefault="002222BD">
      <w:pPr>
        <w:spacing w:before="57" w:line="180" w:lineRule="exact"/>
        <w:ind w:left="645" w:right="384" w:hanging="21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Visado por Macroproceso Financiero Contable</w:t>
      </w:r>
    </w:p>
    <w:p w:rsidR="00DF49E4" w:rsidRDefault="00DF49E4">
      <w:pPr>
        <w:spacing w:line="180" w:lineRule="exact"/>
        <w:rPr>
          <w:rFonts w:ascii="Arial" w:eastAsia="Arial" w:hAnsi="Arial" w:cs="Arial"/>
          <w:sz w:val="16"/>
          <w:szCs w:val="16"/>
        </w:rPr>
        <w:sectPr w:rsidR="00DF49E4">
          <w:type w:val="continuous"/>
          <w:pgSz w:w="11910" w:h="16840"/>
          <w:pgMar w:top="400" w:right="600" w:bottom="280" w:left="600" w:header="720" w:footer="720" w:gutter="0"/>
          <w:cols w:num="4" w:space="720" w:equalWidth="0">
            <w:col w:w="2327" w:space="543"/>
            <w:col w:w="2327" w:space="299"/>
            <w:col w:w="2532" w:space="40"/>
            <w:col w:w="2642"/>
          </w:cols>
        </w:sectPr>
      </w:pPr>
    </w:p>
    <w:p w:rsidR="00DF49E4" w:rsidRDefault="00DF49E4">
      <w:pPr>
        <w:spacing w:before="9"/>
        <w:rPr>
          <w:rFonts w:ascii="Arial" w:eastAsia="Arial" w:hAnsi="Arial" w:cs="Arial"/>
          <w:sz w:val="18"/>
          <w:szCs w:val="18"/>
        </w:rPr>
      </w:pPr>
    </w:p>
    <w:p w:rsidR="00DF49E4" w:rsidRDefault="002222BD">
      <w:pPr>
        <w:pStyle w:val="Textkrper"/>
        <w:spacing w:line="169" w:lineRule="exact"/>
        <w:rPr>
          <w:rFonts w:cs="Tahoma"/>
        </w:rPr>
      </w:pPr>
      <w:r>
        <w:rPr>
          <w:spacing w:val="-1"/>
        </w:rPr>
        <w:t>NOTAS:</w:t>
      </w:r>
    </w:p>
    <w:p w:rsidR="00DF49E4" w:rsidRDefault="002222BD">
      <w:pPr>
        <w:pStyle w:val="Textkrper"/>
        <w:spacing w:before="0" w:line="169" w:lineRule="exact"/>
        <w:rPr>
          <w:rFonts w:cs="Tahoma"/>
        </w:rPr>
      </w:pPr>
      <w:r>
        <w:t>EL</w:t>
      </w:r>
      <w:r>
        <w:rPr>
          <w:spacing w:val="-4"/>
        </w:rPr>
        <w:t xml:space="preserve"> </w:t>
      </w:r>
      <w:r>
        <w:rPr>
          <w:spacing w:val="-1"/>
        </w:rPr>
        <w:t>MONTO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HOLGURA</w:t>
      </w:r>
      <w:r>
        <w:rPr>
          <w:spacing w:val="-4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rPr>
          <w:spacing w:val="-1"/>
        </w:rPr>
        <w:t>UNA</w:t>
      </w:r>
      <w:r>
        <w:rPr>
          <w:spacing w:val="-4"/>
        </w:rPr>
        <w:t xml:space="preserve"> </w:t>
      </w:r>
      <w:r>
        <w:rPr>
          <w:spacing w:val="-1"/>
        </w:rPr>
        <w:t>COBERTURA</w:t>
      </w:r>
      <w:r>
        <w:rPr>
          <w:spacing w:val="-4"/>
        </w:rPr>
        <w:t xml:space="preserve"> </w:t>
      </w:r>
      <w:r>
        <w:rPr>
          <w:spacing w:val="-1"/>
        </w:rPr>
        <w:t>POR</w:t>
      </w:r>
      <w:r>
        <w:rPr>
          <w:spacing w:val="-4"/>
        </w:rPr>
        <w:t xml:space="preserve"> </w:t>
      </w:r>
      <w:r>
        <w:rPr>
          <w:spacing w:val="-1"/>
        </w:rPr>
        <w:t>DIFERENCIAL</w:t>
      </w:r>
      <w:r>
        <w:rPr>
          <w:spacing w:val="-4"/>
        </w:rPr>
        <w:t xml:space="preserve"> </w:t>
      </w:r>
      <w:r>
        <w:rPr>
          <w:spacing w:val="-1"/>
        </w:rPr>
        <w:t>CAMBIARIO.</w:t>
      </w:r>
    </w:p>
    <w:p w:rsidR="00DF49E4" w:rsidRDefault="00DF49E4">
      <w:pPr>
        <w:spacing w:before="12"/>
        <w:rPr>
          <w:rFonts w:ascii="Tahoma" w:eastAsia="Tahoma" w:hAnsi="Tahoma" w:cs="Tahoma"/>
          <w:sz w:val="10"/>
          <w:szCs w:val="10"/>
        </w:rPr>
      </w:pPr>
    </w:p>
    <w:p w:rsidR="00DF49E4" w:rsidRDefault="002222BD">
      <w:pPr>
        <w:pStyle w:val="Textkrper"/>
      </w:pPr>
      <w:r>
        <w:t>EL IMPUESTO DE RENTA SE CALCULARÁ SOBRE EL MONTO EN COLONES UTILIZANDO EL TIPO DE CAMBIO DEL DÍA DE PAGO.</w:t>
      </w:r>
    </w:p>
    <w:p w:rsidR="00DF49E4" w:rsidRDefault="002222BD">
      <w:pPr>
        <w:pStyle w:val="Textkrper"/>
        <w:spacing w:before="29"/>
        <w:ind w:right="265"/>
      </w:pPr>
      <w:r>
        <w:rPr>
          <w:spacing w:val="-1"/>
        </w:rPr>
        <w:t>ADJUNTAR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PEDIDO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ORIGINAL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FACTURAS</w:t>
      </w:r>
      <w:r>
        <w:rPr>
          <w:spacing w:val="-3"/>
        </w:rPr>
        <w:t xml:space="preserve"> </w:t>
      </w:r>
      <w:r>
        <w:rPr>
          <w:spacing w:val="-1"/>
        </w:rPr>
        <w:t>COMERCIALES</w:t>
      </w:r>
      <w:r>
        <w:rPr>
          <w:spacing w:val="-4"/>
        </w:rPr>
        <w:t xml:space="preserve"> </w:t>
      </w:r>
      <w:r>
        <w:rPr>
          <w:spacing w:val="-1"/>
        </w:rPr>
        <w:t>(TIMBRADAS)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PRESENTARLAS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DEPTO.</w:t>
      </w:r>
      <w:r>
        <w:rPr>
          <w:spacing w:val="-3"/>
        </w:rPr>
        <w:t xml:space="preserve"> </w:t>
      </w:r>
      <w:r>
        <w:rPr>
          <w:spacing w:val="-1"/>
        </w:rPr>
        <w:t>FINANCIERO</w:t>
      </w:r>
      <w:r>
        <w:rPr>
          <w:spacing w:val="-4"/>
        </w:rPr>
        <w:t xml:space="preserve"> </w:t>
      </w:r>
      <w:r>
        <w:rPr>
          <w:spacing w:val="-1"/>
        </w:rPr>
        <w:t>CONTABLE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t>EL</w:t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  <w:spacing w:val="63"/>
          <w:w w:val="99"/>
        </w:rPr>
        <w:t xml:space="preserve"> </w:t>
      </w:r>
      <w:r>
        <w:t>TRÁMITE DE PAGO. LAS FACTURAS NO TENDRÁN VALIDEZ SI PRESENTAN BORRONES O TACHONES Y DEBEN TENER EL NÚMERO DE ESTE PEDIDO. TODA COMPRA DEL PODER JUDICIAL ESTÁ EXENTA DE IMPUESTOS DE VENTA Y CONSUMO POR INMUNIDAD FISCAL.</w:t>
      </w:r>
    </w:p>
    <w:p w:rsidR="00DF49E4" w:rsidRDefault="002222BD">
      <w:pPr>
        <w:pStyle w:val="Textkrper"/>
        <w:spacing w:before="55"/>
        <w:ind w:left="0" w:right="137"/>
        <w:jc w:val="right"/>
        <w:rPr>
          <w:rFonts w:ascii="Arial" w:eastAsia="Arial" w:hAnsi="Arial" w:cs="Arial"/>
        </w:rPr>
      </w:pPr>
      <w:r>
        <w:rPr>
          <w:rFonts w:ascii="Arial"/>
        </w:rPr>
        <w:t>Pla.Rev.(12-2007) F-341</w:t>
      </w:r>
    </w:p>
    <w:sectPr w:rsidR="00DF49E4">
      <w:type w:val="continuous"/>
      <w:pgSz w:w="11910" w:h="16840"/>
      <w:pgMar w:top="4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F49E4"/>
    <w:rsid w:val="002222BD"/>
    <w:rsid w:val="00D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48"/>
      <w:outlineLvl w:val="0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6"/>
      <w:ind w:left="148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1432</Characters>
  <Application>Microsoft Office Word</Application>
  <DocSecurity>4</DocSecurity>
  <Lines>95</Lines>
  <Paragraphs>47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2019-05-15T14:25:00Z</dcterms:created>
  <dcterms:modified xsi:type="dcterms:W3CDTF">2019-05-15T14:25:00Z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2019-05-15T00:00:00Z</vt:filetime>
  </property>
</Properties>
</file>